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B62E1" w14:textId="781C4D10" w:rsidR="00F602C3" w:rsidRDefault="00F602C3" w:rsidP="000753D4">
      <w:pPr>
        <w:spacing w:before="240" w:line="276" w:lineRule="auto"/>
        <w:ind w:left="495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Włocławek, 2</w:t>
      </w:r>
      <w:r w:rsidR="008F2B9F">
        <w:rPr>
          <w:rFonts w:ascii="Arial" w:eastAsia="Times New Roman" w:hAnsi="Arial" w:cs="Arial"/>
          <w:sz w:val="24"/>
          <w:szCs w:val="24"/>
          <w:lang w:eastAsia="pl-PL"/>
        </w:rPr>
        <w:t>7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lutego 2024 r.</w:t>
      </w:r>
    </w:p>
    <w:p w14:paraId="08CEC2B5" w14:textId="77777777" w:rsidR="00F602C3" w:rsidRDefault="00F602C3" w:rsidP="000753D4">
      <w:pPr>
        <w:spacing w:before="240" w:line="276" w:lineRule="auto"/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Informacja</w:t>
      </w:r>
    </w:p>
    <w:p w14:paraId="7F1061AE" w14:textId="5267A9B1" w:rsidR="00F602C3" w:rsidRDefault="00F602C3" w:rsidP="000753D4">
      <w:pPr>
        <w:spacing w:before="240" w:line="276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Informuję, iż rozmowa kwalifikacyjna z kandydatami na stanowisko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44533">
        <w:rPr>
          <w:rFonts w:ascii="Arial" w:hAnsi="Arial" w:cs="Arial"/>
          <w:b/>
          <w:sz w:val="24"/>
          <w:szCs w:val="24"/>
        </w:rPr>
        <w:t>Podinspektor</w:t>
      </w:r>
      <w:r w:rsidR="008F2B9F">
        <w:rPr>
          <w:rFonts w:ascii="Arial" w:hAnsi="Arial" w:cs="Arial"/>
          <w:b/>
          <w:sz w:val="24"/>
          <w:szCs w:val="24"/>
        </w:rPr>
        <w:t xml:space="preserve"> ds. obsługi kasowej w Wydziale Finansów</w:t>
      </w:r>
      <w:r w:rsidR="00501E0D">
        <w:rPr>
          <w:rFonts w:ascii="Arial" w:hAnsi="Arial" w:cs="Arial"/>
          <w:b/>
          <w:sz w:val="24"/>
          <w:szCs w:val="24"/>
        </w:rPr>
        <w:t>, Referat Rachunkowości Budżetu Gminy i Sprawozdawczości</w:t>
      </w:r>
      <w:r w:rsidR="008F2B9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odbędzie się dnia </w:t>
      </w:r>
      <w:r w:rsidR="0086236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01E0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04 marca</w:t>
      </w:r>
      <w:r w:rsidRPr="00DD10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2024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r. o godz. </w:t>
      </w:r>
      <w:r w:rsidR="00556C8F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="00556C8F" w:rsidRPr="00556C8F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30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sala Nr </w:t>
      </w:r>
      <w:r w:rsidR="00862365">
        <w:rPr>
          <w:rFonts w:ascii="Arial" w:eastAsia="Times New Roman" w:hAnsi="Arial" w:cs="Arial"/>
          <w:b/>
          <w:sz w:val="24"/>
          <w:szCs w:val="24"/>
          <w:lang w:eastAsia="pl-PL"/>
        </w:rPr>
        <w:t>302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</w:t>
      </w:r>
      <w:r w:rsidR="00862365">
        <w:rPr>
          <w:rFonts w:ascii="Arial" w:eastAsia="Times New Roman" w:hAnsi="Arial" w:cs="Arial"/>
          <w:b/>
          <w:sz w:val="24"/>
          <w:szCs w:val="24"/>
          <w:lang w:eastAsia="pl-PL"/>
        </w:rPr>
        <w:t>III piętro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Urzędu Miasta Włocławek, Zielony Rynek 11/13.</w:t>
      </w:r>
    </w:p>
    <w:p w14:paraId="400382F4" w14:textId="5FF03030" w:rsidR="00E65F24" w:rsidRPr="00A1176A" w:rsidRDefault="00F602C3" w:rsidP="000753D4">
      <w:pPr>
        <w:spacing w:before="240" w:line="276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Informacje o osobach, które zostały zakwalifikowane do rozmowy kwalifikacyjnej na ww. stanowisko można uzyskać pod numerem telefonicznym: (54) 414 42 73 w godzinach funkcjonowania Urzędu.</w:t>
      </w:r>
    </w:p>
    <w:sectPr w:rsidR="00E65F24" w:rsidRPr="00A1176A" w:rsidSect="00610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2C3"/>
    <w:rsid w:val="000753D4"/>
    <w:rsid w:val="000F087B"/>
    <w:rsid w:val="00296FF4"/>
    <w:rsid w:val="004330CA"/>
    <w:rsid w:val="00501E0D"/>
    <w:rsid w:val="00556C8F"/>
    <w:rsid w:val="005F5BF7"/>
    <w:rsid w:val="00610A17"/>
    <w:rsid w:val="00744533"/>
    <w:rsid w:val="00862365"/>
    <w:rsid w:val="008F2B9F"/>
    <w:rsid w:val="00A1176A"/>
    <w:rsid w:val="00B06F60"/>
    <w:rsid w:val="00E65F24"/>
    <w:rsid w:val="00F602C3"/>
    <w:rsid w:val="00F9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466E8"/>
  <w15:chartTrackingRefBased/>
  <w15:docId w15:val="{D4EAC93E-8AF4-4331-BF3F-3640358E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02C3"/>
    <w:pPr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rozmowie</dc:title>
  <dc:subject/>
  <dc:creator>Maria Koprowska</dc:creator>
  <cp:keywords/>
  <dc:description/>
  <cp:lastModifiedBy>Łukasz Stolarski</cp:lastModifiedBy>
  <cp:revision>6</cp:revision>
  <cp:lastPrinted>2024-02-26T12:04:00Z</cp:lastPrinted>
  <dcterms:created xsi:type="dcterms:W3CDTF">2024-02-27T11:33:00Z</dcterms:created>
  <dcterms:modified xsi:type="dcterms:W3CDTF">2024-02-28T10:54:00Z</dcterms:modified>
</cp:coreProperties>
</file>