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A5297" w14:textId="77777777" w:rsidR="006A311E" w:rsidRPr="00C40D23" w:rsidRDefault="006A311E" w:rsidP="006A311E">
      <w:pPr>
        <w:rPr>
          <w:rFonts w:ascii="Arial" w:hAnsi="Arial" w:cs="Arial"/>
          <w:b/>
          <w:sz w:val="24"/>
          <w:szCs w:val="24"/>
        </w:rPr>
      </w:pPr>
      <w:r w:rsidRPr="00C40D23">
        <w:rPr>
          <w:rFonts w:ascii="Arial" w:hAnsi="Arial" w:cs="Arial"/>
          <w:b/>
          <w:sz w:val="24"/>
          <w:szCs w:val="24"/>
        </w:rPr>
        <w:t>OGŁOSZENIE O WSZCZĘCIU PROCEDURY ZATRUDNIANIA</w:t>
      </w:r>
    </w:p>
    <w:p w14:paraId="454F3915" w14:textId="77777777" w:rsidR="006A311E" w:rsidRPr="00C40D23" w:rsidRDefault="006A311E" w:rsidP="006A311E">
      <w:pPr>
        <w:rPr>
          <w:rFonts w:ascii="Arial" w:hAnsi="Arial" w:cs="Arial"/>
          <w:sz w:val="24"/>
          <w:szCs w:val="24"/>
        </w:rPr>
      </w:pPr>
      <w:r w:rsidRPr="00C40D23">
        <w:rPr>
          <w:rFonts w:ascii="Arial" w:hAnsi="Arial" w:cs="Arial"/>
          <w:sz w:val="24"/>
          <w:szCs w:val="24"/>
        </w:rPr>
        <w:t>Prezydent Miasta Włocławek ogłasza wszczęcie Procedury zatru</w:t>
      </w:r>
      <w:r>
        <w:rPr>
          <w:rFonts w:ascii="Arial" w:hAnsi="Arial" w:cs="Arial"/>
          <w:sz w:val="24"/>
          <w:szCs w:val="24"/>
        </w:rPr>
        <w:t>dniania na wolne stanowisko pomocnicze i obsługi w Urzędzie Miasta Włocławek</w:t>
      </w:r>
    </w:p>
    <w:p w14:paraId="0B4DA663" w14:textId="7D67B251" w:rsidR="006A311E" w:rsidRPr="00C40D23" w:rsidRDefault="006A311E" w:rsidP="006A311E">
      <w:pPr>
        <w:rPr>
          <w:rFonts w:ascii="Arial" w:hAnsi="Arial" w:cs="Arial"/>
          <w:sz w:val="24"/>
          <w:szCs w:val="24"/>
        </w:rPr>
      </w:pPr>
      <w:r w:rsidRPr="00C40D23">
        <w:rPr>
          <w:rFonts w:ascii="Arial" w:hAnsi="Arial" w:cs="Arial"/>
          <w:b/>
          <w:sz w:val="24"/>
          <w:szCs w:val="24"/>
        </w:rPr>
        <w:t>na</w:t>
      </w:r>
      <w:r w:rsidRPr="00C40D23">
        <w:rPr>
          <w:rFonts w:ascii="Arial" w:hAnsi="Arial" w:cs="Arial"/>
          <w:sz w:val="24"/>
          <w:szCs w:val="24"/>
        </w:rPr>
        <w:t xml:space="preserve"> </w:t>
      </w:r>
      <w:r>
        <w:rPr>
          <w:rFonts w:ascii="Arial" w:hAnsi="Arial" w:cs="Arial"/>
          <w:b/>
          <w:sz w:val="24"/>
          <w:szCs w:val="24"/>
        </w:rPr>
        <w:t>stanowisko Goniec w Wydziale Organizacyjno – Prawnym i Kadr, Referat Obsługi Urzędu</w:t>
      </w:r>
    </w:p>
    <w:p w14:paraId="3CF4C994" w14:textId="77777777" w:rsidR="006A311E" w:rsidRPr="00C40D23" w:rsidRDefault="006A311E" w:rsidP="006A311E">
      <w:pPr>
        <w:rPr>
          <w:rFonts w:ascii="Arial" w:hAnsi="Arial" w:cs="Arial"/>
          <w:b/>
          <w:sz w:val="24"/>
          <w:szCs w:val="24"/>
        </w:rPr>
      </w:pPr>
      <w:r w:rsidRPr="00C40D23">
        <w:rPr>
          <w:rFonts w:ascii="Arial" w:hAnsi="Arial" w:cs="Arial"/>
          <w:sz w:val="24"/>
          <w:szCs w:val="24"/>
        </w:rPr>
        <w:t>w Urzędzie Miasta Włocławek, Zielony Rynek 11/13, 87-800 Włocławek</w:t>
      </w:r>
    </w:p>
    <w:p w14:paraId="15E613A7" w14:textId="77777777" w:rsidR="006A311E" w:rsidRPr="00C40D23" w:rsidRDefault="006A311E" w:rsidP="006A311E">
      <w:pPr>
        <w:numPr>
          <w:ilvl w:val="0"/>
          <w:numId w:val="1"/>
        </w:numPr>
        <w:spacing w:after="0" w:line="276" w:lineRule="auto"/>
        <w:contextualSpacing/>
        <w:rPr>
          <w:rFonts w:ascii="Arial" w:hAnsi="Arial" w:cs="Arial"/>
          <w:b/>
          <w:sz w:val="24"/>
          <w:szCs w:val="24"/>
        </w:rPr>
      </w:pPr>
      <w:r w:rsidRPr="00C40D23">
        <w:rPr>
          <w:rFonts w:ascii="Arial" w:hAnsi="Arial" w:cs="Arial"/>
          <w:b/>
          <w:sz w:val="24"/>
          <w:szCs w:val="24"/>
        </w:rPr>
        <w:t>Wymagania kwalifikacyjne:</w:t>
      </w:r>
    </w:p>
    <w:p w14:paraId="368C9BD3" w14:textId="77777777" w:rsidR="006A311E" w:rsidRPr="00C40D23" w:rsidRDefault="006A311E" w:rsidP="006A311E">
      <w:pPr>
        <w:numPr>
          <w:ilvl w:val="0"/>
          <w:numId w:val="2"/>
        </w:numPr>
        <w:spacing w:after="0" w:line="276" w:lineRule="auto"/>
        <w:contextualSpacing/>
        <w:rPr>
          <w:rFonts w:ascii="Arial" w:hAnsi="Arial" w:cs="Arial"/>
          <w:b/>
          <w:sz w:val="24"/>
          <w:szCs w:val="24"/>
        </w:rPr>
      </w:pPr>
      <w:r w:rsidRPr="00C40D23">
        <w:rPr>
          <w:rFonts w:ascii="Arial" w:hAnsi="Arial" w:cs="Arial"/>
          <w:b/>
          <w:sz w:val="24"/>
          <w:szCs w:val="24"/>
        </w:rPr>
        <w:t>wymagania niezbędne:</w:t>
      </w:r>
    </w:p>
    <w:p w14:paraId="4B42C34C" w14:textId="747A80A5" w:rsidR="006A311E" w:rsidRPr="00E25AAE" w:rsidRDefault="006A311E" w:rsidP="006A311E">
      <w:pPr>
        <w:numPr>
          <w:ilvl w:val="0"/>
          <w:numId w:val="3"/>
        </w:numPr>
        <w:spacing w:after="0" w:line="276" w:lineRule="auto"/>
        <w:contextualSpacing/>
        <w:rPr>
          <w:rFonts w:ascii="Arial" w:hAnsi="Arial" w:cs="Arial"/>
          <w:sz w:val="24"/>
          <w:szCs w:val="24"/>
        </w:rPr>
      </w:pPr>
      <w:r>
        <w:rPr>
          <w:rFonts w:ascii="Arial" w:hAnsi="Arial" w:cs="Arial"/>
          <w:sz w:val="24"/>
          <w:szCs w:val="24"/>
        </w:rPr>
        <w:t xml:space="preserve">wykształcenie </w:t>
      </w:r>
      <w:r w:rsidR="00E919BB">
        <w:rPr>
          <w:rFonts w:ascii="Arial" w:hAnsi="Arial" w:cs="Arial"/>
          <w:sz w:val="24"/>
          <w:szCs w:val="24"/>
        </w:rPr>
        <w:t>średnie</w:t>
      </w:r>
      <w:r>
        <w:rPr>
          <w:rFonts w:ascii="Arial" w:hAnsi="Arial" w:cs="Arial"/>
          <w:sz w:val="24"/>
          <w:szCs w:val="24"/>
        </w:rPr>
        <w:t>;</w:t>
      </w:r>
    </w:p>
    <w:p w14:paraId="5B4B05B0" w14:textId="77777777" w:rsidR="006A311E" w:rsidRPr="00522861" w:rsidRDefault="006A311E" w:rsidP="006A311E">
      <w:pPr>
        <w:numPr>
          <w:ilvl w:val="0"/>
          <w:numId w:val="3"/>
        </w:numPr>
        <w:spacing w:after="0" w:line="276" w:lineRule="auto"/>
        <w:contextualSpacing/>
        <w:rPr>
          <w:rFonts w:ascii="Arial" w:hAnsi="Arial" w:cs="Arial"/>
          <w:sz w:val="24"/>
          <w:szCs w:val="24"/>
        </w:rPr>
      </w:pPr>
      <w:r w:rsidRPr="00C40D23">
        <w:rPr>
          <w:rFonts w:ascii="Arial" w:hAnsi="Arial" w:cs="Arial"/>
          <w:sz w:val="24"/>
          <w:szCs w:val="24"/>
        </w:rPr>
        <w:t>obywatelstwo polskie;</w:t>
      </w:r>
    </w:p>
    <w:p w14:paraId="68260AED" w14:textId="77777777" w:rsidR="006A311E" w:rsidRPr="00C40D23" w:rsidRDefault="006A311E" w:rsidP="006A311E">
      <w:pPr>
        <w:numPr>
          <w:ilvl w:val="0"/>
          <w:numId w:val="3"/>
        </w:numPr>
        <w:spacing w:after="0" w:line="276" w:lineRule="auto"/>
        <w:contextualSpacing/>
        <w:rPr>
          <w:rFonts w:ascii="Arial" w:hAnsi="Arial" w:cs="Arial"/>
          <w:sz w:val="24"/>
          <w:szCs w:val="24"/>
        </w:rPr>
      </w:pPr>
      <w:r w:rsidRPr="00C40D23">
        <w:rPr>
          <w:rFonts w:ascii="Arial" w:hAnsi="Arial" w:cs="Arial"/>
          <w:sz w:val="24"/>
          <w:szCs w:val="24"/>
        </w:rPr>
        <w:t>pełna zdolność do czynności prawnych oraz korzystanie w pełni z praw publicznych;</w:t>
      </w:r>
    </w:p>
    <w:p w14:paraId="167E05B6" w14:textId="77777777" w:rsidR="006A311E" w:rsidRPr="00C40D23" w:rsidRDefault="006A311E" w:rsidP="006A311E">
      <w:pPr>
        <w:numPr>
          <w:ilvl w:val="0"/>
          <w:numId w:val="3"/>
        </w:numPr>
        <w:spacing w:after="0" w:line="276" w:lineRule="auto"/>
        <w:contextualSpacing/>
        <w:rPr>
          <w:rFonts w:ascii="Arial" w:hAnsi="Arial" w:cs="Arial"/>
          <w:sz w:val="24"/>
          <w:szCs w:val="24"/>
        </w:rPr>
      </w:pPr>
      <w:r w:rsidRPr="00C40D23">
        <w:rPr>
          <w:rFonts w:ascii="Arial" w:hAnsi="Arial" w:cs="Arial"/>
          <w:sz w:val="24"/>
          <w:szCs w:val="24"/>
        </w:rPr>
        <w:t xml:space="preserve">niekaralność / brak skazania prawomocnym wyrokiem sądu </w:t>
      </w:r>
      <w:r>
        <w:rPr>
          <w:rFonts w:ascii="Arial" w:hAnsi="Arial" w:cs="Arial"/>
          <w:sz w:val="24"/>
          <w:szCs w:val="24"/>
        </w:rPr>
        <w:t xml:space="preserve">za umyślne przestępstwo ścigane </w:t>
      </w:r>
      <w:r w:rsidRPr="00C40D23">
        <w:rPr>
          <w:rFonts w:ascii="Arial" w:hAnsi="Arial" w:cs="Arial"/>
          <w:sz w:val="24"/>
          <w:szCs w:val="24"/>
        </w:rPr>
        <w:t>z oskarżenia publicznego lub umyślne przestępstwo skarbowe;</w:t>
      </w:r>
    </w:p>
    <w:p w14:paraId="7BADC1E6" w14:textId="77777777" w:rsidR="006A311E" w:rsidRPr="006E4BA9" w:rsidRDefault="006A311E" w:rsidP="006A311E">
      <w:pPr>
        <w:numPr>
          <w:ilvl w:val="0"/>
          <w:numId w:val="3"/>
        </w:numPr>
        <w:spacing w:after="0" w:line="276" w:lineRule="auto"/>
        <w:contextualSpacing/>
        <w:rPr>
          <w:rFonts w:ascii="Arial" w:hAnsi="Arial" w:cs="Arial"/>
          <w:sz w:val="24"/>
          <w:szCs w:val="24"/>
        </w:rPr>
      </w:pPr>
      <w:r>
        <w:rPr>
          <w:rFonts w:ascii="Arial" w:hAnsi="Arial" w:cs="Arial"/>
          <w:sz w:val="24"/>
          <w:szCs w:val="24"/>
        </w:rPr>
        <w:t>nieposzlakowana opinia.</w:t>
      </w:r>
    </w:p>
    <w:p w14:paraId="406519C5" w14:textId="77777777" w:rsidR="006A311E" w:rsidRPr="00C40D23" w:rsidRDefault="006A311E" w:rsidP="006A311E">
      <w:pPr>
        <w:pStyle w:val="Akapitzlist"/>
        <w:numPr>
          <w:ilvl w:val="0"/>
          <w:numId w:val="1"/>
        </w:numPr>
        <w:spacing w:after="0"/>
        <w:rPr>
          <w:rFonts w:ascii="Arial" w:hAnsi="Arial" w:cs="Arial"/>
          <w:sz w:val="24"/>
          <w:szCs w:val="24"/>
        </w:rPr>
      </w:pPr>
      <w:r w:rsidRPr="00C40D23">
        <w:rPr>
          <w:rFonts w:ascii="Arial" w:hAnsi="Arial" w:cs="Arial"/>
          <w:b/>
          <w:sz w:val="24"/>
          <w:szCs w:val="24"/>
        </w:rPr>
        <w:t>Wymagane dokumenty:</w:t>
      </w:r>
    </w:p>
    <w:p w14:paraId="019A72FC" w14:textId="77777777" w:rsidR="006A311E" w:rsidRPr="00C40D23" w:rsidRDefault="006A311E" w:rsidP="006A311E">
      <w:pPr>
        <w:pStyle w:val="Akapitzlist"/>
        <w:numPr>
          <w:ilvl w:val="1"/>
          <w:numId w:val="1"/>
        </w:numPr>
        <w:spacing w:after="0"/>
        <w:rPr>
          <w:rFonts w:ascii="Arial" w:hAnsi="Arial" w:cs="Arial"/>
          <w:sz w:val="24"/>
          <w:szCs w:val="24"/>
        </w:rPr>
      </w:pPr>
      <w:r w:rsidRPr="00C40D23">
        <w:rPr>
          <w:rFonts w:ascii="Arial" w:hAnsi="Arial" w:cs="Arial"/>
          <w:sz w:val="24"/>
          <w:szCs w:val="24"/>
        </w:rPr>
        <w:t>własnoręcznie podpisany list motywacyjny;</w:t>
      </w:r>
    </w:p>
    <w:p w14:paraId="1D39EDEA" w14:textId="77777777" w:rsidR="006A311E" w:rsidRPr="00C40D23" w:rsidRDefault="006A311E" w:rsidP="006A311E">
      <w:pPr>
        <w:numPr>
          <w:ilvl w:val="1"/>
          <w:numId w:val="1"/>
        </w:numPr>
        <w:spacing w:after="0" w:line="276" w:lineRule="auto"/>
        <w:contextualSpacing/>
        <w:rPr>
          <w:rFonts w:ascii="Arial" w:hAnsi="Arial" w:cs="Arial"/>
          <w:sz w:val="24"/>
          <w:szCs w:val="24"/>
        </w:rPr>
      </w:pPr>
      <w:r w:rsidRPr="00C40D23">
        <w:rPr>
          <w:rFonts w:ascii="Arial" w:hAnsi="Arial" w:cs="Arial"/>
          <w:sz w:val="24"/>
          <w:szCs w:val="24"/>
        </w:rPr>
        <w:t>własnoręcznie podpisany życiorys (CV);</w:t>
      </w:r>
    </w:p>
    <w:p w14:paraId="5268DE9C" w14:textId="77777777" w:rsidR="006A311E" w:rsidRPr="00C40D23" w:rsidRDefault="006A311E" w:rsidP="006A311E">
      <w:pPr>
        <w:numPr>
          <w:ilvl w:val="1"/>
          <w:numId w:val="1"/>
        </w:numPr>
        <w:spacing w:after="200" w:line="276" w:lineRule="auto"/>
        <w:contextualSpacing/>
        <w:rPr>
          <w:rFonts w:ascii="Arial" w:hAnsi="Arial" w:cs="Arial"/>
          <w:sz w:val="24"/>
          <w:szCs w:val="24"/>
        </w:rPr>
      </w:pPr>
      <w:r w:rsidRPr="00C40D23">
        <w:rPr>
          <w:rFonts w:ascii="Arial" w:hAnsi="Arial" w:cs="Arial"/>
          <w:sz w:val="24"/>
          <w:szCs w:val="24"/>
        </w:rPr>
        <w:t>wypełniony i własnoręcznie podpisany kwestionariusz osobowy;</w:t>
      </w:r>
    </w:p>
    <w:p w14:paraId="1C30D948" w14:textId="77777777" w:rsidR="006A311E" w:rsidRPr="00C40D23" w:rsidRDefault="006A311E" w:rsidP="006A311E">
      <w:pPr>
        <w:numPr>
          <w:ilvl w:val="1"/>
          <w:numId w:val="1"/>
        </w:numPr>
        <w:spacing w:after="0" w:line="276" w:lineRule="auto"/>
        <w:contextualSpacing/>
        <w:rPr>
          <w:rFonts w:ascii="Arial" w:hAnsi="Arial" w:cs="Arial"/>
          <w:sz w:val="24"/>
          <w:szCs w:val="24"/>
        </w:rPr>
      </w:pPr>
      <w:r w:rsidRPr="00C40D23">
        <w:rPr>
          <w:rFonts w:ascii="Arial" w:hAnsi="Arial" w:cs="Arial"/>
          <w:sz w:val="24"/>
          <w:szCs w:val="24"/>
        </w:rPr>
        <w:t>własnoręcznie podpisane oświadczenia o:</w:t>
      </w:r>
    </w:p>
    <w:p w14:paraId="190C6FC8" w14:textId="77777777" w:rsidR="006A311E" w:rsidRPr="00B64579" w:rsidRDefault="006A311E" w:rsidP="006A311E">
      <w:pPr>
        <w:pStyle w:val="Akapitzlist"/>
        <w:numPr>
          <w:ilvl w:val="0"/>
          <w:numId w:val="7"/>
        </w:numPr>
        <w:spacing w:after="0"/>
        <w:rPr>
          <w:rFonts w:ascii="Arial" w:hAnsi="Arial" w:cs="Arial"/>
          <w:sz w:val="24"/>
          <w:szCs w:val="24"/>
        </w:rPr>
      </w:pPr>
      <w:r w:rsidRPr="00C40D23">
        <w:rPr>
          <w:rFonts w:ascii="Arial" w:hAnsi="Arial" w:cs="Arial"/>
          <w:sz w:val="24"/>
          <w:szCs w:val="24"/>
        </w:rPr>
        <w:t>nieposzlakowanej opinii;</w:t>
      </w:r>
    </w:p>
    <w:p w14:paraId="0D291038" w14:textId="77777777" w:rsidR="006A311E" w:rsidRPr="0074629C" w:rsidRDefault="006A311E" w:rsidP="006A311E">
      <w:pPr>
        <w:pStyle w:val="Akapitzlist"/>
        <w:numPr>
          <w:ilvl w:val="0"/>
          <w:numId w:val="7"/>
        </w:numPr>
        <w:spacing w:after="0"/>
        <w:rPr>
          <w:rFonts w:ascii="Arial" w:hAnsi="Arial" w:cs="Arial"/>
          <w:sz w:val="24"/>
          <w:szCs w:val="24"/>
        </w:rPr>
      </w:pPr>
      <w:r w:rsidRPr="00C40D23">
        <w:rPr>
          <w:rFonts w:ascii="Arial" w:hAnsi="Arial" w:cs="Arial"/>
          <w:sz w:val="24"/>
          <w:szCs w:val="24"/>
        </w:rPr>
        <w:t>niekaralności prawomocnym wyrokiem sądu za umyślne pr</w:t>
      </w:r>
      <w:r>
        <w:rPr>
          <w:rFonts w:ascii="Arial" w:hAnsi="Arial" w:cs="Arial"/>
          <w:sz w:val="24"/>
          <w:szCs w:val="24"/>
        </w:rPr>
        <w:t xml:space="preserve">zestępstwo ścigane z oskarżenia </w:t>
      </w:r>
      <w:r w:rsidRPr="00C40D23">
        <w:rPr>
          <w:rFonts w:ascii="Arial" w:hAnsi="Arial" w:cs="Arial"/>
          <w:sz w:val="24"/>
          <w:szCs w:val="24"/>
        </w:rPr>
        <w:t>publicznego lub za</w:t>
      </w:r>
      <w:r>
        <w:rPr>
          <w:rFonts w:ascii="Arial" w:hAnsi="Arial" w:cs="Arial"/>
          <w:sz w:val="24"/>
          <w:szCs w:val="24"/>
        </w:rPr>
        <w:t xml:space="preserve"> umyślne przestępstwo skarbowe</w:t>
      </w:r>
      <w:r w:rsidRPr="00C40D23">
        <w:rPr>
          <w:rFonts w:ascii="Arial" w:hAnsi="Arial" w:cs="Arial"/>
          <w:sz w:val="24"/>
          <w:szCs w:val="24"/>
        </w:rPr>
        <w:t>;</w:t>
      </w:r>
    </w:p>
    <w:p w14:paraId="7B5FEF89" w14:textId="77777777" w:rsidR="006A311E" w:rsidRPr="00C40D23" w:rsidRDefault="006A311E" w:rsidP="006A311E">
      <w:pPr>
        <w:pStyle w:val="Akapitzlist"/>
        <w:numPr>
          <w:ilvl w:val="0"/>
          <w:numId w:val="7"/>
        </w:numPr>
        <w:rPr>
          <w:rFonts w:ascii="Arial" w:hAnsi="Arial" w:cs="Arial"/>
          <w:sz w:val="24"/>
          <w:szCs w:val="24"/>
        </w:rPr>
      </w:pPr>
      <w:r w:rsidRPr="00C40D23">
        <w:rPr>
          <w:rFonts w:ascii="Arial" w:hAnsi="Arial" w:cs="Arial"/>
          <w:sz w:val="24"/>
          <w:szCs w:val="24"/>
        </w:rPr>
        <w:t xml:space="preserve">posiadaniu pełnej zdolności do czynności prawnych i korzystania </w:t>
      </w:r>
      <w:r>
        <w:rPr>
          <w:rFonts w:ascii="Arial" w:hAnsi="Arial" w:cs="Arial"/>
          <w:sz w:val="24"/>
          <w:szCs w:val="24"/>
        </w:rPr>
        <w:br/>
      </w:r>
      <w:r w:rsidRPr="00C40D23">
        <w:rPr>
          <w:rFonts w:ascii="Arial" w:hAnsi="Arial" w:cs="Arial"/>
          <w:sz w:val="24"/>
          <w:szCs w:val="24"/>
        </w:rPr>
        <w:t>z pełni praw publicznych;</w:t>
      </w:r>
    </w:p>
    <w:p w14:paraId="2A7547A4" w14:textId="77777777" w:rsidR="006A311E" w:rsidRPr="00C40D23" w:rsidRDefault="006A311E" w:rsidP="006A311E">
      <w:pPr>
        <w:pStyle w:val="Akapitzlist"/>
        <w:numPr>
          <w:ilvl w:val="0"/>
          <w:numId w:val="7"/>
        </w:numPr>
        <w:shd w:val="clear" w:color="auto" w:fill="FFFFFF" w:themeFill="background1"/>
        <w:spacing w:after="0"/>
        <w:rPr>
          <w:rFonts w:ascii="Arial" w:eastAsia="SimSun" w:hAnsi="Arial" w:cs="Arial"/>
          <w:color w:val="000000" w:themeColor="text1"/>
          <w:kern w:val="2"/>
          <w:sz w:val="24"/>
          <w:szCs w:val="24"/>
          <w:lang w:eastAsia="hi-IN" w:bidi="hi-IN"/>
        </w:rPr>
      </w:pPr>
      <w:r w:rsidRPr="00C40D23">
        <w:rPr>
          <w:rFonts w:ascii="Arial" w:hAnsi="Arial" w:cs="Arial"/>
          <w:color w:val="000000" w:themeColor="text1"/>
          <w:sz w:val="24"/>
          <w:szCs w:val="24"/>
          <w:lang w:eastAsia="pl-PL"/>
        </w:rPr>
        <w:t xml:space="preserve">wyrażeniu zgody na przetwarzanie przez Urząd Miasta </w:t>
      </w:r>
      <w:r>
        <w:rPr>
          <w:rFonts w:ascii="Arial" w:hAnsi="Arial" w:cs="Arial"/>
          <w:color w:val="000000" w:themeColor="text1"/>
          <w:sz w:val="24"/>
          <w:szCs w:val="24"/>
          <w:lang w:eastAsia="pl-PL"/>
        </w:rPr>
        <w:t xml:space="preserve">Włocławek, reprezentowany przez </w:t>
      </w:r>
      <w:r w:rsidRPr="00C40D23">
        <w:rPr>
          <w:rFonts w:ascii="Arial" w:hAnsi="Arial" w:cs="Arial"/>
          <w:color w:val="000000" w:themeColor="text1"/>
          <w:sz w:val="24"/>
          <w:szCs w:val="24"/>
          <w:lang w:eastAsia="pl-PL"/>
        </w:rPr>
        <w:t>Prezydenta Miasta Włocławek z siedzibą przy Zielonym Rynku 11/13 we Włocławku</w:t>
      </w:r>
      <w:r w:rsidRPr="00C40D23">
        <w:rPr>
          <w:rFonts w:ascii="Arial" w:eastAsia="SimSun" w:hAnsi="Arial" w:cs="Arial"/>
          <w:color w:val="000000" w:themeColor="text1"/>
          <w:kern w:val="2"/>
          <w:sz w:val="24"/>
          <w:szCs w:val="24"/>
          <w:lang w:eastAsia="hi-IN" w:bidi="hi-IN"/>
        </w:rPr>
        <w:t xml:space="preserve"> </w:t>
      </w:r>
      <w:r w:rsidRPr="00C40D23">
        <w:rPr>
          <w:rFonts w:ascii="Arial" w:hAnsi="Arial" w:cs="Arial"/>
          <w:color w:val="000000" w:themeColor="text1"/>
          <w:sz w:val="24"/>
          <w:szCs w:val="24"/>
          <w:lang w:eastAsia="pl-PL"/>
        </w:rPr>
        <w:t>danych</w:t>
      </w:r>
      <w:r>
        <w:rPr>
          <w:rFonts w:ascii="Arial" w:hAnsi="Arial" w:cs="Arial"/>
          <w:color w:val="000000" w:themeColor="text1"/>
          <w:sz w:val="24"/>
          <w:szCs w:val="24"/>
          <w:lang w:eastAsia="pl-PL"/>
        </w:rPr>
        <w:t xml:space="preserve"> </w:t>
      </w:r>
      <w:r w:rsidRPr="00C40D23">
        <w:rPr>
          <w:rFonts w:ascii="Arial" w:hAnsi="Arial" w:cs="Arial"/>
          <w:color w:val="000000" w:themeColor="text1"/>
          <w:sz w:val="24"/>
          <w:szCs w:val="24"/>
          <w:lang w:eastAsia="pl-PL"/>
        </w:rPr>
        <w:t>osobowych,</w:t>
      </w:r>
      <w:r w:rsidRPr="00C40D23">
        <w:rPr>
          <w:rFonts w:ascii="Arial" w:eastAsia="SimSun" w:hAnsi="Arial" w:cs="Arial"/>
          <w:color w:val="000000" w:themeColor="text1"/>
          <w:kern w:val="2"/>
          <w:sz w:val="24"/>
          <w:szCs w:val="24"/>
          <w:lang w:eastAsia="hi-IN" w:bidi="hi-IN"/>
        </w:rPr>
        <w:t xml:space="preserve"> </w:t>
      </w:r>
      <w:r w:rsidRPr="00C40D23">
        <w:rPr>
          <w:rFonts w:ascii="Arial" w:hAnsi="Arial" w:cs="Arial"/>
          <w:color w:val="000000" w:themeColor="text1"/>
          <w:sz w:val="24"/>
          <w:szCs w:val="24"/>
          <w:lang w:eastAsia="pl-PL"/>
        </w:rPr>
        <w:t xml:space="preserve">zawartych w złożonej aplikacji, których </w:t>
      </w:r>
      <w:r>
        <w:rPr>
          <w:rFonts w:ascii="Arial" w:hAnsi="Arial" w:cs="Arial"/>
          <w:color w:val="000000" w:themeColor="text1"/>
          <w:sz w:val="24"/>
          <w:szCs w:val="24"/>
          <w:lang w:eastAsia="pl-PL"/>
        </w:rPr>
        <w:t xml:space="preserve">obowiązek podania nie wynika </w:t>
      </w:r>
      <w:r w:rsidRPr="00C40D23">
        <w:rPr>
          <w:rFonts w:ascii="Arial" w:hAnsi="Arial" w:cs="Arial"/>
          <w:color w:val="000000" w:themeColor="text1"/>
          <w:sz w:val="24"/>
          <w:szCs w:val="24"/>
          <w:lang w:eastAsia="pl-PL"/>
        </w:rPr>
        <w:t>z przepisów prawa, stosownie do art. 6 ust. 1 lit. a Rozporządzenia Parlamentu Europejskiego i Rady (UE) nr 2016/679 z dnia 27 kwietnia</w:t>
      </w:r>
      <w:r>
        <w:rPr>
          <w:rFonts w:ascii="Arial" w:hAnsi="Arial" w:cs="Arial"/>
          <w:color w:val="000000" w:themeColor="text1"/>
          <w:sz w:val="24"/>
          <w:szCs w:val="24"/>
          <w:lang w:eastAsia="pl-PL"/>
        </w:rPr>
        <w:t xml:space="preserve"> 2016 r. (Dz. Urz. UE.L. 119.1) </w:t>
      </w:r>
      <w:r w:rsidRPr="00C40D23">
        <w:rPr>
          <w:rFonts w:ascii="Arial" w:hAnsi="Arial" w:cs="Arial"/>
          <w:color w:val="000000" w:themeColor="text1"/>
          <w:sz w:val="24"/>
          <w:szCs w:val="24"/>
          <w:lang w:eastAsia="pl-PL"/>
        </w:rPr>
        <w:t>w sprawie ochrony osób  fizycznych w związku z przetwarzaniem danych osobowych</w:t>
      </w:r>
      <w:r>
        <w:rPr>
          <w:rFonts w:ascii="Arial" w:hAnsi="Arial" w:cs="Arial"/>
          <w:color w:val="000000" w:themeColor="text1"/>
          <w:sz w:val="24"/>
          <w:szCs w:val="24"/>
          <w:lang w:eastAsia="pl-PL"/>
        </w:rPr>
        <w:t xml:space="preserve"> </w:t>
      </w:r>
      <w:r>
        <w:rPr>
          <w:rFonts w:ascii="Arial" w:hAnsi="Arial" w:cs="Arial"/>
          <w:color w:val="000000" w:themeColor="text1"/>
          <w:sz w:val="24"/>
          <w:szCs w:val="24"/>
          <w:lang w:eastAsia="pl-PL"/>
        </w:rPr>
        <w:br/>
      </w:r>
      <w:r w:rsidRPr="00C40D23">
        <w:rPr>
          <w:rFonts w:ascii="Arial" w:hAnsi="Arial" w:cs="Arial"/>
          <w:color w:val="000000" w:themeColor="text1"/>
          <w:sz w:val="24"/>
          <w:szCs w:val="24"/>
          <w:lang w:eastAsia="pl-PL"/>
        </w:rPr>
        <w:t>i w sprawie swobodnego przepływu takich danych or</w:t>
      </w:r>
      <w:r>
        <w:rPr>
          <w:rFonts w:ascii="Arial" w:hAnsi="Arial" w:cs="Arial"/>
          <w:color w:val="000000" w:themeColor="text1"/>
          <w:sz w:val="24"/>
          <w:szCs w:val="24"/>
          <w:lang w:eastAsia="pl-PL"/>
        </w:rPr>
        <w:t xml:space="preserve">az uchylenia dyrektywy 95/46/WE </w:t>
      </w:r>
      <w:r w:rsidRPr="00C40D23">
        <w:rPr>
          <w:rFonts w:ascii="Arial" w:hAnsi="Arial" w:cs="Arial"/>
          <w:color w:val="000000" w:themeColor="text1"/>
          <w:sz w:val="24"/>
          <w:szCs w:val="24"/>
          <w:lang w:eastAsia="pl-PL"/>
        </w:rPr>
        <w:t>(ogólne rozporządzenie o ochronie danych);</w:t>
      </w:r>
    </w:p>
    <w:p w14:paraId="704A3591" w14:textId="77777777" w:rsidR="006A311E" w:rsidRPr="00C40D23" w:rsidRDefault="006A311E" w:rsidP="006A311E">
      <w:pPr>
        <w:pStyle w:val="Akapitzlist"/>
        <w:numPr>
          <w:ilvl w:val="0"/>
          <w:numId w:val="7"/>
        </w:numPr>
        <w:rPr>
          <w:rFonts w:ascii="Arial" w:hAnsi="Arial" w:cs="Arial"/>
          <w:sz w:val="24"/>
          <w:szCs w:val="24"/>
        </w:rPr>
      </w:pPr>
      <w:r w:rsidRPr="00C40D23">
        <w:rPr>
          <w:rFonts w:ascii="Arial" w:hAnsi="Arial" w:cs="Arial"/>
          <w:sz w:val="24"/>
          <w:szCs w:val="24"/>
        </w:rPr>
        <w:t>posiadanym obywatelstwie polskim, z zastrzeżeniem art. 11 ust. 2 i 3 ust</w:t>
      </w:r>
      <w:r>
        <w:rPr>
          <w:rFonts w:ascii="Arial" w:hAnsi="Arial" w:cs="Arial"/>
          <w:sz w:val="24"/>
          <w:szCs w:val="24"/>
        </w:rPr>
        <w:t>awy;</w:t>
      </w:r>
    </w:p>
    <w:p w14:paraId="69F5F775" w14:textId="77777777" w:rsidR="006A311E" w:rsidRPr="00910AC6" w:rsidRDefault="006A311E" w:rsidP="006A311E">
      <w:pPr>
        <w:pStyle w:val="Akapitzlist"/>
        <w:numPr>
          <w:ilvl w:val="1"/>
          <w:numId w:val="1"/>
        </w:numPr>
        <w:spacing w:after="0"/>
        <w:rPr>
          <w:rFonts w:ascii="Arial" w:hAnsi="Arial" w:cs="Arial"/>
          <w:sz w:val="24"/>
          <w:szCs w:val="24"/>
        </w:rPr>
      </w:pPr>
      <w:r>
        <w:rPr>
          <w:rFonts w:ascii="Arial" w:hAnsi="Arial" w:cs="Arial"/>
          <w:sz w:val="24"/>
          <w:szCs w:val="24"/>
        </w:rPr>
        <w:t>k</w:t>
      </w:r>
      <w:r w:rsidRPr="00FB6706">
        <w:rPr>
          <w:rFonts w:ascii="Arial" w:hAnsi="Arial" w:cs="Arial"/>
          <w:sz w:val="24"/>
          <w:szCs w:val="24"/>
        </w:rPr>
        <w:t xml:space="preserve">serokopie </w:t>
      </w:r>
      <w:r w:rsidRPr="00C40D23">
        <w:rPr>
          <w:rFonts w:ascii="Arial" w:hAnsi="Arial" w:cs="Arial"/>
          <w:sz w:val="24"/>
          <w:szCs w:val="24"/>
        </w:rPr>
        <w:t>dokumentów potwierdzających wykszta</w:t>
      </w:r>
      <w:r>
        <w:rPr>
          <w:rFonts w:ascii="Arial" w:hAnsi="Arial" w:cs="Arial"/>
          <w:sz w:val="24"/>
          <w:szCs w:val="24"/>
        </w:rPr>
        <w:t>łcenie i kwalifikacje zawodowe.</w:t>
      </w:r>
    </w:p>
    <w:p w14:paraId="1C23200B" w14:textId="6AD819B2" w:rsidR="006A311E" w:rsidRPr="00C40D23" w:rsidRDefault="006A311E" w:rsidP="006A311E">
      <w:pPr>
        <w:numPr>
          <w:ilvl w:val="0"/>
          <w:numId w:val="1"/>
        </w:numPr>
        <w:spacing w:after="0" w:line="276" w:lineRule="auto"/>
        <w:contextualSpacing/>
        <w:rPr>
          <w:rFonts w:ascii="Arial" w:hAnsi="Arial" w:cs="Arial"/>
          <w:b/>
          <w:sz w:val="24"/>
          <w:szCs w:val="24"/>
        </w:rPr>
      </w:pPr>
      <w:r w:rsidRPr="00C40D23">
        <w:rPr>
          <w:rFonts w:ascii="Arial" w:hAnsi="Arial" w:cs="Arial"/>
          <w:b/>
          <w:sz w:val="24"/>
          <w:szCs w:val="24"/>
        </w:rPr>
        <w:t>Zakres zadań wykonywanych na stanowisku zgodnie z zakresem czynności opublikow</w:t>
      </w:r>
      <w:r>
        <w:rPr>
          <w:rFonts w:ascii="Arial" w:hAnsi="Arial" w:cs="Arial"/>
          <w:b/>
          <w:sz w:val="24"/>
          <w:szCs w:val="24"/>
        </w:rPr>
        <w:t xml:space="preserve">anym </w:t>
      </w:r>
      <w:r w:rsidRPr="00C40D23">
        <w:rPr>
          <w:rFonts w:ascii="Arial" w:hAnsi="Arial" w:cs="Arial"/>
          <w:b/>
          <w:sz w:val="24"/>
          <w:szCs w:val="24"/>
        </w:rPr>
        <w:t>łącznie z niniejszym ogłoszeniem.</w:t>
      </w:r>
      <w:r w:rsidR="005119C4">
        <w:rPr>
          <w:rFonts w:ascii="Arial" w:hAnsi="Arial" w:cs="Arial"/>
          <w:b/>
          <w:sz w:val="24"/>
          <w:szCs w:val="24"/>
        </w:rPr>
        <w:br/>
      </w:r>
      <w:r w:rsidR="005119C4">
        <w:rPr>
          <w:rFonts w:ascii="Arial" w:hAnsi="Arial" w:cs="Arial"/>
          <w:b/>
          <w:sz w:val="24"/>
          <w:szCs w:val="24"/>
        </w:rPr>
        <w:br/>
      </w:r>
    </w:p>
    <w:p w14:paraId="0A9105FD" w14:textId="77777777" w:rsidR="006A311E" w:rsidRPr="00C40D23" w:rsidRDefault="006A311E" w:rsidP="006A311E">
      <w:pPr>
        <w:numPr>
          <w:ilvl w:val="0"/>
          <w:numId w:val="1"/>
        </w:numPr>
        <w:spacing w:after="0" w:line="276" w:lineRule="auto"/>
        <w:contextualSpacing/>
        <w:rPr>
          <w:rFonts w:ascii="Arial" w:hAnsi="Arial" w:cs="Arial"/>
          <w:b/>
          <w:sz w:val="24"/>
          <w:szCs w:val="24"/>
        </w:rPr>
      </w:pPr>
      <w:r w:rsidRPr="00C40D23">
        <w:rPr>
          <w:rFonts w:ascii="Arial" w:hAnsi="Arial" w:cs="Arial"/>
          <w:b/>
          <w:sz w:val="24"/>
          <w:szCs w:val="24"/>
        </w:rPr>
        <w:lastRenderedPageBreak/>
        <w:t>Warunki pracy na stanowisku:</w:t>
      </w:r>
    </w:p>
    <w:p w14:paraId="789F7307" w14:textId="6F68C89A" w:rsidR="006A311E" w:rsidRDefault="006A311E" w:rsidP="005119C4">
      <w:pPr>
        <w:pStyle w:val="Akapitzlist"/>
        <w:numPr>
          <w:ilvl w:val="0"/>
          <w:numId w:val="12"/>
        </w:numPr>
        <w:spacing w:after="0"/>
        <w:rPr>
          <w:rFonts w:ascii="Arial" w:hAnsi="Arial" w:cs="Arial"/>
          <w:sz w:val="24"/>
          <w:szCs w:val="24"/>
        </w:rPr>
      </w:pPr>
      <w:r w:rsidRPr="005119C4">
        <w:rPr>
          <w:rFonts w:ascii="Arial" w:hAnsi="Arial" w:cs="Arial"/>
          <w:sz w:val="24"/>
          <w:szCs w:val="24"/>
        </w:rPr>
        <w:t>wymiar czasu pracy – pełny wymiar czasu pracy</w:t>
      </w:r>
      <w:r w:rsidR="005537F8" w:rsidRPr="005119C4">
        <w:rPr>
          <w:rFonts w:ascii="Arial" w:hAnsi="Arial" w:cs="Arial"/>
          <w:sz w:val="24"/>
          <w:szCs w:val="24"/>
        </w:rPr>
        <w:t>, zadaniowy czas pracy</w:t>
      </w:r>
      <w:r w:rsidR="005119C4">
        <w:rPr>
          <w:rFonts w:ascii="Arial" w:hAnsi="Arial" w:cs="Arial"/>
          <w:sz w:val="24"/>
          <w:szCs w:val="24"/>
        </w:rPr>
        <w:t>;</w:t>
      </w:r>
    </w:p>
    <w:p w14:paraId="30CF3796" w14:textId="14AB065B" w:rsidR="005537F8" w:rsidRPr="00ED6733" w:rsidRDefault="005119C4" w:rsidP="00ED6733">
      <w:pPr>
        <w:pStyle w:val="Akapitzlist"/>
        <w:numPr>
          <w:ilvl w:val="0"/>
          <w:numId w:val="12"/>
        </w:numPr>
        <w:spacing w:after="0"/>
        <w:rPr>
          <w:rFonts w:ascii="Arial" w:hAnsi="Arial" w:cs="Arial"/>
          <w:sz w:val="24"/>
          <w:szCs w:val="24"/>
        </w:rPr>
      </w:pPr>
      <w:r>
        <w:rPr>
          <w:rFonts w:ascii="Arial" w:hAnsi="Arial" w:cs="Arial"/>
          <w:sz w:val="24"/>
          <w:szCs w:val="24"/>
        </w:rPr>
        <w:t>praca w terenie – doręczanie pism urzędowych za pokwitowaniem na terenie miasta Włocławek</w:t>
      </w:r>
      <w:r w:rsidR="00ED6733">
        <w:rPr>
          <w:rFonts w:ascii="Arial" w:hAnsi="Arial" w:cs="Arial"/>
          <w:sz w:val="24"/>
          <w:szCs w:val="24"/>
        </w:rPr>
        <w:t>.</w:t>
      </w:r>
    </w:p>
    <w:p w14:paraId="180CD59F" w14:textId="77777777" w:rsidR="006A311E" w:rsidRPr="00FD609E" w:rsidRDefault="006A311E" w:rsidP="006A311E">
      <w:pPr>
        <w:pStyle w:val="Akapitzlist"/>
        <w:numPr>
          <w:ilvl w:val="0"/>
          <w:numId w:val="1"/>
        </w:numPr>
        <w:spacing w:after="0"/>
        <w:rPr>
          <w:rFonts w:ascii="Arial" w:hAnsi="Arial" w:cs="Arial"/>
          <w:b/>
          <w:bCs/>
          <w:sz w:val="24"/>
          <w:szCs w:val="24"/>
        </w:rPr>
      </w:pPr>
      <w:r w:rsidRPr="00FD609E">
        <w:rPr>
          <w:rFonts w:ascii="Arial" w:hAnsi="Arial" w:cs="Arial"/>
          <w:b/>
          <w:bCs/>
          <w:sz w:val="24"/>
          <w:szCs w:val="24"/>
        </w:rPr>
        <w:t>Dostępność:</w:t>
      </w:r>
    </w:p>
    <w:p w14:paraId="3F6BF4D3" w14:textId="77777777" w:rsidR="006A311E" w:rsidRPr="00AF3464" w:rsidRDefault="006A311E" w:rsidP="006A311E">
      <w:pPr>
        <w:spacing w:after="0" w:line="276" w:lineRule="auto"/>
        <w:ind w:left="720"/>
        <w:contextualSpacing/>
        <w:rPr>
          <w:rFonts w:ascii="Arial" w:hAnsi="Arial" w:cs="Arial"/>
          <w:sz w:val="24"/>
          <w:szCs w:val="24"/>
        </w:rPr>
      </w:pPr>
      <w:r>
        <w:rPr>
          <w:rFonts w:ascii="Arial" w:hAnsi="Arial" w:cs="Arial"/>
          <w:sz w:val="24"/>
          <w:szCs w:val="24"/>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2B9C281B" w14:textId="77777777" w:rsidR="006A311E" w:rsidRPr="008D4617" w:rsidRDefault="006A311E" w:rsidP="006A311E">
      <w:pPr>
        <w:pStyle w:val="Akapitzlist"/>
        <w:spacing w:after="0"/>
        <w:ind w:left="1440"/>
        <w:rPr>
          <w:rFonts w:ascii="Arial" w:hAnsi="Arial" w:cs="Arial"/>
          <w:sz w:val="24"/>
          <w:szCs w:val="24"/>
        </w:rPr>
      </w:pPr>
    </w:p>
    <w:p w14:paraId="20BB6B67" w14:textId="77777777" w:rsidR="006A311E" w:rsidRPr="00C40D23" w:rsidRDefault="006A311E" w:rsidP="006A311E">
      <w:pPr>
        <w:pStyle w:val="Akapitzlist"/>
        <w:numPr>
          <w:ilvl w:val="0"/>
          <w:numId w:val="1"/>
        </w:numPr>
        <w:spacing w:after="0" w:line="240" w:lineRule="auto"/>
        <w:rPr>
          <w:rFonts w:ascii="Arial" w:hAnsi="Arial" w:cs="Arial"/>
          <w:b/>
          <w:sz w:val="24"/>
          <w:szCs w:val="24"/>
        </w:rPr>
      </w:pPr>
      <w:r w:rsidRPr="00C40D23">
        <w:rPr>
          <w:rFonts w:ascii="Arial" w:hAnsi="Arial" w:cs="Arial"/>
          <w:b/>
          <w:sz w:val="24"/>
          <w:szCs w:val="24"/>
        </w:rPr>
        <w:t>Termin, miejsce i forma składania dokumentów:</w:t>
      </w:r>
    </w:p>
    <w:p w14:paraId="51140EDB" w14:textId="77777777" w:rsidR="006A311E" w:rsidRPr="00C40D23" w:rsidRDefault="006A311E" w:rsidP="006A311E">
      <w:pPr>
        <w:pStyle w:val="Akapitzlist"/>
        <w:numPr>
          <w:ilvl w:val="0"/>
          <w:numId w:val="4"/>
        </w:numPr>
        <w:spacing w:after="0" w:line="240" w:lineRule="auto"/>
        <w:ind w:left="1134" w:hanging="425"/>
        <w:rPr>
          <w:rFonts w:ascii="Arial" w:hAnsi="Arial" w:cs="Arial"/>
          <w:sz w:val="24"/>
          <w:szCs w:val="24"/>
        </w:rPr>
      </w:pPr>
      <w:r w:rsidRPr="00C40D23">
        <w:rPr>
          <w:rFonts w:ascii="Arial" w:hAnsi="Arial" w:cs="Arial"/>
          <w:sz w:val="24"/>
          <w:szCs w:val="24"/>
        </w:rPr>
        <w:t>Wymagane dokumenty aplikacyjne składa się w siedzibie Ur</w:t>
      </w:r>
      <w:r>
        <w:rPr>
          <w:rFonts w:ascii="Arial" w:hAnsi="Arial" w:cs="Arial"/>
          <w:sz w:val="24"/>
          <w:szCs w:val="24"/>
        </w:rPr>
        <w:t xml:space="preserve">zędu Miasta Włocławek – Wydział </w:t>
      </w:r>
      <w:r w:rsidRPr="00C40D23">
        <w:rPr>
          <w:rFonts w:ascii="Arial" w:hAnsi="Arial" w:cs="Arial"/>
          <w:sz w:val="24"/>
          <w:szCs w:val="24"/>
        </w:rPr>
        <w:t xml:space="preserve">Organizacyjno – Prawny i Kadr, </w:t>
      </w:r>
      <w:r>
        <w:rPr>
          <w:rFonts w:ascii="Arial" w:hAnsi="Arial" w:cs="Arial"/>
          <w:bCs/>
          <w:sz w:val="24"/>
          <w:szCs w:val="24"/>
        </w:rPr>
        <w:t>(poprzez wrzucenie do urny</w:t>
      </w:r>
      <w:r w:rsidRPr="00747D0A">
        <w:rPr>
          <w:rFonts w:ascii="Arial" w:hAnsi="Arial" w:cs="Arial"/>
          <w:bCs/>
          <w:sz w:val="24"/>
          <w:szCs w:val="24"/>
        </w:rPr>
        <w:t>)</w:t>
      </w:r>
      <w:r w:rsidRPr="00D15FFF">
        <w:rPr>
          <w:rFonts w:ascii="Arial" w:hAnsi="Arial" w:cs="Arial"/>
          <w:b/>
          <w:sz w:val="24"/>
          <w:szCs w:val="24"/>
        </w:rPr>
        <w:t xml:space="preserve"> </w:t>
      </w:r>
      <w:r w:rsidRPr="00C40D23">
        <w:rPr>
          <w:rFonts w:ascii="Arial" w:hAnsi="Arial" w:cs="Arial"/>
          <w:sz w:val="24"/>
          <w:szCs w:val="24"/>
        </w:rPr>
        <w:t>w budynku głównym Urzędu.</w:t>
      </w:r>
    </w:p>
    <w:p w14:paraId="098AC97E" w14:textId="1E132B4B" w:rsidR="006A311E" w:rsidRPr="00C40D23" w:rsidRDefault="006A311E" w:rsidP="006A311E">
      <w:pPr>
        <w:pStyle w:val="Akapitzlist"/>
        <w:numPr>
          <w:ilvl w:val="0"/>
          <w:numId w:val="4"/>
        </w:numPr>
        <w:spacing w:after="0" w:line="240" w:lineRule="auto"/>
        <w:ind w:left="1134" w:hanging="425"/>
        <w:rPr>
          <w:rFonts w:ascii="Arial" w:hAnsi="Arial" w:cs="Arial"/>
          <w:sz w:val="24"/>
          <w:szCs w:val="24"/>
        </w:rPr>
      </w:pPr>
      <w:r w:rsidRPr="00C40D23">
        <w:rPr>
          <w:rFonts w:ascii="Arial" w:hAnsi="Arial" w:cs="Arial"/>
          <w:sz w:val="24"/>
          <w:szCs w:val="24"/>
        </w:rPr>
        <w:t xml:space="preserve">Dokumenty aplikacyjne powinny znajdować się w </w:t>
      </w:r>
      <w:r w:rsidRPr="00C40D23">
        <w:rPr>
          <w:rFonts w:ascii="Arial" w:hAnsi="Arial" w:cs="Arial"/>
          <w:sz w:val="24"/>
          <w:szCs w:val="24"/>
          <w:u w:val="single"/>
        </w:rPr>
        <w:t>zamkniętej kopercie</w:t>
      </w:r>
      <w:r w:rsidRPr="00C40D23">
        <w:rPr>
          <w:rFonts w:ascii="Arial" w:hAnsi="Arial" w:cs="Arial"/>
          <w:sz w:val="24"/>
          <w:szCs w:val="24"/>
        </w:rPr>
        <w:t xml:space="preserve"> </w:t>
      </w:r>
      <w:r>
        <w:rPr>
          <w:rFonts w:ascii="Arial" w:hAnsi="Arial" w:cs="Arial"/>
          <w:sz w:val="24"/>
          <w:szCs w:val="24"/>
        </w:rPr>
        <w:br/>
      </w:r>
      <w:r w:rsidRPr="00C40D23">
        <w:rPr>
          <w:rFonts w:ascii="Arial" w:hAnsi="Arial" w:cs="Arial"/>
          <w:sz w:val="24"/>
          <w:szCs w:val="24"/>
        </w:rPr>
        <w:t xml:space="preserve">z dopiskiem </w:t>
      </w:r>
      <w:r w:rsidRPr="00C40D23">
        <w:rPr>
          <w:rFonts w:ascii="Arial" w:hAnsi="Arial" w:cs="Arial"/>
          <w:b/>
          <w:sz w:val="24"/>
          <w:szCs w:val="24"/>
        </w:rPr>
        <w:t>proced</w:t>
      </w:r>
      <w:r>
        <w:rPr>
          <w:rFonts w:ascii="Arial" w:hAnsi="Arial" w:cs="Arial"/>
          <w:b/>
          <w:sz w:val="24"/>
          <w:szCs w:val="24"/>
        </w:rPr>
        <w:t xml:space="preserve">ura zatrudnienia na stanowisko </w:t>
      </w:r>
      <w:r w:rsidR="00ED6733">
        <w:rPr>
          <w:rFonts w:ascii="Arial" w:hAnsi="Arial" w:cs="Arial"/>
          <w:b/>
          <w:sz w:val="24"/>
          <w:szCs w:val="24"/>
        </w:rPr>
        <w:t xml:space="preserve">Gońca </w:t>
      </w:r>
      <w:r>
        <w:rPr>
          <w:rFonts w:ascii="Arial" w:hAnsi="Arial" w:cs="Arial"/>
          <w:b/>
          <w:sz w:val="24"/>
          <w:szCs w:val="24"/>
        </w:rPr>
        <w:t>w Wydziale Organizacyjno – Prawnym i Kadr, Referat Obsługi Urzędu.</w:t>
      </w:r>
      <w:r w:rsidRPr="00C40D23">
        <w:rPr>
          <w:rFonts w:ascii="Arial" w:hAnsi="Arial" w:cs="Arial"/>
          <w:b/>
          <w:sz w:val="24"/>
          <w:szCs w:val="24"/>
        </w:rPr>
        <w:t xml:space="preserve"> </w:t>
      </w:r>
      <w:r w:rsidRPr="00C40D23">
        <w:rPr>
          <w:rFonts w:ascii="Arial" w:hAnsi="Arial" w:cs="Arial"/>
          <w:sz w:val="24"/>
          <w:szCs w:val="24"/>
        </w:rPr>
        <w:t xml:space="preserve">Dokumenty aplikacyjne przyjmowane są w </w:t>
      </w:r>
      <w:r w:rsidRPr="00C40D23">
        <w:rPr>
          <w:rFonts w:ascii="Arial" w:hAnsi="Arial" w:cs="Arial"/>
          <w:b/>
          <w:sz w:val="24"/>
          <w:szCs w:val="24"/>
        </w:rPr>
        <w:t xml:space="preserve">nieprzekraczalnym terminie do dnia </w:t>
      </w:r>
      <w:r w:rsidR="00ED6733">
        <w:rPr>
          <w:rFonts w:ascii="Arial" w:hAnsi="Arial" w:cs="Arial"/>
          <w:b/>
          <w:sz w:val="24"/>
          <w:szCs w:val="24"/>
        </w:rPr>
        <w:br/>
      </w:r>
      <w:r w:rsidR="00BC5E1F">
        <w:rPr>
          <w:rFonts w:ascii="Arial" w:hAnsi="Arial" w:cs="Arial"/>
          <w:b/>
          <w:sz w:val="24"/>
          <w:szCs w:val="24"/>
        </w:rPr>
        <w:t>02 kwietnia</w:t>
      </w:r>
      <w:r w:rsidR="000D4137">
        <w:rPr>
          <w:rFonts w:ascii="Arial" w:hAnsi="Arial" w:cs="Arial"/>
          <w:b/>
          <w:sz w:val="24"/>
          <w:szCs w:val="24"/>
        </w:rPr>
        <w:t xml:space="preserve"> </w:t>
      </w:r>
      <w:r w:rsidR="00ED6733">
        <w:rPr>
          <w:rFonts w:ascii="Arial" w:hAnsi="Arial" w:cs="Arial"/>
          <w:b/>
          <w:sz w:val="24"/>
          <w:szCs w:val="24"/>
        </w:rPr>
        <w:t xml:space="preserve"> </w:t>
      </w:r>
      <w:r>
        <w:rPr>
          <w:rFonts w:ascii="Arial" w:hAnsi="Arial" w:cs="Arial"/>
          <w:b/>
          <w:sz w:val="24"/>
          <w:szCs w:val="24"/>
        </w:rPr>
        <w:t>2024</w:t>
      </w:r>
      <w:r w:rsidRPr="00C40D23">
        <w:rPr>
          <w:rFonts w:ascii="Arial" w:hAnsi="Arial" w:cs="Arial"/>
          <w:b/>
          <w:sz w:val="24"/>
          <w:szCs w:val="24"/>
        </w:rPr>
        <w:t xml:space="preserve"> r.</w:t>
      </w:r>
    </w:p>
    <w:p w14:paraId="2C60A9C3" w14:textId="77777777" w:rsidR="006A311E" w:rsidRDefault="006A311E" w:rsidP="006A311E">
      <w:pPr>
        <w:numPr>
          <w:ilvl w:val="0"/>
          <w:numId w:val="5"/>
        </w:numPr>
        <w:spacing w:after="0" w:line="240" w:lineRule="auto"/>
        <w:ind w:left="1134" w:hanging="425"/>
        <w:rPr>
          <w:rFonts w:ascii="Arial" w:hAnsi="Arial" w:cs="Arial"/>
          <w:sz w:val="24"/>
          <w:szCs w:val="24"/>
        </w:rPr>
      </w:pPr>
      <w:r w:rsidRPr="00C40D23">
        <w:rPr>
          <w:rFonts w:ascii="Arial" w:hAnsi="Arial" w:cs="Arial"/>
          <w:sz w:val="24"/>
          <w:szCs w:val="24"/>
        </w:rPr>
        <w:t>O zachowaniu terminu złożenia dokumentów aplikacyjnych decyduje data złożenia dokumentów do Urzędu.</w:t>
      </w:r>
    </w:p>
    <w:p w14:paraId="135D6028" w14:textId="77777777" w:rsidR="006A311E" w:rsidRDefault="006A311E" w:rsidP="006A311E">
      <w:pPr>
        <w:spacing w:line="252" w:lineRule="auto"/>
        <w:outlineLvl w:val="0"/>
        <w:rPr>
          <w:rFonts w:ascii="Arial" w:hAnsi="Arial" w:cs="Arial"/>
          <w:b/>
          <w:sz w:val="24"/>
          <w:szCs w:val="24"/>
        </w:rPr>
      </w:pPr>
    </w:p>
    <w:p w14:paraId="003E887F" w14:textId="77777777" w:rsidR="006A311E" w:rsidRDefault="006A311E" w:rsidP="006A311E">
      <w:pPr>
        <w:spacing w:line="252" w:lineRule="auto"/>
        <w:outlineLvl w:val="0"/>
        <w:rPr>
          <w:rFonts w:ascii="Arial" w:hAnsi="Arial" w:cs="Arial"/>
          <w:b/>
          <w:sz w:val="24"/>
          <w:szCs w:val="24"/>
        </w:rPr>
      </w:pPr>
      <w:r>
        <w:rPr>
          <w:rFonts w:ascii="Arial" w:hAnsi="Arial" w:cs="Arial"/>
          <w:b/>
          <w:sz w:val="24"/>
          <w:szCs w:val="24"/>
        </w:rPr>
        <w:t>Obowiązek informacyjny</w:t>
      </w:r>
    </w:p>
    <w:p w14:paraId="7A0718D2" w14:textId="77777777" w:rsidR="006A311E" w:rsidRDefault="006A311E" w:rsidP="006A311E">
      <w:pPr>
        <w:widowControl w:val="0"/>
        <w:suppressAutoHyphens/>
        <w:spacing w:after="0" w:line="276" w:lineRule="auto"/>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Zgodnie z art. 13 Rozporządzenia Parlamentu Europejskiego i Rady (UE) 2016/679 </w:t>
      </w:r>
      <w:r>
        <w:rPr>
          <w:rFonts w:ascii="Arial" w:eastAsia="SimSun" w:hAnsi="Arial" w:cs="Arial"/>
          <w:kern w:val="2"/>
          <w:sz w:val="24"/>
          <w:szCs w:val="24"/>
          <w:lang w:eastAsia="hi-IN" w:bidi="hi-IN"/>
        </w:rPr>
        <w:br/>
        <w:t xml:space="preserve">z dnia 27 kwietnia 2016 r. (Dz. Urz. UE L.119.1) w sprawie ochrony osób fizycznych </w:t>
      </w:r>
      <w:r>
        <w:rPr>
          <w:rFonts w:ascii="Arial" w:eastAsia="SimSun" w:hAnsi="Arial" w:cs="Arial"/>
          <w:kern w:val="2"/>
          <w:sz w:val="24"/>
          <w:szCs w:val="24"/>
          <w:lang w:eastAsia="hi-IN" w:bidi="hi-IN"/>
        </w:rPr>
        <w:br/>
        <w:t>w związku z przetwarzaniem danych osobowych i w sprawie swobodnego przepływu takich danych oraz uchylenia dyrektywy 95/46/WE) informuję, iż:</w:t>
      </w:r>
    </w:p>
    <w:p w14:paraId="7D502254" w14:textId="77777777" w:rsidR="006A311E" w:rsidRDefault="006A311E" w:rsidP="006A311E">
      <w:pPr>
        <w:widowControl w:val="0"/>
        <w:numPr>
          <w:ilvl w:val="0"/>
          <w:numId w:val="8"/>
        </w:numPr>
        <w:suppressAutoHyphens/>
        <w:spacing w:after="0" w:line="276" w:lineRule="auto"/>
        <w:contextualSpacing/>
        <w:rPr>
          <w:rFonts w:ascii="Arial" w:eastAsia="SimSun" w:hAnsi="Arial" w:cs="Arial"/>
          <w:kern w:val="2"/>
          <w:sz w:val="24"/>
          <w:szCs w:val="24"/>
          <w:lang w:eastAsia="hi-IN" w:bidi="hi-IN"/>
        </w:rPr>
      </w:pPr>
      <w:r>
        <w:rPr>
          <w:rFonts w:ascii="Arial" w:eastAsia="SimSun" w:hAnsi="Arial" w:cs="Arial"/>
          <w:kern w:val="2"/>
          <w:sz w:val="24"/>
          <w:szCs w:val="24"/>
          <w:lang w:eastAsia="hi-IN" w:bidi="hi-IN"/>
        </w:rPr>
        <w:t>administratorem Pani/Pana danych osobowych jest Urząd Miasta Włocławek, reprezentowany przez Prezydenta Miasta Włocławek, z siedzibą we Włocławku przy ul. Zielony Rynek 11/13,</w:t>
      </w:r>
    </w:p>
    <w:p w14:paraId="0641EA47" w14:textId="77777777" w:rsidR="006A311E" w:rsidRDefault="006A311E" w:rsidP="006A311E">
      <w:pPr>
        <w:widowControl w:val="0"/>
        <w:numPr>
          <w:ilvl w:val="0"/>
          <w:numId w:val="8"/>
        </w:numPr>
        <w:suppressAutoHyphens/>
        <w:spacing w:after="0" w:line="276" w:lineRule="auto"/>
        <w:contextualSpacing/>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kontakt z Inspektorem Ochrony Danych w Urzędzie Miasta Włocławek możliwy jest pod numerem tel. /54/4144269 lub adresem email </w:t>
      </w:r>
      <w:hyperlink r:id="rId5" w:tooltip="Adres poczty e-mail Inspektora Ochrony Danych Urzędu Miasta Włocławek" w:history="1">
        <w:r>
          <w:rPr>
            <w:rStyle w:val="Hipercze"/>
            <w:rFonts w:ascii="Arial" w:eastAsia="SimSun" w:hAnsi="Arial" w:cs="Arial"/>
            <w:color w:val="0563C1"/>
            <w:kern w:val="2"/>
            <w:sz w:val="24"/>
            <w:szCs w:val="24"/>
            <w:lang w:eastAsia="hi-IN" w:bidi="hi-IN"/>
          </w:rPr>
          <w:t>iod@um.wloclawek.pl</w:t>
        </w:r>
      </w:hyperlink>
    </w:p>
    <w:p w14:paraId="29C55FB7" w14:textId="74764641" w:rsidR="006A311E" w:rsidRDefault="006A311E" w:rsidP="006A311E">
      <w:pPr>
        <w:widowControl w:val="0"/>
        <w:numPr>
          <w:ilvl w:val="0"/>
          <w:numId w:val="8"/>
        </w:numPr>
        <w:suppressAutoHyphens/>
        <w:spacing w:after="0" w:line="276" w:lineRule="auto"/>
        <w:contextualSpacing/>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Pani/Pana dane osobowe przetwarzane będą dla potrzeb naboru na wolne  na stanowisko pomocnicze i obsługi </w:t>
      </w:r>
      <w:r w:rsidR="00E919BB">
        <w:rPr>
          <w:rFonts w:ascii="Arial" w:hAnsi="Arial" w:cs="Arial"/>
          <w:sz w:val="24"/>
          <w:szCs w:val="24"/>
        </w:rPr>
        <w:t>Gońca</w:t>
      </w:r>
      <w:r>
        <w:rPr>
          <w:rFonts w:ascii="Arial" w:hAnsi="Arial" w:cs="Arial"/>
          <w:sz w:val="24"/>
          <w:szCs w:val="24"/>
        </w:rPr>
        <w:t xml:space="preserve"> w Wydziale Organizacyjno – Prawnym i Kadr – Referat Obsługi Urzędu </w:t>
      </w:r>
      <w:r>
        <w:rPr>
          <w:rFonts w:ascii="Arial" w:hAnsi="Arial" w:cs="Arial"/>
          <w:color w:val="000000"/>
          <w:sz w:val="24"/>
          <w:szCs w:val="24"/>
        </w:rPr>
        <w:t>w celu:</w:t>
      </w:r>
    </w:p>
    <w:p w14:paraId="13F5B29F" w14:textId="77777777" w:rsidR="006A311E" w:rsidRDefault="006A311E" w:rsidP="006A311E">
      <w:pPr>
        <w:numPr>
          <w:ilvl w:val="0"/>
          <w:numId w:val="9"/>
        </w:numPr>
        <w:spacing w:after="0" w:line="254" w:lineRule="auto"/>
        <w:contextualSpacing/>
        <w:rPr>
          <w:rFonts w:ascii="Arial" w:hAnsi="Arial" w:cs="Arial"/>
          <w:sz w:val="24"/>
          <w:szCs w:val="24"/>
        </w:rPr>
      </w:pPr>
      <w:r>
        <w:rPr>
          <w:rFonts w:ascii="Arial" w:hAnsi="Arial" w:cs="Arial"/>
          <w:sz w:val="24"/>
          <w:szCs w:val="24"/>
        </w:rPr>
        <w:t>realizacji procedury rekrutacji w ramach niniejszego naboru na podstawie:</w:t>
      </w:r>
    </w:p>
    <w:p w14:paraId="53D227A5" w14:textId="77777777" w:rsidR="006A311E" w:rsidRDefault="006A311E" w:rsidP="006A311E">
      <w:pPr>
        <w:numPr>
          <w:ilvl w:val="0"/>
          <w:numId w:val="6"/>
        </w:numPr>
        <w:spacing w:after="0" w:line="254" w:lineRule="auto"/>
        <w:contextualSpacing/>
        <w:rPr>
          <w:rFonts w:ascii="Arial" w:hAnsi="Arial" w:cs="Arial"/>
          <w:sz w:val="24"/>
          <w:szCs w:val="24"/>
        </w:rPr>
      </w:pPr>
      <w:r>
        <w:rPr>
          <w:rFonts w:ascii="Arial" w:hAnsi="Arial" w:cs="Arial"/>
          <w:sz w:val="24"/>
          <w:szCs w:val="24"/>
        </w:rPr>
        <w:t xml:space="preserve">Kodeksu Pracy oraz ustawy o pracownikach samorządowych – w ramach realizacji obowiązku prawnego ciążącego na administratorze danych oraz </w:t>
      </w:r>
      <w:r>
        <w:rPr>
          <w:rFonts w:ascii="Arial" w:hAnsi="Arial" w:cs="Arial"/>
          <w:sz w:val="24"/>
          <w:szCs w:val="24"/>
        </w:rPr>
        <w:br/>
        <w:t xml:space="preserve">w zakresie danych o niepełnosprawności w ramach wykonywania szczególnych praw przez Panią/Pana dotyczących pierwszego zatrudnienia na stanowisku urzędniczym (art.9 ust 2 lit. b ogólnego rozporządzenia </w:t>
      </w:r>
      <w:r>
        <w:rPr>
          <w:rFonts w:ascii="Arial" w:hAnsi="Arial" w:cs="Arial"/>
          <w:sz w:val="24"/>
          <w:szCs w:val="24"/>
        </w:rPr>
        <w:br/>
        <w:t>o ochronie danych);</w:t>
      </w:r>
    </w:p>
    <w:p w14:paraId="4047D363" w14:textId="77777777" w:rsidR="006A311E" w:rsidRDefault="006A311E" w:rsidP="006A311E">
      <w:pPr>
        <w:widowControl w:val="0"/>
        <w:numPr>
          <w:ilvl w:val="0"/>
          <w:numId w:val="10"/>
        </w:numPr>
        <w:suppressAutoHyphens/>
        <w:spacing w:after="0" w:line="276" w:lineRule="auto"/>
        <w:contextualSpacing/>
        <w:rPr>
          <w:rFonts w:ascii="Arial" w:eastAsia="SimSun" w:hAnsi="Arial" w:cs="Arial"/>
          <w:color w:val="000000"/>
          <w:kern w:val="2"/>
          <w:sz w:val="24"/>
          <w:szCs w:val="24"/>
          <w:lang w:eastAsia="hi-IN" w:bidi="hi-IN"/>
        </w:rPr>
      </w:pPr>
      <w:r>
        <w:rPr>
          <w:rFonts w:ascii="Arial" w:eastAsia="SimSun" w:hAnsi="Arial" w:cs="Arial"/>
          <w:color w:val="000000"/>
          <w:kern w:val="2"/>
          <w:sz w:val="24"/>
          <w:szCs w:val="24"/>
          <w:lang w:eastAsia="hi-IN" w:bidi="hi-IN"/>
        </w:rPr>
        <w:t>archiwizacji na podstawie :</w:t>
      </w:r>
    </w:p>
    <w:p w14:paraId="1E854CC4" w14:textId="77777777" w:rsidR="006A311E" w:rsidRDefault="006A311E" w:rsidP="006A311E">
      <w:pPr>
        <w:numPr>
          <w:ilvl w:val="0"/>
          <w:numId w:val="6"/>
        </w:numPr>
        <w:spacing w:after="0" w:line="254" w:lineRule="auto"/>
        <w:contextualSpacing/>
        <w:rPr>
          <w:rFonts w:ascii="Arial" w:hAnsi="Arial" w:cs="Arial"/>
          <w:sz w:val="24"/>
          <w:szCs w:val="24"/>
        </w:rPr>
      </w:pPr>
      <w:r>
        <w:rPr>
          <w:rFonts w:ascii="Arial" w:hAnsi="Arial" w:cs="Arial"/>
          <w:sz w:val="24"/>
          <w:szCs w:val="24"/>
        </w:rPr>
        <w:lastRenderedPageBreak/>
        <w:t>ustawy o narodowym zasobie archiwalnym i archiwach w tym rozporządzenia w sprawie instrukcji kancelaryjnej, jednolitych rzeczowych wykazów akt oraz instrukcji w sprawie organizacji i zakresu działania archiwów zakładowych,</w:t>
      </w:r>
    </w:p>
    <w:p w14:paraId="7ADEBFD6" w14:textId="77777777" w:rsidR="006A311E" w:rsidRDefault="006A311E" w:rsidP="006A311E">
      <w:pPr>
        <w:numPr>
          <w:ilvl w:val="0"/>
          <w:numId w:val="8"/>
        </w:numPr>
        <w:spacing w:after="0" w:line="254" w:lineRule="auto"/>
        <w:contextualSpacing/>
        <w:rPr>
          <w:rFonts w:ascii="Arial" w:hAnsi="Arial" w:cs="Arial"/>
          <w:sz w:val="24"/>
          <w:szCs w:val="24"/>
        </w:rPr>
      </w:pPr>
      <w:r>
        <w:rPr>
          <w:rFonts w:ascii="Arial" w:hAnsi="Arial" w:cs="Arial"/>
          <w:sz w:val="24"/>
          <w:szCs w:val="24"/>
        </w:rPr>
        <w:t xml:space="preserve">Pani/ Pana dane osobowe nie będą przekazywane do państwa trzeciego </w:t>
      </w:r>
      <w:r>
        <w:rPr>
          <w:rFonts w:ascii="Arial" w:hAnsi="Arial" w:cs="Arial"/>
          <w:sz w:val="24"/>
          <w:szCs w:val="24"/>
        </w:rPr>
        <w:br/>
        <w:t>i organizacji międzynarodowej;</w:t>
      </w:r>
    </w:p>
    <w:p w14:paraId="4E725D44" w14:textId="77777777" w:rsidR="006A311E" w:rsidRDefault="006A311E" w:rsidP="006A311E">
      <w:pPr>
        <w:numPr>
          <w:ilvl w:val="0"/>
          <w:numId w:val="8"/>
        </w:numPr>
        <w:spacing w:after="0" w:line="254" w:lineRule="auto"/>
        <w:contextualSpacing/>
        <w:rPr>
          <w:rFonts w:ascii="Arial" w:hAnsi="Arial" w:cs="Arial"/>
          <w:sz w:val="24"/>
          <w:szCs w:val="24"/>
        </w:rPr>
      </w:pPr>
      <w:r>
        <w:rPr>
          <w:rFonts w:ascii="Arial" w:hAnsi="Arial" w:cs="Arial"/>
          <w:sz w:val="24"/>
          <w:szCs w:val="24"/>
        </w:rPr>
        <w:t>Pani/Pana dane osobowe będą przekazywane i udostępniane wyłącznie podmiotom uprawnionym na podstawie przepisów prawa;</w:t>
      </w:r>
    </w:p>
    <w:p w14:paraId="1470E288" w14:textId="77777777" w:rsidR="006A311E" w:rsidRDefault="006A311E" w:rsidP="006A311E">
      <w:pPr>
        <w:numPr>
          <w:ilvl w:val="0"/>
          <w:numId w:val="8"/>
        </w:numPr>
        <w:spacing w:after="0" w:line="254" w:lineRule="auto"/>
        <w:contextualSpacing/>
        <w:rPr>
          <w:rFonts w:ascii="Arial" w:hAnsi="Arial" w:cs="Arial"/>
          <w:sz w:val="24"/>
          <w:szCs w:val="24"/>
        </w:rPr>
      </w:pPr>
      <w:r>
        <w:rPr>
          <w:rFonts w:ascii="Arial" w:eastAsia="SimSun" w:hAnsi="Arial" w:cs="Arial"/>
          <w:color w:val="000000"/>
          <w:kern w:val="2"/>
          <w:sz w:val="24"/>
          <w:szCs w:val="24"/>
          <w:lang w:eastAsia="hi-IN" w:bidi="hi-IN"/>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w:t>
      </w:r>
      <w:r>
        <w:rPr>
          <w:rFonts w:ascii="Arial" w:eastAsia="SimSun" w:hAnsi="Arial" w:cs="Arial"/>
          <w:color w:val="000000"/>
          <w:kern w:val="2"/>
          <w:sz w:val="24"/>
          <w:szCs w:val="24"/>
          <w:lang w:eastAsia="hi-IN" w:bidi="hi-IN"/>
        </w:rPr>
        <w:br/>
        <w:t xml:space="preserve">i przechowywane zgodnie z przepisami ustawy </w:t>
      </w:r>
      <w:r>
        <w:rPr>
          <w:rFonts w:ascii="Arial" w:hAnsi="Arial" w:cs="Arial"/>
          <w:color w:val="000000"/>
          <w:sz w:val="24"/>
          <w:szCs w:val="24"/>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49AF334D" w14:textId="77777777" w:rsidR="006A311E" w:rsidRDefault="006A311E" w:rsidP="006A311E">
      <w:pPr>
        <w:numPr>
          <w:ilvl w:val="0"/>
          <w:numId w:val="8"/>
        </w:numPr>
        <w:spacing w:after="0" w:line="254" w:lineRule="auto"/>
        <w:contextualSpacing/>
        <w:rPr>
          <w:rFonts w:ascii="Arial" w:hAnsi="Arial" w:cs="Arial"/>
          <w:sz w:val="24"/>
          <w:szCs w:val="24"/>
        </w:rPr>
      </w:pPr>
      <w:r>
        <w:rPr>
          <w:rFonts w:ascii="Arial" w:eastAsia="SimSun" w:hAnsi="Arial" w:cs="Arial"/>
          <w:kern w:val="2"/>
          <w:sz w:val="24"/>
          <w:szCs w:val="24"/>
          <w:lang w:eastAsia="hi-IN" w:bidi="hi-I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614FFE24" w14:textId="77777777" w:rsidR="006A311E" w:rsidRDefault="006A311E" w:rsidP="006A311E">
      <w:pPr>
        <w:numPr>
          <w:ilvl w:val="0"/>
          <w:numId w:val="8"/>
        </w:numPr>
        <w:spacing w:after="0" w:line="254" w:lineRule="auto"/>
        <w:contextualSpacing/>
        <w:rPr>
          <w:rFonts w:ascii="Arial" w:hAnsi="Arial" w:cs="Arial"/>
          <w:sz w:val="24"/>
          <w:szCs w:val="24"/>
        </w:rPr>
      </w:pPr>
      <w:r>
        <w:rPr>
          <w:rFonts w:ascii="Arial" w:eastAsia="SimSun" w:hAnsi="Arial" w:cs="Arial"/>
          <w:kern w:val="2"/>
          <w:sz w:val="24"/>
          <w:szCs w:val="24"/>
          <w:lang w:eastAsia="hi-IN" w:bidi="hi-IN"/>
        </w:rPr>
        <w:t>ma Pani/Pan prawo wniesienia skargi do Prezesa Urzędu Ochrony Danych Osobowych;</w:t>
      </w:r>
    </w:p>
    <w:p w14:paraId="54D59DDE" w14:textId="77777777" w:rsidR="006A311E" w:rsidRDefault="006A311E" w:rsidP="006A311E">
      <w:pPr>
        <w:numPr>
          <w:ilvl w:val="0"/>
          <w:numId w:val="8"/>
        </w:numPr>
        <w:spacing w:after="0" w:line="254" w:lineRule="auto"/>
        <w:contextualSpacing/>
        <w:rPr>
          <w:rFonts w:ascii="Arial" w:hAnsi="Arial" w:cs="Arial"/>
          <w:sz w:val="24"/>
          <w:szCs w:val="24"/>
        </w:rPr>
      </w:pPr>
      <w:r>
        <w:rPr>
          <w:rFonts w:ascii="Arial" w:eastAsia="SimSun" w:hAnsi="Arial" w:cs="Arial"/>
          <w:kern w:val="2"/>
          <w:sz w:val="24"/>
          <w:szCs w:val="24"/>
          <w:lang w:eastAsia="hi-IN" w:bidi="hi-IN"/>
        </w:rPr>
        <w:t>Pani/Pana dane nie będą podlegały profilowaniu;</w:t>
      </w:r>
    </w:p>
    <w:p w14:paraId="221631FB" w14:textId="77777777" w:rsidR="006A311E" w:rsidRDefault="006A311E" w:rsidP="006A311E">
      <w:pPr>
        <w:numPr>
          <w:ilvl w:val="0"/>
          <w:numId w:val="8"/>
        </w:numPr>
        <w:spacing w:after="0" w:line="254" w:lineRule="auto"/>
        <w:contextualSpacing/>
        <w:rPr>
          <w:rFonts w:ascii="Arial" w:hAnsi="Arial" w:cs="Arial"/>
          <w:sz w:val="24"/>
          <w:szCs w:val="24"/>
        </w:rPr>
      </w:pPr>
      <w:r>
        <w:rPr>
          <w:rFonts w:ascii="Arial" w:eastAsia="SimSun" w:hAnsi="Arial" w:cs="Arial"/>
          <w:kern w:val="2"/>
          <w:sz w:val="24"/>
          <w:szCs w:val="24"/>
          <w:lang w:eastAsia="hi-IN" w:bidi="hi-IN"/>
        </w:rPr>
        <w:t xml:space="preserve">zgodnie z art. 15 ustawy o pracownikach samorządowych informacje o wyniku naboru zawierające imię, nazwisko oraz miejscowość zamieszkania zostaną upublicznione na stronie internetowej </w:t>
      </w:r>
      <w:hyperlink r:id="rId6" w:tooltip="adres strony internetowej Biuletynu Informacji Publicznej Urzędu Miasta Włocławek" w:history="1">
        <w:r>
          <w:rPr>
            <w:rStyle w:val="Hipercze"/>
            <w:rFonts w:ascii="Arial" w:eastAsia="SimSun" w:hAnsi="Arial" w:cs="Arial"/>
            <w:color w:val="0563C1"/>
            <w:kern w:val="2"/>
            <w:sz w:val="24"/>
            <w:szCs w:val="24"/>
            <w:lang w:eastAsia="hi-IN" w:bidi="hi-IN"/>
          </w:rPr>
          <w:t>https://bip.um.wlocl.pl/</w:t>
        </w:r>
      </w:hyperlink>
      <w:r>
        <w:rPr>
          <w:rFonts w:ascii="Arial" w:eastAsia="SimSun" w:hAnsi="Arial" w:cs="Arial"/>
          <w:kern w:val="2"/>
          <w:sz w:val="24"/>
          <w:szCs w:val="24"/>
          <w:lang w:eastAsia="hi-IN" w:bidi="hi-IN"/>
        </w:rPr>
        <w:t xml:space="preserve"> oraz tablicy informacyjnej Urzędu przez okres co najmniej 3 miesięcy;</w:t>
      </w:r>
    </w:p>
    <w:p w14:paraId="488825FA" w14:textId="77777777" w:rsidR="006A311E" w:rsidRDefault="006A311E" w:rsidP="006A311E">
      <w:pPr>
        <w:numPr>
          <w:ilvl w:val="0"/>
          <w:numId w:val="8"/>
        </w:numPr>
        <w:spacing w:after="0" w:line="254" w:lineRule="auto"/>
        <w:contextualSpacing/>
        <w:rPr>
          <w:rFonts w:ascii="Arial" w:hAnsi="Arial" w:cs="Arial"/>
          <w:sz w:val="24"/>
          <w:szCs w:val="24"/>
        </w:rPr>
      </w:pPr>
      <w:r>
        <w:rPr>
          <w:rFonts w:ascii="Arial" w:eastAsia="SimSun" w:hAnsi="Arial" w:cs="Arial"/>
          <w:kern w:val="2"/>
          <w:sz w:val="24"/>
          <w:szCs w:val="24"/>
          <w:lang w:eastAsia="hi-IN" w:bidi="hi-IN"/>
        </w:rPr>
        <w:t>podanie danych osobowych w wskazanym zakresie jest obligatoryjne w oparciu o przepisy prawa a ich niepodanie skutkować będzie niemożnością przeprowadzenia rekrutacji na stanowisko pracy a w pozostałym zakresie jest dobrowolne.</w:t>
      </w:r>
    </w:p>
    <w:p w14:paraId="2A25BFB6" w14:textId="77777777" w:rsidR="006A311E" w:rsidRDefault="006A311E" w:rsidP="006A311E">
      <w:pPr>
        <w:spacing w:line="252" w:lineRule="auto"/>
        <w:rPr>
          <w:rFonts w:ascii="Arial" w:hAnsi="Arial" w:cs="Arial"/>
          <w:sz w:val="24"/>
          <w:szCs w:val="24"/>
        </w:rPr>
      </w:pPr>
    </w:p>
    <w:p w14:paraId="0538856F" w14:textId="3203767B" w:rsidR="006A311E" w:rsidRDefault="006A311E" w:rsidP="006A311E">
      <w:pPr>
        <w:tabs>
          <w:tab w:val="left" w:pos="5670"/>
        </w:tabs>
        <w:spacing w:after="0" w:line="240" w:lineRule="auto"/>
        <w:rPr>
          <w:rFonts w:ascii="Arial" w:hAnsi="Arial" w:cs="Arial"/>
          <w:sz w:val="24"/>
          <w:szCs w:val="24"/>
        </w:rPr>
      </w:pPr>
      <w:r>
        <w:rPr>
          <w:rFonts w:ascii="Arial" w:hAnsi="Arial" w:cs="Arial"/>
          <w:sz w:val="24"/>
          <w:szCs w:val="24"/>
        </w:rPr>
        <w:t xml:space="preserve">Włocławek, </w:t>
      </w:r>
      <w:r w:rsidR="00E919BB">
        <w:rPr>
          <w:rFonts w:ascii="Arial" w:hAnsi="Arial" w:cs="Arial"/>
          <w:sz w:val="24"/>
          <w:szCs w:val="24"/>
        </w:rPr>
        <w:t>2</w:t>
      </w:r>
      <w:r w:rsidR="00EE7CAF">
        <w:rPr>
          <w:rFonts w:ascii="Arial" w:hAnsi="Arial" w:cs="Arial"/>
          <w:sz w:val="24"/>
          <w:szCs w:val="24"/>
        </w:rPr>
        <w:t>6</w:t>
      </w:r>
      <w:r w:rsidR="00E919BB">
        <w:rPr>
          <w:rFonts w:ascii="Arial" w:hAnsi="Arial" w:cs="Arial"/>
          <w:sz w:val="24"/>
          <w:szCs w:val="24"/>
        </w:rPr>
        <w:t xml:space="preserve"> marca </w:t>
      </w:r>
      <w:r>
        <w:rPr>
          <w:rFonts w:ascii="Arial" w:hAnsi="Arial" w:cs="Arial"/>
          <w:sz w:val="24"/>
          <w:szCs w:val="24"/>
        </w:rPr>
        <w:t>2024 r.</w:t>
      </w:r>
      <w:r>
        <w:rPr>
          <w:rFonts w:ascii="Arial" w:hAnsi="Arial" w:cs="Arial"/>
          <w:sz w:val="24"/>
          <w:szCs w:val="24"/>
        </w:rPr>
        <w:tab/>
        <w:t>…………………………………</w:t>
      </w:r>
    </w:p>
    <w:p w14:paraId="64639E68" w14:textId="77777777" w:rsidR="006A311E" w:rsidRDefault="006A311E" w:rsidP="006A311E">
      <w:pPr>
        <w:spacing w:after="0" w:line="240" w:lineRule="auto"/>
        <w:ind w:firstLine="6237"/>
        <w:rPr>
          <w:rFonts w:ascii="Arial" w:hAnsi="Arial" w:cs="Arial"/>
          <w:sz w:val="24"/>
          <w:szCs w:val="24"/>
        </w:rPr>
      </w:pPr>
      <w:r>
        <w:rPr>
          <w:rFonts w:ascii="Arial" w:hAnsi="Arial" w:cs="Arial"/>
          <w:sz w:val="24"/>
          <w:szCs w:val="24"/>
        </w:rPr>
        <w:t>(podpis Prezydenta)</w:t>
      </w:r>
    </w:p>
    <w:p w14:paraId="5CC0E6A1" w14:textId="77777777" w:rsidR="006A311E" w:rsidRDefault="006A311E" w:rsidP="006A311E">
      <w:pPr>
        <w:spacing w:after="0" w:line="240" w:lineRule="auto"/>
        <w:rPr>
          <w:rFonts w:ascii="Arial Narrow" w:hAnsi="Arial Narrow"/>
        </w:rPr>
      </w:pPr>
    </w:p>
    <w:p w14:paraId="6F5C8913" w14:textId="77777777" w:rsidR="006A311E" w:rsidRDefault="006A311E" w:rsidP="006A311E">
      <w:pPr>
        <w:spacing w:line="254" w:lineRule="auto"/>
      </w:pPr>
      <w:r>
        <w:rPr>
          <w:rFonts w:ascii="Arial Narrow" w:hAnsi="Arial Narrow"/>
          <w:sz w:val="18"/>
          <w:szCs w:val="18"/>
        </w:rPr>
        <w:t>* kandydat może być zobowiązany do okazania, w wyznaczonym terminie, oryginałów dokumentów pod rygorem wykluczenia</w:t>
      </w:r>
    </w:p>
    <w:p w14:paraId="4C038EE5" w14:textId="77777777" w:rsidR="006A311E" w:rsidRDefault="006A311E" w:rsidP="006A311E"/>
    <w:p w14:paraId="3F8DBDBC" w14:textId="77777777" w:rsidR="006A311E" w:rsidRDefault="006A311E" w:rsidP="006A311E"/>
    <w:p w14:paraId="3BB4A745" w14:textId="77777777" w:rsidR="006A311E" w:rsidRDefault="006A311E" w:rsidP="006A311E"/>
    <w:p w14:paraId="6E760443" w14:textId="77777777" w:rsidR="00E65F24" w:rsidRDefault="00E65F24"/>
    <w:sectPr w:rsidR="00E65F24" w:rsidSect="006A311E">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366429D"/>
    <w:multiLevelType w:val="hybridMultilevel"/>
    <w:tmpl w:val="55A4E2D2"/>
    <w:lvl w:ilvl="0" w:tplc="DE48111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15:restartNumberingAfterBreak="0">
    <w:nsid w:val="290F66DE"/>
    <w:multiLevelType w:val="hybridMultilevel"/>
    <w:tmpl w:val="15548DAA"/>
    <w:lvl w:ilvl="0" w:tplc="F2DC65FA">
      <w:start w:val="1"/>
      <w:numFmt w:val="decimal"/>
      <w:lvlText w:val="%1."/>
      <w:lvlJc w:val="left"/>
      <w:pPr>
        <w:ind w:left="720" w:hanging="360"/>
      </w:pPr>
      <w:rPr>
        <w:b w:val="0"/>
      </w:rPr>
    </w:lvl>
    <w:lvl w:ilvl="1" w:tplc="5C5A4D5C">
      <w:start w:val="1"/>
      <w:numFmt w:val="decimal"/>
      <w:lvlText w:val="%2)"/>
      <w:lvlJc w:val="left"/>
      <w:pPr>
        <w:ind w:left="1440" w:hanging="360"/>
      </w:pPr>
      <w:rPr>
        <w:rFonts w:ascii="Arial Narrow" w:eastAsia="Calibri" w:hAnsi="Arial Narrow"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60C52F11"/>
    <w:multiLevelType w:val="hybridMultilevel"/>
    <w:tmpl w:val="C30A027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6BB01CF7"/>
    <w:multiLevelType w:val="hybridMultilevel"/>
    <w:tmpl w:val="AAAAD944"/>
    <w:lvl w:ilvl="0" w:tplc="04150011">
      <w:start w:val="1"/>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9" w15:restartNumberingAfterBreak="0">
    <w:nsid w:val="726F6E57"/>
    <w:multiLevelType w:val="hybridMultilevel"/>
    <w:tmpl w:val="2C1A3C1A"/>
    <w:lvl w:ilvl="0" w:tplc="04150011">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215513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46571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264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48892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303869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8781077">
    <w:abstractNumId w:val="6"/>
  </w:num>
  <w:num w:numId="7" w16cid:durableId="747383149">
    <w:abstractNumId w:val="1"/>
  </w:num>
  <w:num w:numId="8" w16cid:durableId="9550615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0895023">
    <w:abstractNumId w:val="4"/>
  </w:num>
  <w:num w:numId="10" w16cid:durableId="1783573306">
    <w:abstractNumId w:val="0"/>
  </w:num>
  <w:num w:numId="11" w16cid:durableId="534076748">
    <w:abstractNumId w:val="5"/>
  </w:num>
  <w:num w:numId="12" w16cid:durableId="14783791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1E"/>
    <w:rsid w:val="000D4137"/>
    <w:rsid w:val="005119C4"/>
    <w:rsid w:val="005537F8"/>
    <w:rsid w:val="006A311E"/>
    <w:rsid w:val="007B1EFA"/>
    <w:rsid w:val="00BC5E1F"/>
    <w:rsid w:val="00E65F24"/>
    <w:rsid w:val="00E919BB"/>
    <w:rsid w:val="00ED6733"/>
    <w:rsid w:val="00EE7CAF"/>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2376"/>
  <w15:chartTrackingRefBased/>
  <w15:docId w15:val="{2C7FD498-7774-4EF8-963B-55378649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11E"/>
    <w:pPr>
      <w:spacing w:line="256" w:lineRule="auto"/>
    </w:pPr>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11E"/>
    <w:pPr>
      <w:spacing w:after="200" w:line="276" w:lineRule="auto"/>
      <w:ind w:left="720"/>
      <w:contextualSpacing/>
    </w:pPr>
  </w:style>
  <w:style w:type="character" w:styleId="Hipercze">
    <w:name w:val="Hyperlink"/>
    <w:basedOn w:val="Domylnaczcionkaakapitu"/>
    <w:uiPriority w:val="99"/>
    <w:semiHidden/>
    <w:unhideWhenUsed/>
    <w:rsid w:val="006A3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um.wlocl.pl/" TargetMode="External"/><Relationship Id="rId5" Type="http://schemas.openxmlformats.org/officeDocument/2006/relationships/hyperlink" Target="mailto:iod@um.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994</Words>
  <Characters>5970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Maria Koprowska</cp:lastModifiedBy>
  <cp:revision>4</cp:revision>
  <cp:lastPrinted>2024-03-26T09:30:00Z</cp:lastPrinted>
  <dcterms:created xsi:type="dcterms:W3CDTF">2024-03-25T12:15:00Z</dcterms:created>
  <dcterms:modified xsi:type="dcterms:W3CDTF">2024-03-26T09:34:00Z</dcterms:modified>
</cp:coreProperties>
</file>