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2154" w14:textId="77777777" w:rsidR="00C20F01" w:rsidRPr="00517735" w:rsidRDefault="00C20F01" w:rsidP="00517735">
      <w:pPr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>ZAKRES CZYNNOŚCI</w:t>
      </w:r>
    </w:p>
    <w:p w14:paraId="68839943" w14:textId="77777777" w:rsidR="00C20F01" w:rsidRPr="00517735" w:rsidRDefault="00C20F01" w:rsidP="00517735">
      <w:pPr>
        <w:spacing w:after="120"/>
        <w:rPr>
          <w:rFonts w:ascii="Arial" w:hAnsi="Arial" w:cs="Arial"/>
          <w:b/>
        </w:rPr>
      </w:pPr>
    </w:p>
    <w:p w14:paraId="1B9B8206" w14:textId="130C5031" w:rsidR="00C20F01" w:rsidRPr="00517735" w:rsidRDefault="00C20F01" w:rsidP="00517735">
      <w:pPr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 xml:space="preserve">na stanowisku </w:t>
      </w:r>
      <w:r w:rsidR="0045622F" w:rsidRPr="00517735">
        <w:rPr>
          <w:rFonts w:ascii="Arial" w:hAnsi="Arial" w:cs="Arial"/>
          <w:b/>
        </w:rPr>
        <w:t>gońca</w:t>
      </w:r>
      <w:r w:rsidRPr="00517735">
        <w:rPr>
          <w:rFonts w:ascii="Arial" w:hAnsi="Arial" w:cs="Arial"/>
          <w:b/>
        </w:rPr>
        <w:t xml:space="preserve"> w</w:t>
      </w:r>
      <w:r w:rsidRPr="00517735">
        <w:rPr>
          <w:rFonts w:ascii="Arial" w:hAnsi="Arial" w:cs="Arial"/>
        </w:rPr>
        <w:t xml:space="preserve"> </w:t>
      </w:r>
      <w:r w:rsidRPr="00517735">
        <w:rPr>
          <w:rFonts w:ascii="Arial" w:hAnsi="Arial" w:cs="Arial"/>
          <w:b/>
        </w:rPr>
        <w:t>Referacie Obsługi Urzędu w Wydziale Organizacyjno-Prawnym i Kadr</w:t>
      </w:r>
    </w:p>
    <w:p w14:paraId="37D7DC20" w14:textId="77777777" w:rsidR="00C20F01" w:rsidRPr="00517735" w:rsidRDefault="00C20F01" w:rsidP="00517735">
      <w:pPr>
        <w:rPr>
          <w:rFonts w:ascii="Arial" w:hAnsi="Arial" w:cs="Arial"/>
        </w:rPr>
      </w:pPr>
    </w:p>
    <w:p w14:paraId="6F247716" w14:textId="77777777" w:rsidR="00C20F01" w:rsidRPr="00517735" w:rsidRDefault="00C20F01" w:rsidP="00517735">
      <w:pPr>
        <w:ind w:firstLine="708"/>
        <w:rPr>
          <w:rFonts w:ascii="Arial" w:hAnsi="Arial" w:cs="Arial"/>
        </w:rPr>
      </w:pPr>
      <w:r w:rsidRPr="00517735">
        <w:rPr>
          <w:rFonts w:ascii="Arial" w:hAnsi="Arial" w:cs="Arial"/>
        </w:rPr>
        <w:t>Na podstawie Regulaminu Organizacyjnego Urzędu Miasta Włocławek nadanego w brzmieniu stanowiącym Załącznik do Zarządzenia Nr 31/2019 Prezydenta Miasta Włocławek z dnia 29 stycznia 2019 r. w sprawie nadania Regulaminu Organizacyjnego Urzędu Miasta Włocławek (z późn. zm.)</w:t>
      </w:r>
      <w:r w:rsidRPr="00517735">
        <w:rPr>
          <w:rFonts w:ascii="Arial" w:hAnsi="Arial" w:cs="Arial"/>
        </w:rPr>
        <w:br/>
        <w:t>oraz na podstawie Regulaminu Organizacyjnego Wydziału Organizacyjno-Prawnego i Kadr</w:t>
      </w:r>
    </w:p>
    <w:p w14:paraId="64F9816C" w14:textId="77777777" w:rsidR="00C20F01" w:rsidRPr="00517735" w:rsidRDefault="00C20F01" w:rsidP="00517735">
      <w:pPr>
        <w:ind w:firstLine="708"/>
        <w:rPr>
          <w:rFonts w:ascii="Arial" w:hAnsi="Arial" w:cs="Arial"/>
        </w:rPr>
      </w:pPr>
    </w:p>
    <w:p w14:paraId="52E704F1" w14:textId="63D8F68E" w:rsidR="00C20F01" w:rsidRPr="00517735" w:rsidRDefault="00C20F01" w:rsidP="00517735">
      <w:pPr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>ustalam:</w:t>
      </w:r>
    </w:p>
    <w:p w14:paraId="03B5834C" w14:textId="77777777" w:rsidR="00C20F01" w:rsidRPr="00517735" w:rsidRDefault="00C20F01" w:rsidP="00517735">
      <w:pPr>
        <w:rPr>
          <w:rFonts w:ascii="Arial" w:hAnsi="Arial" w:cs="Arial"/>
          <w:b/>
        </w:rPr>
      </w:pPr>
    </w:p>
    <w:p w14:paraId="657AA3BE" w14:textId="19375E6D" w:rsidR="00C20F01" w:rsidRPr="00517735" w:rsidRDefault="00C20F01" w:rsidP="00517735">
      <w:pPr>
        <w:rPr>
          <w:rFonts w:ascii="Arial" w:hAnsi="Arial" w:cs="Arial"/>
        </w:rPr>
      </w:pPr>
      <w:r w:rsidRPr="00517735">
        <w:rPr>
          <w:rFonts w:ascii="Arial" w:hAnsi="Arial" w:cs="Arial"/>
        </w:rPr>
        <w:t>szczegółowy zakres zadań, obowiązków, uprawnień i odpowiedzialności dla</w:t>
      </w:r>
      <w:r w:rsidRPr="00517735">
        <w:rPr>
          <w:rFonts w:ascii="Arial" w:hAnsi="Arial" w:cs="Arial"/>
          <w:b/>
          <w:bCs/>
        </w:rPr>
        <w:t xml:space="preserve"> </w:t>
      </w:r>
      <w:r w:rsidR="0079465B" w:rsidRPr="00517735">
        <w:rPr>
          <w:rFonts w:ascii="Arial" w:hAnsi="Arial" w:cs="Arial"/>
          <w:b/>
          <w:bCs/>
        </w:rPr>
        <w:t>Pani</w:t>
      </w:r>
      <w:r w:rsidR="007B2BBA" w:rsidRPr="00517735">
        <w:rPr>
          <w:rFonts w:ascii="Arial" w:hAnsi="Arial" w:cs="Arial"/>
          <w:b/>
          <w:bCs/>
        </w:rPr>
        <w:t>/Pana</w:t>
      </w:r>
      <w:r w:rsidR="0079465B" w:rsidRPr="00517735">
        <w:rPr>
          <w:rFonts w:ascii="Arial" w:hAnsi="Arial" w:cs="Arial"/>
          <w:b/>
          <w:bCs/>
        </w:rPr>
        <w:t xml:space="preserve"> </w:t>
      </w:r>
      <w:r w:rsidR="0045622F" w:rsidRPr="00517735">
        <w:rPr>
          <w:rFonts w:ascii="Arial" w:hAnsi="Arial" w:cs="Arial"/>
          <w:b/>
          <w:bCs/>
        </w:rPr>
        <w:t>…</w:t>
      </w:r>
    </w:p>
    <w:p w14:paraId="2CE8A583" w14:textId="77777777" w:rsidR="00C20F01" w:rsidRPr="00517735" w:rsidRDefault="00C20F01" w:rsidP="00517735">
      <w:pPr>
        <w:rPr>
          <w:rFonts w:ascii="Arial" w:hAnsi="Arial" w:cs="Arial"/>
          <w:b/>
        </w:rPr>
      </w:pPr>
    </w:p>
    <w:p w14:paraId="7422653C" w14:textId="77777777" w:rsidR="00C20F01" w:rsidRPr="00517735" w:rsidRDefault="00C20F01" w:rsidP="00517735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>Zakres zadań</w:t>
      </w:r>
    </w:p>
    <w:p w14:paraId="6692960C" w14:textId="77777777" w:rsidR="00C20F01" w:rsidRPr="00517735" w:rsidRDefault="00C20F01" w:rsidP="00517735">
      <w:pPr>
        <w:rPr>
          <w:rFonts w:ascii="Arial" w:hAnsi="Arial" w:cs="Arial"/>
        </w:rPr>
      </w:pPr>
    </w:p>
    <w:p w14:paraId="20932FE4" w14:textId="3FD6FF84" w:rsidR="00C20F01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>Odbieranie korespondencji przygotowanej do doręczenia w danym dniu.</w:t>
      </w:r>
    </w:p>
    <w:p w14:paraId="7B5E354B" w14:textId="77777777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>Dbałość o powierzaną korespondencję urzędową otrzymaną do doręczenia adresatom.</w:t>
      </w:r>
    </w:p>
    <w:p w14:paraId="079E7DB3" w14:textId="2257FE3A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 xml:space="preserve">Doręczanie korespondencji urzędowej adresatom na terenie miasta (zwykłej oraz za potwierdzeniem odbioru), zgodnie z Zarządzeniem Nr 58/2009 Prezydenta Miasta Włocławek z dnia 9 kwietnia </w:t>
      </w:r>
      <w:r w:rsidR="00B22FCB" w:rsidRPr="00517735">
        <w:rPr>
          <w:rFonts w:ascii="Arial" w:hAnsi="Arial" w:cs="Arial"/>
        </w:rPr>
        <w:br/>
      </w:r>
      <w:r w:rsidRPr="00517735">
        <w:rPr>
          <w:rFonts w:ascii="Arial" w:hAnsi="Arial" w:cs="Arial"/>
        </w:rPr>
        <w:t xml:space="preserve">2009 r. w sprawie doręczania pism urzędowych za pokwitowaniem, na terenie miasta Włocławek </w:t>
      </w:r>
      <w:r w:rsidR="00B22FCB" w:rsidRPr="00517735">
        <w:rPr>
          <w:rFonts w:ascii="Arial" w:hAnsi="Arial" w:cs="Arial"/>
        </w:rPr>
        <w:br/>
      </w:r>
      <w:r w:rsidRPr="00517735">
        <w:rPr>
          <w:rFonts w:ascii="Arial" w:hAnsi="Arial" w:cs="Arial"/>
        </w:rPr>
        <w:t>(z późn. zm.)</w:t>
      </w:r>
      <w:r w:rsidR="00241C60" w:rsidRPr="00517735">
        <w:rPr>
          <w:rFonts w:ascii="Arial" w:hAnsi="Arial" w:cs="Arial"/>
        </w:rPr>
        <w:t>,</w:t>
      </w:r>
      <w:r w:rsidRPr="00517735">
        <w:rPr>
          <w:rFonts w:ascii="Arial" w:hAnsi="Arial" w:cs="Arial"/>
        </w:rPr>
        <w:t xml:space="preserve"> z wyłączeniem doręczania decyzji ustalających wymiar podatku od nieruchomości </w:t>
      </w:r>
      <w:r w:rsidR="00B22FCB" w:rsidRPr="00517735">
        <w:rPr>
          <w:rFonts w:ascii="Arial" w:hAnsi="Arial" w:cs="Arial"/>
        </w:rPr>
        <w:br/>
      </w:r>
      <w:r w:rsidRPr="00517735">
        <w:rPr>
          <w:rFonts w:ascii="Arial" w:hAnsi="Arial" w:cs="Arial"/>
        </w:rPr>
        <w:t>i podatku rolnego za rok w ramach corocznej akcji podatkowej.</w:t>
      </w:r>
    </w:p>
    <w:p w14:paraId="5C77A375" w14:textId="7BEC8DE1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>Udzielenia adresatowi informacji dotyczącej doręczanej korespondencji urzędowej i funkcjonowania Urzędu.</w:t>
      </w:r>
    </w:p>
    <w:p w14:paraId="3D0BF36A" w14:textId="3356C192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>Codzienne rozliczanie się z otrzymanej korespondencji urzędowej.</w:t>
      </w:r>
    </w:p>
    <w:p w14:paraId="2B190224" w14:textId="65245A04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 xml:space="preserve">Niezwłoczne poinformowanie </w:t>
      </w:r>
      <w:r w:rsidR="00241C60" w:rsidRPr="00517735">
        <w:rPr>
          <w:rFonts w:ascii="Arial" w:hAnsi="Arial" w:cs="Arial"/>
        </w:rPr>
        <w:t>Zastępcy Dyrektora Wydziału</w:t>
      </w:r>
      <w:r w:rsidRPr="00517735">
        <w:rPr>
          <w:rFonts w:ascii="Arial" w:hAnsi="Arial" w:cs="Arial"/>
        </w:rPr>
        <w:t xml:space="preserve"> o utracie lub uszkodzeniu powierzonej korespondencji urzędowej. </w:t>
      </w:r>
    </w:p>
    <w:p w14:paraId="224CDE79" w14:textId="301769CC" w:rsidR="007B2BBA" w:rsidRPr="00517735" w:rsidRDefault="007B2BBA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 xml:space="preserve">Niezwłoczne poinformowanie </w:t>
      </w:r>
      <w:r w:rsidR="00241C60" w:rsidRPr="00517735">
        <w:rPr>
          <w:rFonts w:ascii="Arial" w:hAnsi="Arial" w:cs="Arial"/>
        </w:rPr>
        <w:t xml:space="preserve">Zastępcy Dyrektora Wydziału </w:t>
      </w:r>
      <w:r w:rsidRPr="00517735">
        <w:rPr>
          <w:rFonts w:ascii="Arial" w:hAnsi="Arial" w:cs="Arial"/>
        </w:rPr>
        <w:t>o niemożności wykonywania swoich obowiązków oraz zwrot niedoręczonej korespondencji urzędowej i potwierdzeń odbioru.</w:t>
      </w:r>
    </w:p>
    <w:p w14:paraId="4024B1A0" w14:textId="1A1B3C7B" w:rsidR="00C20F01" w:rsidRPr="00517735" w:rsidRDefault="00C20F01" w:rsidP="00517735">
      <w:pPr>
        <w:numPr>
          <w:ilvl w:val="3"/>
          <w:numId w:val="1"/>
        </w:numPr>
        <w:tabs>
          <w:tab w:val="clear" w:pos="2880"/>
        </w:tabs>
        <w:ind w:left="426"/>
        <w:rPr>
          <w:rFonts w:ascii="Arial" w:hAnsi="Arial" w:cs="Arial"/>
        </w:rPr>
      </w:pPr>
      <w:r w:rsidRPr="00517735">
        <w:rPr>
          <w:rFonts w:ascii="Arial" w:hAnsi="Arial" w:cs="Arial"/>
        </w:rPr>
        <w:t>Wykonywanie innych zadań zleconych przez Dyrektora Wydziału, Zastępcę Dyrektora Wydziału.</w:t>
      </w:r>
    </w:p>
    <w:p w14:paraId="5ABF1952" w14:textId="77777777" w:rsidR="00C20F01" w:rsidRPr="00517735" w:rsidRDefault="00C20F01" w:rsidP="00517735">
      <w:pPr>
        <w:rPr>
          <w:rFonts w:ascii="Arial" w:hAnsi="Arial" w:cs="Arial"/>
        </w:rPr>
      </w:pPr>
    </w:p>
    <w:p w14:paraId="5ADD5148" w14:textId="77777777" w:rsidR="007B080F" w:rsidRPr="00517735" w:rsidRDefault="007B080F" w:rsidP="00517735">
      <w:pPr>
        <w:rPr>
          <w:rFonts w:ascii="Arial" w:hAnsi="Arial" w:cs="Arial"/>
        </w:rPr>
      </w:pPr>
    </w:p>
    <w:p w14:paraId="77841D35" w14:textId="77777777" w:rsidR="007B080F" w:rsidRPr="00517735" w:rsidRDefault="007B080F" w:rsidP="00517735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>Zakres obowiązków i uprawnień</w:t>
      </w:r>
    </w:p>
    <w:p w14:paraId="2261633B" w14:textId="77777777" w:rsidR="007B080F" w:rsidRPr="00517735" w:rsidRDefault="007B080F" w:rsidP="0051773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D289458" w14:textId="77777777" w:rsidR="007B080F" w:rsidRPr="00517735" w:rsidRDefault="007B080F" w:rsidP="00517735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17735">
        <w:rPr>
          <w:rFonts w:ascii="Arial" w:hAnsi="Arial" w:cs="Arial"/>
        </w:rPr>
        <w:t xml:space="preserve">Do obowiązków pracownika należy rzetelne, efektywne, terminowe i zgodne </w:t>
      </w:r>
      <w:r w:rsidRPr="00517735">
        <w:rPr>
          <w:rFonts w:ascii="Arial" w:hAnsi="Arial" w:cs="Arial"/>
        </w:rPr>
        <w:br/>
        <w:t>z obowiązującymi przepisami prawa wykonywanie powierzonych zadań.</w:t>
      </w:r>
    </w:p>
    <w:p w14:paraId="68CFB980" w14:textId="77777777" w:rsidR="007B080F" w:rsidRPr="00517735" w:rsidRDefault="007B080F" w:rsidP="00517735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17735">
        <w:rPr>
          <w:rFonts w:ascii="Arial" w:hAnsi="Arial" w:cs="Arial"/>
        </w:rPr>
        <w:t>Zakres obowiązków i uprawnień pracownika określają w szczególności:</w:t>
      </w:r>
    </w:p>
    <w:p w14:paraId="040C52EC" w14:textId="1F88BE8C" w:rsidR="007B080F" w:rsidRPr="00517735" w:rsidRDefault="007B080F" w:rsidP="0051773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17735">
        <w:rPr>
          <w:rFonts w:ascii="Arial" w:hAnsi="Arial" w:cs="Arial"/>
        </w:rPr>
        <w:t>ustawa z dnia 21 listopada 2008 r. o pracownikach samorządowych (Dz. U. z 2022 r. poz. 530);</w:t>
      </w:r>
    </w:p>
    <w:p w14:paraId="67D5DF08" w14:textId="77777777" w:rsidR="007B080F" w:rsidRPr="00517735" w:rsidRDefault="007B080F" w:rsidP="0051773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17735">
        <w:rPr>
          <w:rFonts w:ascii="Arial" w:hAnsi="Arial" w:cs="Arial"/>
        </w:rPr>
        <w:t xml:space="preserve">przepisy Regulaminu Pracy Urzędu Miasta Włocławek i Regulaminu </w:t>
      </w:r>
      <w:r w:rsidRPr="00517735">
        <w:rPr>
          <w:rFonts w:ascii="Arial" w:hAnsi="Arial" w:cs="Arial"/>
        </w:rPr>
        <w:lastRenderedPageBreak/>
        <w:t>Wynagradzania Pracowników Urzędu Miasta Włocławek.</w:t>
      </w:r>
    </w:p>
    <w:p w14:paraId="12DA11B2" w14:textId="77777777" w:rsidR="007B080F" w:rsidRPr="00517735" w:rsidRDefault="007B080F" w:rsidP="00517735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17735">
        <w:rPr>
          <w:rFonts w:ascii="Arial" w:hAnsi="Arial" w:cs="Arial"/>
        </w:rPr>
        <w:t>W zakresie nieuregulowanym przepisami ustawy, o której mowa w pkt 1, stosuje się przepisy ustawy z dnia 26 czerwca 1974 r. Kodeks Pracy (Dz. U. z 2023, poz. 1465).</w:t>
      </w:r>
    </w:p>
    <w:p w14:paraId="52E5A0B2" w14:textId="77777777" w:rsidR="007B080F" w:rsidRPr="00517735" w:rsidRDefault="007B080F" w:rsidP="00517735">
      <w:pPr>
        <w:rPr>
          <w:rFonts w:ascii="Arial" w:hAnsi="Arial" w:cs="Arial"/>
        </w:rPr>
      </w:pPr>
    </w:p>
    <w:p w14:paraId="4E52ADFF" w14:textId="77777777" w:rsidR="007B080F" w:rsidRPr="00517735" w:rsidRDefault="007B080F" w:rsidP="00517735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517735">
        <w:rPr>
          <w:rFonts w:ascii="Arial" w:hAnsi="Arial" w:cs="Arial"/>
          <w:b/>
        </w:rPr>
        <w:t>Zakres odpowiedzialności</w:t>
      </w:r>
    </w:p>
    <w:p w14:paraId="54E9E79A" w14:textId="77777777" w:rsidR="007B080F" w:rsidRPr="00517735" w:rsidRDefault="007B080F" w:rsidP="00517735">
      <w:pPr>
        <w:rPr>
          <w:rFonts w:ascii="Arial" w:hAnsi="Arial" w:cs="Arial"/>
          <w:b/>
        </w:rPr>
      </w:pPr>
    </w:p>
    <w:p w14:paraId="2C66E23A" w14:textId="77777777" w:rsidR="007B080F" w:rsidRPr="00517735" w:rsidRDefault="007B080F" w:rsidP="00517735">
      <w:pPr>
        <w:ind w:firstLine="360"/>
        <w:rPr>
          <w:rFonts w:ascii="Arial" w:hAnsi="Arial" w:cs="Arial"/>
        </w:rPr>
      </w:pPr>
      <w:r w:rsidRPr="00517735">
        <w:rPr>
          <w:rFonts w:ascii="Arial" w:hAnsi="Arial" w:cs="Arial"/>
        </w:rPr>
        <w:t>Zakres odpowiedzialności pracownika określają w szczególności:</w:t>
      </w:r>
    </w:p>
    <w:p w14:paraId="02019867" w14:textId="5C02D0FE" w:rsidR="007B080F" w:rsidRPr="00517735" w:rsidRDefault="007B080F" w:rsidP="00517735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17735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2023, poz. 1465);</w:t>
      </w:r>
    </w:p>
    <w:p w14:paraId="124045EB" w14:textId="73189772" w:rsidR="007B080F" w:rsidRPr="00517735" w:rsidRDefault="007B080F" w:rsidP="00517735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17735">
        <w:rPr>
          <w:rFonts w:ascii="Arial" w:hAnsi="Arial" w:cs="Arial"/>
        </w:rPr>
        <w:t>odpowiedzialność karną za ujawnienie tajemnicy prawnie chronionej: art. 265 – 266 ustawy z dnia 6 czerwca 1997 r. Kodeks karny (Dz. U. z 202</w:t>
      </w:r>
      <w:r w:rsidR="00A24378" w:rsidRPr="00517735">
        <w:rPr>
          <w:rFonts w:ascii="Arial" w:hAnsi="Arial" w:cs="Arial"/>
        </w:rPr>
        <w:t>4</w:t>
      </w:r>
      <w:r w:rsidRPr="00517735">
        <w:rPr>
          <w:rFonts w:ascii="Arial" w:hAnsi="Arial" w:cs="Arial"/>
        </w:rPr>
        <w:t xml:space="preserve"> r., poz. 1</w:t>
      </w:r>
      <w:r w:rsidR="00A24378" w:rsidRPr="00517735">
        <w:rPr>
          <w:rFonts w:ascii="Arial" w:hAnsi="Arial" w:cs="Arial"/>
        </w:rPr>
        <w:t>7</w:t>
      </w:r>
      <w:r w:rsidRPr="00517735">
        <w:rPr>
          <w:rFonts w:ascii="Arial" w:hAnsi="Arial" w:cs="Arial"/>
        </w:rPr>
        <w:t>, z późn. zm.);</w:t>
      </w:r>
    </w:p>
    <w:p w14:paraId="46C6F914" w14:textId="1176D99E" w:rsidR="007B080F" w:rsidRPr="00517735" w:rsidRDefault="007B080F" w:rsidP="00517735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17735">
        <w:rPr>
          <w:rFonts w:ascii="Arial" w:hAnsi="Arial" w:cs="Arial"/>
        </w:rPr>
        <w:t>odpowiedzialność karną w zakresie ochrony danych osobowych: art. 107 ustawy z dnia 10 maja 2018 r. o ochronie danych osobowych (Dz. U. z 2019 r., poz. 1781);</w:t>
      </w:r>
    </w:p>
    <w:p w14:paraId="5A4E414A" w14:textId="178736C7" w:rsidR="007B080F" w:rsidRPr="00517735" w:rsidRDefault="007B080F" w:rsidP="00517735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17735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r., poz. 902);</w:t>
      </w:r>
    </w:p>
    <w:p w14:paraId="072BA999" w14:textId="7D1C0B68" w:rsidR="007B080F" w:rsidRPr="00517735" w:rsidRDefault="007B080F" w:rsidP="00517735">
      <w:pPr>
        <w:numPr>
          <w:ilvl w:val="2"/>
          <w:numId w:val="1"/>
        </w:numPr>
        <w:tabs>
          <w:tab w:val="clear" w:pos="2340"/>
        </w:tabs>
        <w:spacing w:after="120"/>
        <w:ind w:left="720"/>
        <w:rPr>
          <w:rFonts w:ascii="Arial" w:hAnsi="Arial" w:cs="Arial"/>
        </w:rPr>
      </w:pPr>
      <w:r w:rsidRPr="00517735">
        <w:rPr>
          <w:rFonts w:ascii="Arial" w:hAnsi="Arial" w:cs="Arial"/>
        </w:rPr>
        <w:t>odpowiedzialność majątkową: ustawa z dnia 20 stycznia 2011 r. o</w:t>
      </w:r>
      <w:r w:rsidR="00517735">
        <w:rPr>
          <w:rFonts w:ascii="Arial" w:hAnsi="Arial" w:cs="Arial"/>
        </w:rPr>
        <w:t xml:space="preserve"> </w:t>
      </w:r>
      <w:r w:rsidRPr="00517735">
        <w:rPr>
          <w:rFonts w:ascii="Arial" w:hAnsi="Arial" w:cs="Arial"/>
        </w:rPr>
        <w:t>odpowiedzialności majątkowej funkcjonariuszy publicznych za rażące naruszenie prawa (Dz. U. z 2016 r., poz. 1169).</w:t>
      </w:r>
    </w:p>
    <w:p w14:paraId="69FFEAFA" w14:textId="77777777" w:rsidR="007B080F" w:rsidRPr="00517735" w:rsidRDefault="007B080F" w:rsidP="00517735">
      <w:pPr>
        <w:rPr>
          <w:rFonts w:ascii="Arial" w:hAnsi="Arial" w:cs="Arial"/>
        </w:rPr>
      </w:pPr>
    </w:p>
    <w:p w14:paraId="19E6622C" w14:textId="77777777" w:rsidR="007B080F" w:rsidRPr="00517735" w:rsidRDefault="007B080F" w:rsidP="00517735">
      <w:pPr>
        <w:rPr>
          <w:rFonts w:ascii="Arial" w:hAnsi="Arial" w:cs="Arial"/>
          <w:u w:val="single"/>
        </w:rPr>
      </w:pPr>
    </w:p>
    <w:p w14:paraId="3650F44C" w14:textId="77777777" w:rsidR="007B080F" w:rsidRPr="00517735" w:rsidRDefault="007B080F" w:rsidP="00517735">
      <w:pPr>
        <w:rPr>
          <w:rFonts w:ascii="Arial" w:hAnsi="Arial" w:cs="Arial"/>
          <w:u w:val="single"/>
        </w:rPr>
      </w:pPr>
    </w:p>
    <w:p w14:paraId="5AB8D7EE" w14:textId="77777777" w:rsidR="007B080F" w:rsidRPr="00517735" w:rsidRDefault="007B080F" w:rsidP="00517735">
      <w:pPr>
        <w:rPr>
          <w:rFonts w:ascii="Arial" w:hAnsi="Arial" w:cs="Arial"/>
        </w:rPr>
      </w:pPr>
      <w:r w:rsidRPr="00517735">
        <w:rPr>
          <w:rFonts w:ascii="Arial" w:hAnsi="Arial" w:cs="Arial"/>
        </w:rPr>
        <w:t>Otrzymują:</w:t>
      </w:r>
    </w:p>
    <w:p w14:paraId="0040BAE1" w14:textId="77777777" w:rsidR="007B080F" w:rsidRPr="00517735" w:rsidRDefault="007B080F" w:rsidP="00517735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</w:rPr>
      </w:pPr>
      <w:r w:rsidRPr="00517735">
        <w:rPr>
          <w:rFonts w:ascii="Arial" w:hAnsi="Arial" w:cs="Arial"/>
        </w:rPr>
        <w:t>Pracownik.</w:t>
      </w:r>
    </w:p>
    <w:p w14:paraId="4E4DEF0D" w14:textId="77777777" w:rsidR="007B080F" w:rsidRPr="00517735" w:rsidRDefault="007B080F" w:rsidP="00517735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u w:val="single"/>
        </w:rPr>
      </w:pPr>
      <w:r w:rsidRPr="00517735">
        <w:rPr>
          <w:rFonts w:ascii="Arial" w:hAnsi="Arial" w:cs="Arial"/>
        </w:rPr>
        <w:t>Wydział Organizacyjno-Prawny i Kadr.</w:t>
      </w:r>
    </w:p>
    <w:p w14:paraId="1ED8B119" w14:textId="77777777" w:rsidR="007B080F" w:rsidRPr="00517735" w:rsidRDefault="007B080F" w:rsidP="00517735">
      <w:pPr>
        <w:rPr>
          <w:rFonts w:ascii="Arial" w:hAnsi="Arial" w:cs="Arial"/>
        </w:rPr>
      </w:pPr>
    </w:p>
    <w:p w14:paraId="7A0ED91B" w14:textId="77777777" w:rsidR="007B080F" w:rsidRPr="00517735" w:rsidRDefault="007B080F" w:rsidP="00517735">
      <w:pPr>
        <w:rPr>
          <w:rFonts w:ascii="Arial" w:hAnsi="Arial" w:cs="Arial"/>
        </w:rPr>
      </w:pPr>
    </w:p>
    <w:p w14:paraId="05B28530" w14:textId="77777777" w:rsidR="00615006" w:rsidRPr="00517735" w:rsidRDefault="00615006" w:rsidP="0051773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sectPr w:rsidR="00615006" w:rsidRPr="00517735" w:rsidSect="001B6946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6E7E" w14:textId="77777777" w:rsidR="001B6946" w:rsidRDefault="001B6946">
      <w:r>
        <w:separator/>
      </w:r>
    </w:p>
  </w:endnote>
  <w:endnote w:type="continuationSeparator" w:id="0">
    <w:p w14:paraId="78FF159C" w14:textId="77777777" w:rsidR="001B6946" w:rsidRDefault="001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7B5A" w14:textId="77777777" w:rsidR="007B080F" w:rsidRDefault="006D1D46" w:rsidP="005037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922B60" w14:textId="77777777" w:rsidR="007B080F" w:rsidRDefault="007B080F" w:rsidP="005037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564" w14:textId="77777777" w:rsidR="007B080F" w:rsidRPr="001F27C6" w:rsidRDefault="006D1D46" w:rsidP="005037C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0B86FC00" w14:textId="77777777" w:rsidR="007B080F" w:rsidRDefault="007B080F" w:rsidP="005037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5D1" w14:textId="77777777" w:rsidR="001B6946" w:rsidRDefault="001B6946">
      <w:r>
        <w:separator/>
      </w:r>
    </w:p>
  </w:footnote>
  <w:footnote w:type="continuationSeparator" w:id="0">
    <w:p w14:paraId="50EFFA75" w14:textId="77777777" w:rsidR="001B6946" w:rsidRDefault="001B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11A0" w14:textId="77777777" w:rsidR="007B080F" w:rsidRDefault="006D1D46" w:rsidP="005037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DDE47E" w14:textId="77777777" w:rsidR="007B080F" w:rsidRDefault="007B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407C31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469D6"/>
    <w:multiLevelType w:val="hybridMultilevel"/>
    <w:tmpl w:val="2B9445F4"/>
    <w:lvl w:ilvl="0" w:tplc="5EC03F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5615049">
    <w:abstractNumId w:val="0"/>
  </w:num>
  <w:num w:numId="2" w16cid:durableId="877010911">
    <w:abstractNumId w:val="1"/>
  </w:num>
  <w:num w:numId="3" w16cid:durableId="729767989">
    <w:abstractNumId w:val="3"/>
  </w:num>
  <w:num w:numId="4" w16cid:durableId="12345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1"/>
    <w:rsid w:val="00141343"/>
    <w:rsid w:val="001A1EA8"/>
    <w:rsid w:val="001B6946"/>
    <w:rsid w:val="001C41DF"/>
    <w:rsid w:val="00241C60"/>
    <w:rsid w:val="002F3BD7"/>
    <w:rsid w:val="0045622F"/>
    <w:rsid w:val="00517735"/>
    <w:rsid w:val="00615006"/>
    <w:rsid w:val="006D1D46"/>
    <w:rsid w:val="00735681"/>
    <w:rsid w:val="00745332"/>
    <w:rsid w:val="0079465B"/>
    <w:rsid w:val="007B080F"/>
    <w:rsid w:val="007B2BBA"/>
    <w:rsid w:val="00884756"/>
    <w:rsid w:val="008E7167"/>
    <w:rsid w:val="00904666"/>
    <w:rsid w:val="00935BE6"/>
    <w:rsid w:val="009C7A17"/>
    <w:rsid w:val="00A24378"/>
    <w:rsid w:val="00B22FCB"/>
    <w:rsid w:val="00C20F01"/>
    <w:rsid w:val="00C45C24"/>
    <w:rsid w:val="00DE5A39"/>
    <w:rsid w:val="00E32584"/>
    <w:rsid w:val="00EF142D"/>
    <w:rsid w:val="00F330CD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8697"/>
  <w15:chartTrackingRefBased/>
  <w15:docId w15:val="{CF0DC08D-AB8E-4D26-8B25-C91D8CB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0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0F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20F01"/>
  </w:style>
  <w:style w:type="paragraph" w:styleId="Stopka">
    <w:name w:val="footer"/>
    <w:basedOn w:val="Normalny"/>
    <w:link w:val="StopkaZnak"/>
    <w:rsid w:val="00C20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0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Łukasz Stolarski</cp:lastModifiedBy>
  <cp:revision>12</cp:revision>
  <cp:lastPrinted>2024-03-19T12:59:00Z</cp:lastPrinted>
  <dcterms:created xsi:type="dcterms:W3CDTF">2020-11-10T08:59:00Z</dcterms:created>
  <dcterms:modified xsi:type="dcterms:W3CDTF">2024-03-27T10:30:00Z</dcterms:modified>
</cp:coreProperties>
</file>