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6F44" w14:textId="2C5F6F1B" w:rsidR="00281B54" w:rsidRPr="00820581" w:rsidRDefault="00B158FC" w:rsidP="00820581">
      <w:pPr>
        <w:pStyle w:val="Nagwek1"/>
      </w:pPr>
      <w:r w:rsidRPr="00820581">
        <w:t>ZAKRES CZYNNOŚCI</w:t>
      </w:r>
    </w:p>
    <w:p w14:paraId="74E5FC36" w14:textId="77777777" w:rsidR="00B158FC" w:rsidRPr="00BE640F" w:rsidRDefault="00B158FC" w:rsidP="00BE640F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39B37939" w14:textId="0A3492A2" w:rsidR="00260278" w:rsidRPr="00BE640F" w:rsidRDefault="00281B54" w:rsidP="00BE640F">
      <w:pPr>
        <w:spacing w:line="276" w:lineRule="auto"/>
        <w:ind w:firstLine="708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Na podstawie § 24 ust. 1 pkt 1 Regulaminu Organizacyjnego Urzędu Miasta W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>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oclawek nadanego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Zarządzeniem nr 31/2019 Prezydenta Miasta 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>Wloclawek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z dnia 29 stycznia 2019 r. w sprawie nadania 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Regulaminu Organizacyjnego Urzędu Miasta Wloclawek</w:t>
      </w:r>
    </w:p>
    <w:p w14:paraId="1F8FAEAA" w14:textId="77777777" w:rsidR="00281B54" w:rsidRPr="00BE640F" w:rsidRDefault="00281B54" w:rsidP="00BE640F">
      <w:pPr>
        <w:spacing w:line="276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6F77425A" w14:textId="5A7FF0FE" w:rsidR="00281B54" w:rsidRPr="00BE640F" w:rsidRDefault="00281B54" w:rsidP="00BE640F">
      <w:pPr>
        <w:spacing w:line="276" w:lineRule="auto"/>
        <w:jc w:val="lef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ustala się następujący zakres czynności </w:t>
      </w: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na stanowisku Inspektora ds. finansów w Wydziale Nadzoru</w:t>
      </w:r>
      <w:r w:rsidRPr="00BE64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WłaścicieIskiego</w:t>
      </w:r>
      <w:r w:rsidR="00B158FC"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635626"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 w:rsidR="00B158FC"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Gospodarki Komunalnej</w:t>
      </w:r>
      <w:r w:rsidR="00B158FC"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27F8E3E4" w14:textId="77777777" w:rsidR="00281B54" w:rsidRPr="00BE640F" w:rsidRDefault="00281B54" w:rsidP="00BE640F">
      <w:pPr>
        <w:spacing w:line="276" w:lineRule="auto"/>
        <w:jc w:val="left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4BD21D3" w14:textId="5C14582F" w:rsidR="00281B54" w:rsidRPr="00BE640F" w:rsidRDefault="00281B54" w:rsidP="00BE640F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Zakres zadań</w:t>
      </w:r>
    </w:p>
    <w:p w14:paraId="6126CCAA" w14:textId="40545B0F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Nadzór finansowy nad realizacją umów z wykonawcami, którzy świadczą uslugi na rzecz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sz w:val="24"/>
          <w:szCs w:val="24"/>
        </w:rPr>
        <w:t xml:space="preserve">  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Miasta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76B3CC2" w14:textId="3536A718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Opracowanie projektu budżetu M</w:t>
      </w:r>
      <w:r w:rsidRPr="00820581">
        <w:rPr>
          <w:rFonts w:ascii="Arial" w:eastAsia="Arial" w:hAnsi="Arial" w:cs="Arial"/>
          <w:sz w:val="24"/>
          <w:szCs w:val="24"/>
        </w:rPr>
        <w:t>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asta, planu rzeczowo - finansowego i sprawozdań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> 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realizacji budżetu w zakresie odnoszącym s</w:t>
      </w:r>
      <w:r w:rsidRPr="00820581">
        <w:rPr>
          <w:rFonts w:ascii="Arial" w:eastAsia="Arial" w:hAnsi="Arial" w:cs="Arial"/>
          <w:sz w:val="24"/>
          <w:szCs w:val="24"/>
        </w:rPr>
        <w:t>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ę do zadań Wydziatu/Referatu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oraz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zapewnienie zdyscyplinowanej realizacji wydatków budżetowych we wsp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ół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pracy z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> 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innymi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stanowiskami w Wydziale/Referacie oraz miejskim</w:t>
      </w:r>
      <w:r w:rsidRPr="00BE640F">
        <w:rPr>
          <w:rFonts w:ascii="Arial" w:eastAsia="Arial" w:hAnsi="Arial" w:cs="Arial"/>
          <w:color w:val="5A5A58"/>
          <w:sz w:val="24"/>
          <w:szCs w:val="24"/>
        </w:rPr>
        <w:t xml:space="preserve">i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jednostkam</w:t>
      </w:r>
      <w:r w:rsidRPr="00BE640F">
        <w:rPr>
          <w:rFonts w:ascii="Arial" w:eastAsia="Arial" w:hAnsi="Arial" w:cs="Arial"/>
          <w:color w:val="504B4C"/>
          <w:sz w:val="24"/>
          <w:szCs w:val="24"/>
        </w:rPr>
        <w:t xml:space="preserve">i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organizacyjnymi, nad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którymi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Wydzia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/Referat sprawuje nadzór.</w:t>
      </w:r>
    </w:p>
    <w:p w14:paraId="443F0DC3" w14:textId="29D4F67D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Opracowywanie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sprawozdań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rocznych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1839" w:rsidRPr="00BE640F">
        <w:rPr>
          <w:rFonts w:ascii="Arial" w:eastAsia="Arial" w:hAnsi="Arial" w:cs="Arial"/>
          <w:color w:val="000000"/>
          <w:sz w:val="24"/>
          <w:szCs w:val="24"/>
        </w:rPr>
        <w:t>i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pó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rocznych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wykonania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budżetu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za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rok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budżetowy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realizowanych z udzia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em dotacji przydzielonych z budżetu Wojewody Kujawsko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-Pomorskiego.</w:t>
      </w:r>
    </w:p>
    <w:p w14:paraId="5875E04F" w14:textId="40D9F76C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Wspó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praca z pozosta</w:t>
      </w:r>
      <w:r w:rsidR="00F51839" w:rsidRPr="00BE640F">
        <w:rPr>
          <w:rFonts w:ascii="Arial" w:eastAsia="Arial" w:hAnsi="Arial" w:cs="Arial"/>
          <w:color w:val="000000"/>
          <w:sz w:val="24"/>
          <w:szCs w:val="24"/>
        </w:rPr>
        <w:t>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ymi stanowiskami pracy w Wydziale/Referacie oraz innymi komórkami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organizacyjnymi Urzędu i miejskimi jednostkami organizacyjnymi w zakresie prowadzonych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sz w:val="24"/>
          <w:szCs w:val="24"/>
        </w:rPr>
        <w:t xml:space="preserve"> 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spraw.</w:t>
      </w:r>
    </w:p>
    <w:p w14:paraId="7EA0627B" w14:textId="77777777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Przygotowanie planu zamówień publicznych oraz sprawozdanie z udzielonych zamówień,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opracowywanie oceny ryzyka i arkusza identyfikacji oceny określania metody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przeciwdziaianiu ryzyku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56EF389" w14:textId="6134FEAE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Prowadzenie ewidencji środków </w:t>
      </w:r>
      <w:r w:rsidR="00F51839" w:rsidRPr="00BE640F">
        <w:rPr>
          <w:rFonts w:ascii="Arial" w:eastAsia="Arial" w:hAnsi="Arial" w:cs="Arial"/>
          <w:color w:val="000000"/>
          <w:sz w:val="24"/>
          <w:szCs w:val="24"/>
        </w:rPr>
        <w:t>f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inansowych Wydzia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ł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u/Referatu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–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OTAGO</w:t>
      </w:r>
      <w:r w:rsidR="00F51839" w:rsidRPr="00BE640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D84D41A" w14:textId="3215AF67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Przygotowywanie, opracowywanie odpowiedzi lub wyjaśnień na interpelacje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i zapytania radnych oraz</w:t>
      </w:r>
      <w:r w:rsidR="00F51839" w:rsidRPr="00BE640F">
        <w:rPr>
          <w:rFonts w:ascii="Arial" w:eastAsia="Arial" w:hAnsi="Arial" w:cs="Arial"/>
          <w:color w:val="000000"/>
          <w:sz w:val="24"/>
          <w:szCs w:val="24"/>
        </w:rPr>
        <w:t xml:space="preserve"> na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skargi, wnioski i petycje.</w:t>
      </w:r>
    </w:p>
    <w:p w14:paraId="35796749" w14:textId="2CA3D3D9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Nadzór nad realizacją 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wykonywaniem zadań powierzonych spółkom/jednostkom.</w:t>
      </w:r>
    </w:p>
    <w:p w14:paraId="33C45D8F" w14:textId="775429C4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Koordynowanie działań z zakresu gospodarki komunalnej w zakresie właściwego wydatkowania środków budżetowych 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realizacji przedsięwzi</w:t>
      </w:r>
      <w:r w:rsidR="006C2C55" w:rsidRPr="00BE640F">
        <w:rPr>
          <w:rFonts w:ascii="Arial" w:eastAsia="Arial" w:hAnsi="Arial" w:cs="Arial"/>
          <w:color w:val="000000"/>
          <w:sz w:val="24"/>
          <w:szCs w:val="24"/>
        </w:rPr>
        <w:t>ę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ć w tym zakresie.</w:t>
      </w:r>
    </w:p>
    <w:p w14:paraId="35769CAA" w14:textId="5526DAE0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Prowadzenie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ewidencji środków trwałych przyjętych do Referatu/Wydziału.</w:t>
      </w:r>
    </w:p>
    <w:p w14:paraId="4FD5E5B1" w14:textId="7B912EF1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Przestrzeganie tajemnicy służbowej 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państwowej.</w:t>
      </w:r>
    </w:p>
    <w:p w14:paraId="35A63E3A" w14:textId="675AA399" w:rsidR="00281B54" w:rsidRPr="00BE640F" w:rsidRDefault="00281B54" w:rsidP="00BE640F">
      <w:pPr>
        <w:pStyle w:val="Akapitzlist"/>
        <w:numPr>
          <w:ilvl w:val="0"/>
          <w:numId w:val="2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Realizacja dodatkowych zadań nie objętych zakresem czynności, a wchodzących w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> 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zakres działań Wydziału.</w:t>
      </w:r>
    </w:p>
    <w:p w14:paraId="178C0856" w14:textId="77777777" w:rsidR="00281B54" w:rsidRPr="00BE640F" w:rsidRDefault="00281B54" w:rsidP="00BE640F">
      <w:pPr>
        <w:pStyle w:val="Akapitzlist"/>
        <w:spacing w:line="276" w:lineRule="auto"/>
        <w:ind w:left="1440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750401F0" w14:textId="0BC2D122" w:rsidR="00281B54" w:rsidRPr="00BE640F" w:rsidRDefault="00281B54" w:rsidP="00BE640F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Zakres obowiązków </w:t>
      </w:r>
      <w:r w:rsidR="009473C3"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uprawnień</w:t>
      </w: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ab/>
      </w:r>
    </w:p>
    <w:p w14:paraId="137A30FA" w14:textId="46432096" w:rsidR="00281B54" w:rsidRPr="00BE640F" w:rsidRDefault="00281B54" w:rsidP="00BE640F">
      <w:pPr>
        <w:pStyle w:val="Akapitzlist"/>
        <w:numPr>
          <w:ilvl w:val="0"/>
          <w:numId w:val="3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Do obowiązków pracownika należy rzetelne, efektywne, terminowe 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>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zgodne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> 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obowiązującymi przepisami prawa wykonywanie powierzonych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zadań.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BDB18B" w14:textId="77777777" w:rsidR="00281B54" w:rsidRPr="00BE640F" w:rsidRDefault="00281B54" w:rsidP="00BE640F">
      <w:pPr>
        <w:pStyle w:val="Akapitzlist"/>
        <w:numPr>
          <w:ilvl w:val="0"/>
          <w:numId w:val="3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Zakres obowiązków i uprawnień pracownika określają w szczególności:</w:t>
      </w:r>
    </w:p>
    <w:p w14:paraId="4C7C72B6" w14:textId="77777777" w:rsidR="00281B54" w:rsidRPr="00BE640F" w:rsidRDefault="00281B54" w:rsidP="00BE640F">
      <w:pPr>
        <w:pStyle w:val="Akapitzlist"/>
        <w:numPr>
          <w:ilvl w:val="0"/>
          <w:numId w:val="4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ustawa z dnia 21 listopada 2008r. o pracownikach samorządowych,</w:t>
      </w:r>
    </w:p>
    <w:p w14:paraId="1F6C74EB" w14:textId="77777777" w:rsidR="00281B54" w:rsidRPr="00BE640F" w:rsidRDefault="00281B54" w:rsidP="00BE640F">
      <w:pPr>
        <w:pStyle w:val="Akapitzlist"/>
        <w:numPr>
          <w:ilvl w:val="0"/>
          <w:numId w:val="4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przepisy Regulam</w:t>
      </w:r>
      <w:r w:rsidRPr="00BE640F">
        <w:rPr>
          <w:rFonts w:ascii="Arial" w:eastAsia="Arial" w:hAnsi="Arial" w:cs="Arial"/>
          <w:color w:val="5E5C5D"/>
          <w:sz w:val="24"/>
          <w:szCs w:val="24"/>
        </w:rPr>
        <w:t>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nu Pracy Urzędu Miasta Wtoclawek i Regulaminu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Wynagradzania Pracowników Urzędu Miasta Włocławek.</w:t>
      </w:r>
    </w:p>
    <w:p w14:paraId="775C4D25" w14:textId="72D33DBC" w:rsidR="00281B54" w:rsidRPr="00BE640F" w:rsidRDefault="00281B54" w:rsidP="00BE640F">
      <w:pPr>
        <w:pStyle w:val="Akapitzlist"/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W zakresie nieuregulowanym przepisami ustawy, o której mowa w pkt 1, stosuje się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> 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przepisy</w:t>
      </w:r>
      <w:r w:rsidR="009473C3" w:rsidRPr="00BE640F">
        <w:rPr>
          <w:rFonts w:ascii="Arial" w:eastAsia="Arial" w:hAnsi="Arial" w:cs="Arial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ustawy z dnia 26 czerwca </w:t>
      </w:r>
      <w:r w:rsidRPr="00BE640F">
        <w:rPr>
          <w:rFonts w:ascii="Arial" w:eastAsia="Arial" w:hAnsi="Arial" w:cs="Arial"/>
          <w:iCs/>
          <w:color w:val="000000"/>
          <w:sz w:val="24"/>
          <w:szCs w:val="24"/>
        </w:rPr>
        <w:t>1</w:t>
      </w:r>
      <w:r w:rsidRPr="00BE640F">
        <w:rPr>
          <w:rFonts w:ascii="Arial" w:eastAsia="Arial" w:hAnsi="Arial" w:cs="Arial"/>
          <w:iCs/>
          <w:color w:val="000000"/>
          <w:sz w:val="24"/>
          <w:szCs w:val="24"/>
        </w:rPr>
        <w:t>974r.</w:t>
      </w:r>
      <w:r w:rsidRPr="00BE640F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Kodeks Pracy.</w:t>
      </w:r>
    </w:p>
    <w:p w14:paraId="2BC90E56" w14:textId="77777777" w:rsidR="00281B54" w:rsidRPr="00BE640F" w:rsidRDefault="00281B54" w:rsidP="00BE640F">
      <w:pPr>
        <w:pStyle w:val="Akapitzlist"/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5674725B" w14:textId="16589DEA" w:rsidR="00281B54" w:rsidRPr="00BE640F" w:rsidRDefault="00281B54" w:rsidP="00BE640F">
      <w:pPr>
        <w:pStyle w:val="Akapitzlist"/>
        <w:numPr>
          <w:ilvl w:val="0"/>
          <w:numId w:val="1"/>
        </w:numPr>
        <w:spacing w:line="276" w:lineRule="auto"/>
        <w:ind w:left="709"/>
        <w:jc w:val="lef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E640F">
        <w:rPr>
          <w:rFonts w:ascii="Arial" w:eastAsia="Arial" w:hAnsi="Arial" w:cs="Arial"/>
          <w:b/>
          <w:bCs/>
          <w:color w:val="000000"/>
          <w:sz w:val="24"/>
          <w:szCs w:val="24"/>
        </w:rPr>
        <w:t>Zakres odpowiedzialności</w:t>
      </w:r>
    </w:p>
    <w:p w14:paraId="1DDFE715" w14:textId="77777777" w:rsidR="009473C3" w:rsidRPr="00BE640F" w:rsidRDefault="009473C3" w:rsidP="00BE640F">
      <w:pPr>
        <w:pStyle w:val="Akapitzlist"/>
        <w:spacing w:line="276" w:lineRule="auto"/>
        <w:ind w:left="1276"/>
        <w:jc w:val="lef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2A4B81D" w14:textId="4E0B93E0" w:rsidR="00281B54" w:rsidRPr="00BE640F" w:rsidRDefault="00B158FC" w:rsidP="00BE640F">
      <w:pPr>
        <w:pStyle w:val="Akapitzlist"/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Zakres odpowiedzialności pracownika określają w szczególności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3D9BCF8" w14:textId="585DF85A" w:rsidR="00B158FC" w:rsidRPr="00BE640F" w:rsidRDefault="009473C3" w:rsidP="00BE640F">
      <w:pPr>
        <w:pStyle w:val="Akapitzlist"/>
        <w:numPr>
          <w:ilvl w:val="0"/>
          <w:numId w:val="6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odpowiedzialność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 xml:space="preserve"> porządkową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 xml:space="preserve"> materialną: regulamin Pracy Urzędu Miasta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Włoclawek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 xml:space="preserve"> oraz</w:t>
      </w:r>
      <w:r w:rsidRPr="00BE640F">
        <w:rPr>
          <w:rFonts w:ascii="Arial" w:eastAsia="Arial" w:hAnsi="Arial" w:cs="Arial"/>
          <w:sz w:val="24"/>
          <w:szCs w:val="24"/>
        </w:rPr>
        <w:t xml:space="preserve"> 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 xml:space="preserve">art. 108-127 ustawy z dnia 26 czerwca </w:t>
      </w:r>
      <w:r w:rsidR="00B158FC" w:rsidRPr="00BE640F">
        <w:rPr>
          <w:rFonts w:ascii="Arial" w:eastAsia="Arial" w:hAnsi="Arial" w:cs="Arial"/>
          <w:iCs/>
          <w:color w:val="000000"/>
          <w:sz w:val="24"/>
          <w:szCs w:val="24"/>
        </w:rPr>
        <w:t>1</w:t>
      </w:r>
      <w:r w:rsidR="00B158FC" w:rsidRPr="00BE640F">
        <w:rPr>
          <w:rFonts w:ascii="Arial" w:eastAsia="Arial" w:hAnsi="Arial" w:cs="Arial"/>
          <w:iCs/>
          <w:color w:val="000000"/>
          <w:sz w:val="24"/>
          <w:szCs w:val="24"/>
        </w:rPr>
        <w:t>974r.</w:t>
      </w:r>
      <w:r w:rsidR="00B158FC" w:rsidRPr="00BE640F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>Kodeks Pracy z późn.zm.;</w:t>
      </w:r>
    </w:p>
    <w:p w14:paraId="57655E80" w14:textId="77777777" w:rsidR="00B158FC" w:rsidRPr="00BE640F" w:rsidRDefault="00B158FC" w:rsidP="00BE640F">
      <w:pPr>
        <w:pStyle w:val="Akapitzlist"/>
        <w:numPr>
          <w:ilvl w:val="0"/>
          <w:numId w:val="6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odpowiedzialność karną za ujawnienie tajemnicy prawnie chronionej: art. 265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-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-266 ustawy</w:t>
      </w:r>
      <w:r w:rsidRPr="00BE640F">
        <w:rPr>
          <w:rFonts w:ascii="Arial" w:eastAsia="Arial" w:hAnsi="Arial" w:cs="Arial"/>
          <w:sz w:val="24"/>
          <w:szCs w:val="24"/>
        </w:rPr>
        <w:br/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 z dnia 6 czerwca 1997r. Kodeks karny z późn.zm.;</w:t>
      </w:r>
    </w:p>
    <w:p w14:paraId="5D7BEC64" w14:textId="4BDDC950" w:rsidR="00B158FC" w:rsidRPr="00BE640F" w:rsidRDefault="00B158FC" w:rsidP="00BE640F">
      <w:pPr>
        <w:pStyle w:val="Akapitzlist"/>
        <w:numPr>
          <w:ilvl w:val="0"/>
          <w:numId w:val="6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odpowiedziaIność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karn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ą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w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zakresie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ochrony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danych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osobowych: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ustawa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z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dnia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10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maja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2018 r. o ochronie danych osobowych z późn.zm.;</w:t>
      </w:r>
    </w:p>
    <w:p w14:paraId="63481A16" w14:textId="6D05B881" w:rsidR="00B158FC" w:rsidRPr="00BE640F" w:rsidRDefault="00B158FC" w:rsidP="00BE640F">
      <w:pPr>
        <w:pStyle w:val="Akapitzlist"/>
        <w:numPr>
          <w:ilvl w:val="0"/>
          <w:numId w:val="6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odpowiedzialność karną w zakresie udostępniania informacji publicznej: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 art. 23 ustawy z</w:t>
      </w:r>
      <w:r w:rsidR="00635626" w:rsidRPr="00BE640F">
        <w:rPr>
          <w:rFonts w:ascii="Arial" w:eastAsia="Arial" w:hAnsi="Arial" w:cs="Arial"/>
          <w:color w:val="000000"/>
          <w:sz w:val="24"/>
          <w:szCs w:val="24"/>
        </w:rPr>
        <w:t> 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 xml:space="preserve">dnia 6 września 2001 r. o dostępie do informacji publicznej z późn. 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>z</w:t>
      </w:r>
      <w:r w:rsidRPr="00BE640F">
        <w:rPr>
          <w:rFonts w:ascii="Arial" w:eastAsia="Arial" w:hAnsi="Arial" w:cs="Arial"/>
          <w:color w:val="000000"/>
          <w:sz w:val="24"/>
          <w:szCs w:val="24"/>
        </w:rPr>
        <w:t>m.</w:t>
      </w:r>
    </w:p>
    <w:p w14:paraId="5EB6568C" w14:textId="531E5B25" w:rsidR="00B158FC" w:rsidRPr="00BE640F" w:rsidRDefault="00635626" w:rsidP="00BE640F">
      <w:pPr>
        <w:pStyle w:val="Akapitzlist"/>
        <w:numPr>
          <w:ilvl w:val="0"/>
          <w:numId w:val="6"/>
        </w:numPr>
        <w:spacing w:line="276" w:lineRule="auto"/>
        <w:ind w:left="1276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color w:val="000000"/>
          <w:sz w:val="24"/>
          <w:szCs w:val="24"/>
        </w:rPr>
        <w:t>o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 xml:space="preserve">dpowiedzialność majątkową: ustawa z dnia 20 stycznia 2011 r. o odpowiedzialności majątkowej funkcjonariuszy </w:t>
      </w:r>
      <w:r w:rsidR="006C2C55" w:rsidRPr="00BE640F">
        <w:rPr>
          <w:rFonts w:ascii="Arial" w:eastAsia="Arial" w:hAnsi="Arial" w:cs="Arial"/>
          <w:color w:val="000000"/>
          <w:sz w:val="24"/>
          <w:szCs w:val="24"/>
        </w:rPr>
        <w:t xml:space="preserve">publicznych </w:t>
      </w:r>
      <w:r w:rsidR="00B158FC" w:rsidRPr="00BE640F">
        <w:rPr>
          <w:rFonts w:ascii="Arial" w:eastAsia="Arial" w:hAnsi="Arial" w:cs="Arial"/>
          <w:color w:val="000000"/>
          <w:sz w:val="24"/>
          <w:szCs w:val="24"/>
        </w:rPr>
        <w:t>za rażące naruszenie prawa.</w:t>
      </w:r>
      <w:r w:rsidR="009473C3" w:rsidRPr="00BE640F">
        <w:rPr>
          <w:rFonts w:ascii="Arial" w:eastAsia="Arial" w:hAnsi="Arial" w:cs="Arial"/>
          <w:color w:val="000000"/>
          <w:sz w:val="24"/>
          <w:szCs w:val="24"/>
        </w:rPr>
        <w:tab/>
      </w:r>
      <w:r w:rsidR="00B158FC" w:rsidRPr="00BE640F">
        <w:rPr>
          <w:rFonts w:ascii="Arial" w:eastAsia="Arial" w:hAnsi="Arial" w:cs="Arial"/>
          <w:sz w:val="24"/>
          <w:szCs w:val="24"/>
        </w:rPr>
        <w:br/>
      </w:r>
    </w:p>
    <w:p w14:paraId="5A1C42EB" w14:textId="1393929E" w:rsidR="00281B54" w:rsidRPr="00BE640F" w:rsidRDefault="00281B54" w:rsidP="00BE640F">
      <w:pPr>
        <w:pStyle w:val="Akapitzlist"/>
        <w:spacing w:line="276" w:lineRule="auto"/>
        <w:ind w:left="2160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BE640F">
        <w:rPr>
          <w:rFonts w:ascii="Arial" w:eastAsia="Arial" w:hAnsi="Arial" w:cs="Arial"/>
          <w:sz w:val="24"/>
          <w:szCs w:val="24"/>
        </w:rPr>
        <w:br/>
      </w:r>
      <w:r w:rsidRPr="00BE640F">
        <w:rPr>
          <w:rFonts w:ascii="Arial" w:eastAsia="Arial" w:hAnsi="Arial" w:cs="Arial"/>
          <w:sz w:val="24"/>
          <w:szCs w:val="24"/>
        </w:rPr>
        <w:br/>
      </w:r>
      <w:r w:rsidRPr="00BE640F">
        <w:rPr>
          <w:rFonts w:ascii="Arial" w:eastAsia="Arial" w:hAnsi="Arial" w:cs="Arial"/>
          <w:sz w:val="24"/>
          <w:szCs w:val="24"/>
        </w:rPr>
        <w:br/>
      </w:r>
      <w:r w:rsidRPr="00BE640F">
        <w:rPr>
          <w:rFonts w:ascii="Arial" w:eastAsia="Arial" w:hAnsi="Arial" w:cs="Arial"/>
          <w:color w:val="000000"/>
          <w:sz w:val="24"/>
          <w:szCs w:val="24"/>
        </w:rPr>
        <w:tab/>
      </w:r>
      <w:r w:rsidRPr="00BE640F">
        <w:rPr>
          <w:rFonts w:ascii="Arial" w:eastAsia="Arial" w:hAnsi="Arial" w:cs="Arial"/>
          <w:sz w:val="24"/>
          <w:szCs w:val="24"/>
        </w:rPr>
        <w:br/>
      </w:r>
    </w:p>
    <w:p w14:paraId="53C609EA" w14:textId="77777777" w:rsidR="00281B54" w:rsidRPr="00BE640F" w:rsidRDefault="00281B54" w:rsidP="00BE640F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281B54" w:rsidRPr="00BE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3FF5"/>
    <w:multiLevelType w:val="hybridMultilevel"/>
    <w:tmpl w:val="1F88ED3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476A3D"/>
    <w:multiLevelType w:val="hybridMultilevel"/>
    <w:tmpl w:val="E44CE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03428"/>
    <w:multiLevelType w:val="hybridMultilevel"/>
    <w:tmpl w:val="194CD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3F5F"/>
    <w:multiLevelType w:val="hybridMultilevel"/>
    <w:tmpl w:val="A9BE8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F3ACA"/>
    <w:multiLevelType w:val="hybridMultilevel"/>
    <w:tmpl w:val="1526C2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FC97480"/>
    <w:multiLevelType w:val="hybridMultilevel"/>
    <w:tmpl w:val="5CD27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4008790">
    <w:abstractNumId w:val="2"/>
  </w:num>
  <w:num w:numId="2" w16cid:durableId="1837919406">
    <w:abstractNumId w:val="1"/>
  </w:num>
  <w:num w:numId="3" w16cid:durableId="684787356">
    <w:abstractNumId w:val="3"/>
  </w:num>
  <w:num w:numId="4" w16cid:durableId="909922841">
    <w:abstractNumId w:val="4"/>
  </w:num>
  <w:num w:numId="5" w16cid:durableId="1774937033">
    <w:abstractNumId w:val="5"/>
  </w:num>
  <w:num w:numId="6" w16cid:durableId="127181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54"/>
    <w:rsid w:val="001226E9"/>
    <w:rsid w:val="00260278"/>
    <w:rsid w:val="00281B54"/>
    <w:rsid w:val="005A1CC9"/>
    <w:rsid w:val="00635626"/>
    <w:rsid w:val="006C2C55"/>
    <w:rsid w:val="00820581"/>
    <w:rsid w:val="009473C3"/>
    <w:rsid w:val="00B158FC"/>
    <w:rsid w:val="00BE640F"/>
    <w:rsid w:val="00F51839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C91"/>
  <w15:chartTrackingRefBased/>
  <w15:docId w15:val="{1AEA2DCB-6F08-4296-9E70-A40626D9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54"/>
    <w:pPr>
      <w:widowControl w:val="0"/>
      <w:spacing w:after="0" w:line="240" w:lineRule="auto"/>
      <w:jc w:val="both"/>
    </w:pPr>
    <w:rPr>
      <w:rFonts w:eastAsiaTheme="minorEastAsia"/>
      <w:sz w:val="21"/>
      <w:lang w:val="en-US" w:eastAsia="ja-JP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581"/>
    <w:pPr>
      <w:jc w:val="lef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0581"/>
    <w:rPr>
      <w:rFonts w:ascii="Arial" w:eastAsiaTheme="minorEastAsia" w:hAnsi="Arial" w:cs="Arial"/>
      <w:b/>
      <w:bCs/>
      <w:sz w:val="24"/>
      <w:szCs w:val="24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/>
  <dc:creator>Dawid Chrzanowski</dc:creator>
  <cp:keywords>zakres czynności</cp:keywords>
  <dc:description/>
  <cp:lastModifiedBy>Dawid Chrzanowski</cp:lastModifiedBy>
  <cp:revision>2</cp:revision>
  <dcterms:created xsi:type="dcterms:W3CDTF">2024-04-26T10:02:00Z</dcterms:created>
  <dcterms:modified xsi:type="dcterms:W3CDTF">2024-04-26T10:02:00Z</dcterms:modified>
</cp:coreProperties>
</file>