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1F1F" w14:textId="77777777" w:rsidR="003D0F14" w:rsidRDefault="006024C3" w:rsidP="003D0F14">
      <w:pPr>
        <w:jc w:val="right"/>
        <w:rPr>
          <w:rFonts w:ascii="Arial Narrow" w:hAnsi="Arial Narrow"/>
          <w:sz w:val="24"/>
          <w:szCs w:val="24"/>
        </w:rPr>
      </w:pPr>
      <w:r w:rsidRPr="00C4532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3B07FC" wp14:editId="70AE2264">
            <wp:simplePos x="0" y="0"/>
            <wp:positionH relativeFrom="column">
              <wp:posOffset>-666115</wp:posOffset>
            </wp:positionH>
            <wp:positionV relativeFrom="paragraph">
              <wp:posOffset>-304165</wp:posOffset>
            </wp:positionV>
            <wp:extent cx="1717040" cy="723265"/>
            <wp:effectExtent l="0" t="0" r="0" b="63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F14" w:rsidRPr="003D0F14">
        <w:rPr>
          <w:rFonts w:ascii="Arial Narrow" w:hAnsi="Arial Narrow"/>
          <w:sz w:val="24"/>
          <w:szCs w:val="24"/>
        </w:rPr>
        <w:t xml:space="preserve"> </w:t>
      </w:r>
      <w:r w:rsidR="003D0F14">
        <w:rPr>
          <w:rFonts w:ascii="Arial Narrow" w:hAnsi="Arial Narrow"/>
          <w:sz w:val="24"/>
          <w:szCs w:val="24"/>
        </w:rPr>
        <w:t xml:space="preserve"> </w:t>
      </w:r>
    </w:p>
    <w:p w14:paraId="1CACD2BD" w14:textId="77777777" w:rsidR="003D0F14" w:rsidRPr="000202F5" w:rsidRDefault="003D0F14" w:rsidP="003D0F14">
      <w:pPr>
        <w:jc w:val="right"/>
        <w:rPr>
          <w:rFonts w:ascii="Arial Narrow" w:hAnsi="Arial Narrow"/>
          <w:sz w:val="24"/>
          <w:szCs w:val="24"/>
        </w:rPr>
      </w:pPr>
    </w:p>
    <w:p w14:paraId="2D1D547C" w14:textId="77777777" w:rsidR="003D0F14" w:rsidRPr="0021206F" w:rsidRDefault="003D0F14" w:rsidP="000202F5">
      <w:pPr>
        <w:jc w:val="right"/>
        <w:rPr>
          <w:rFonts w:ascii="Arial" w:hAnsi="Arial" w:cs="Arial"/>
          <w:sz w:val="24"/>
          <w:szCs w:val="24"/>
        </w:rPr>
      </w:pPr>
    </w:p>
    <w:p w14:paraId="593ED8E2" w14:textId="77777777" w:rsidR="003D0F14" w:rsidRPr="0021206F" w:rsidRDefault="003D0F14" w:rsidP="000202F5">
      <w:pPr>
        <w:jc w:val="right"/>
        <w:rPr>
          <w:rFonts w:ascii="Arial" w:hAnsi="Arial" w:cs="Arial"/>
          <w:sz w:val="24"/>
          <w:szCs w:val="24"/>
        </w:rPr>
      </w:pPr>
    </w:p>
    <w:p w14:paraId="5B134D03" w14:textId="77777777" w:rsidR="003D0F14" w:rsidRPr="0021206F" w:rsidRDefault="003D0F14" w:rsidP="000202F5">
      <w:pPr>
        <w:jc w:val="right"/>
        <w:rPr>
          <w:rFonts w:ascii="Arial" w:hAnsi="Arial" w:cs="Arial"/>
          <w:sz w:val="24"/>
          <w:szCs w:val="24"/>
        </w:rPr>
      </w:pPr>
    </w:p>
    <w:p w14:paraId="0E7E500C" w14:textId="77777777" w:rsidR="003D0F14" w:rsidRPr="0021206F" w:rsidRDefault="003D0F14" w:rsidP="000202F5">
      <w:pPr>
        <w:jc w:val="right"/>
        <w:rPr>
          <w:rFonts w:ascii="Arial" w:hAnsi="Arial" w:cs="Arial"/>
          <w:sz w:val="24"/>
          <w:szCs w:val="24"/>
        </w:rPr>
      </w:pPr>
    </w:p>
    <w:p w14:paraId="1ED19BAD" w14:textId="77777777" w:rsidR="003D0F14" w:rsidRPr="0021206F" w:rsidRDefault="003D0F14" w:rsidP="003D0F14">
      <w:pPr>
        <w:spacing w:before="10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REGULAMIN NABORU WNIOSKÓW</w:t>
      </w:r>
    </w:p>
    <w:p w14:paraId="6A4E01FA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14:paraId="4DAED49F" w14:textId="77777777" w:rsidR="003D0F14" w:rsidRPr="0021206F" w:rsidRDefault="003D0F14" w:rsidP="003D0F14">
      <w:pPr>
        <w:tabs>
          <w:tab w:val="center" w:pos="4536"/>
          <w:tab w:val="left" w:pos="8116"/>
        </w:tabs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ab/>
        <w:t xml:space="preserve">o dofinansowanie przedsięwzięć </w:t>
      </w:r>
    </w:p>
    <w:p w14:paraId="471FBAD1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14:paraId="274EC2B6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w ramach Programu </w:t>
      </w:r>
      <w:r w:rsidRPr="0021206F">
        <w:rPr>
          <w:rFonts w:ascii="Arial" w:hAnsi="Arial" w:cs="Arial"/>
          <w:b/>
          <w:bCs/>
          <w:sz w:val="24"/>
          <w:szCs w:val="24"/>
        </w:rPr>
        <w:t xml:space="preserve">Priorytetowego </w:t>
      </w:r>
      <w:r w:rsidRPr="0021206F">
        <w:rPr>
          <w:rFonts w:ascii="Arial" w:hAnsi="Arial" w:cs="Arial"/>
          <w:b/>
          <w:sz w:val="24"/>
          <w:szCs w:val="24"/>
        </w:rPr>
        <w:t>„Ciepłe Mieszkanie” II nabór</w:t>
      </w:r>
    </w:p>
    <w:p w14:paraId="13909158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dla beneficjentów końcowych</w:t>
      </w:r>
    </w:p>
    <w:p w14:paraId="2C248C8D" w14:textId="77777777"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14:paraId="1130BDD0" w14:textId="77777777"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14:paraId="15EE9E12" w14:textId="77777777"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14:paraId="7E32D348" w14:textId="77777777"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14:paraId="7EE05A94" w14:textId="77777777"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14:paraId="7FFFCF7B" w14:textId="77777777"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14:paraId="13C79B4C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14:paraId="6B9D5E97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14:paraId="0F42B89A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14:paraId="0DB0953C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14:paraId="4A59D57F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14:paraId="7360338A" w14:textId="77777777"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Włocławek 2024</w:t>
      </w:r>
    </w:p>
    <w:p w14:paraId="4CA61D22" w14:textId="77777777" w:rsidR="006024C3" w:rsidRPr="0021206F" w:rsidRDefault="006024C3" w:rsidP="00254914">
      <w:pPr>
        <w:jc w:val="both"/>
        <w:rPr>
          <w:rFonts w:ascii="Arial" w:hAnsi="Arial" w:cs="Arial"/>
          <w:sz w:val="24"/>
          <w:szCs w:val="24"/>
        </w:rPr>
      </w:pPr>
    </w:p>
    <w:p w14:paraId="1BB87FB0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lastRenderedPageBreak/>
        <w:t xml:space="preserve">Regulamin II naboru wniosków o dofinansowanie dla beneficjentów końcowych </w:t>
      </w:r>
      <w:r w:rsidR="0021206F">
        <w:rPr>
          <w:rFonts w:ascii="Arial" w:hAnsi="Arial" w:cs="Arial"/>
          <w:sz w:val="24"/>
          <w:szCs w:val="24"/>
        </w:rPr>
        <w:t xml:space="preserve">               </w:t>
      </w:r>
      <w:r w:rsidRPr="0021206F">
        <w:rPr>
          <w:rFonts w:ascii="Arial" w:hAnsi="Arial" w:cs="Arial"/>
          <w:sz w:val="24"/>
          <w:szCs w:val="24"/>
        </w:rPr>
        <w:t>w ramach Programu Priorytetowego „Ciepłe Mieszkanie”</w:t>
      </w:r>
      <w:r w:rsidR="003D0F14" w:rsidRPr="0021206F">
        <w:rPr>
          <w:rFonts w:ascii="Arial" w:hAnsi="Arial" w:cs="Arial"/>
          <w:sz w:val="24"/>
          <w:szCs w:val="24"/>
        </w:rPr>
        <w:t xml:space="preserve"> II nabór </w:t>
      </w:r>
      <w:r w:rsidRPr="0021206F">
        <w:rPr>
          <w:rFonts w:ascii="Arial" w:hAnsi="Arial" w:cs="Arial"/>
          <w:sz w:val="24"/>
          <w:szCs w:val="24"/>
        </w:rPr>
        <w:t xml:space="preserve">na terenie gminy </w:t>
      </w:r>
      <w:r w:rsidR="003D0F14" w:rsidRPr="0021206F">
        <w:rPr>
          <w:rFonts w:ascii="Arial" w:hAnsi="Arial" w:cs="Arial"/>
          <w:sz w:val="24"/>
          <w:szCs w:val="24"/>
        </w:rPr>
        <w:t>Miasto Włocławek.</w:t>
      </w:r>
    </w:p>
    <w:p w14:paraId="100750B7" w14:textId="77777777" w:rsidR="00C86DBD" w:rsidRPr="0021206F" w:rsidRDefault="00C86DBD" w:rsidP="00C86DBD">
      <w:pPr>
        <w:jc w:val="center"/>
        <w:rPr>
          <w:rFonts w:ascii="Arial" w:hAnsi="Arial" w:cs="Arial"/>
          <w:sz w:val="24"/>
          <w:szCs w:val="24"/>
        </w:rPr>
      </w:pPr>
    </w:p>
    <w:p w14:paraId="03B044CA" w14:textId="77777777" w:rsidR="00D60F2A" w:rsidRPr="0021206F" w:rsidRDefault="00D60F2A" w:rsidP="00C86DBD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433483" w:rsidRPr="0021206F">
        <w:rPr>
          <w:rFonts w:ascii="Arial" w:hAnsi="Arial" w:cs="Arial"/>
          <w:b/>
          <w:sz w:val="24"/>
          <w:szCs w:val="24"/>
        </w:rPr>
        <w:t>I</w:t>
      </w:r>
    </w:p>
    <w:p w14:paraId="1C4BB7BA" w14:textId="77777777"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Postanowienia ogólne</w:t>
      </w:r>
    </w:p>
    <w:p w14:paraId="1FD412D8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1. Regulamin naboru wniosków zwany dalej „regulamin” stosuje się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do wniosków</w:t>
      </w:r>
      <w:r w:rsidR="0021206F">
        <w:rPr>
          <w:rFonts w:ascii="Arial" w:hAnsi="Arial" w:cs="Arial"/>
          <w:sz w:val="24"/>
          <w:szCs w:val="24"/>
        </w:rPr>
        <w:t xml:space="preserve">             </w:t>
      </w:r>
      <w:r w:rsidRPr="0021206F">
        <w:rPr>
          <w:rFonts w:ascii="Arial" w:hAnsi="Arial" w:cs="Arial"/>
          <w:sz w:val="24"/>
          <w:szCs w:val="24"/>
        </w:rPr>
        <w:t xml:space="preserve"> o dofinansowanie zwanych dalej „wnioskami” złożonych w II naborze ogłoszonym przez </w:t>
      </w:r>
      <w:r w:rsidR="00433483" w:rsidRPr="0021206F">
        <w:rPr>
          <w:rFonts w:ascii="Arial" w:hAnsi="Arial" w:cs="Arial"/>
          <w:sz w:val="24"/>
          <w:szCs w:val="24"/>
        </w:rPr>
        <w:t xml:space="preserve">Prezydenta Miasta Włocławek </w:t>
      </w:r>
      <w:r w:rsidRPr="0021206F">
        <w:rPr>
          <w:rFonts w:ascii="Arial" w:hAnsi="Arial" w:cs="Arial"/>
          <w:sz w:val="24"/>
          <w:szCs w:val="24"/>
        </w:rPr>
        <w:t>w ramach Programu Priorytetowego „Ciepłe Mieszkanie” zwanego dalej „</w:t>
      </w:r>
      <w:r w:rsidR="00433483" w:rsidRPr="0021206F">
        <w:rPr>
          <w:rFonts w:ascii="Arial" w:hAnsi="Arial" w:cs="Arial"/>
          <w:sz w:val="24"/>
          <w:szCs w:val="24"/>
        </w:rPr>
        <w:t>P</w:t>
      </w:r>
      <w:r w:rsidRPr="0021206F">
        <w:rPr>
          <w:rFonts w:ascii="Arial" w:hAnsi="Arial" w:cs="Arial"/>
          <w:sz w:val="24"/>
          <w:szCs w:val="24"/>
        </w:rPr>
        <w:t>rogramem”.</w:t>
      </w:r>
    </w:p>
    <w:p w14:paraId="25E3ABC2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2. Regulamin określa sposób składania i rozpatrywania wniosków złożonych </w:t>
      </w:r>
      <w:r w:rsidR="0021206F">
        <w:rPr>
          <w:rFonts w:ascii="Arial" w:hAnsi="Arial" w:cs="Arial"/>
          <w:sz w:val="24"/>
          <w:szCs w:val="24"/>
        </w:rPr>
        <w:t xml:space="preserve">                 </w:t>
      </w:r>
      <w:r w:rsidRPr="0021206F">
        <w:rPr>
          <w:rFonts w:ascii="Arial" w:hAnsi="Arial" w:cs="Arial"/>
          <w:sz w:val="24"/>
          <w:szCs w:val="24"/>
        </w:rPr>
        <w:t>w naborze do momentu zawarcia umowy o dofinansowanie.</w:t>
      </w:r>
    </w:p>
    <w:p w14:paraId="2A40E94D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3. Celem programu jest poprawa jakości powietrza oraz zmniejszenie emisji pyłów oraz gazów cieplarnianych poprzez wymianę źródeł ciepła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i poprawę efektywności energetycznej w lokalach mieszkalnych znajdujących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się w budynkach mieszkalnych wielorodzinnych na terenie gminy </w:t>
      </w:r>
      <w:r w:rsidR="00433483" w:rsidRPr="0021206F">
        <w:rPr>
          <w:rFonts w:ascii="Arial" w:hAnsi="Arial" w:cs="Arial"/>
          <w:sz w:val="24"/>
          <w:szCs w:val="24"/>
        </w:rPr>
        <w:t>Miasto Włocławek</w:t>
      </w:r>
      <w:r w:rsidRPr="0021206F">
        <w:rPr>
          <w:rFonts w:ascii="Arial" w:hAnsi="Arial" w:cs="Arial"/>
          <w:sz w:val="24"/>
          <w:szCs w:val="24"/>
        </w:rPr>
        <w:t>.</w:t>
      </w:r>
    </w:p>
    <w:p w14:paraId="1742EED0" w14:textId="77777777" w:rsidR="00D60F2A" w:rsidRPr="0021206F" w:rsidRDefault="00D60F2A" w:rsidP="00433483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433483" w:rsidRPr="0021206F">
        <w:rPr>
          <w:rFonts w:ascii="Arial" w:hAnsi="Arial" w:cs="Arial"/>
          <w:b/>
          <w:sz w:val="24"/>
          <w:szCs w:val="24"/>
        </w:rPr>
        <w:t>II</w:t>
      </w:r>
    </w:p>
    <w:p w14:paraId="7DD0721B" w14:textId="77777777"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Rodzaje kosztów kwalifikowanych oraz wymagania techniczne i prawne</w:t>
      </w:r>
      <w:r w:rsidR="00433483" w:rsidRPr="0021206F">
        <w:rPr>
          <w:rFonts w:ascii="Arial" w:hAnsi="Arial" w:cs="Arial"/>
          <w:b/>
          <w:sz w:val="24"/>
          <w:szCs w:val="24"/>
        </w:rPr>
        <w:t xml:space="preserve"> </w:t>
      </w:r>
      <w:r w:rsidRPr="0021206F">
        <w:rPr>
          <w:rFonts w:ascii="Arial" w:hAnsi="Arial" w:cs="Arial"/>
          <w:b/>
          <w:sz w:val="24"/>
          <w:szCs w:val="24"/>
        </w:rPr>
        <w:t xml:space="preserve">dla </w:t>
      </w:r>
      <w:r w:rsidR="00433483" w:rsidRPr="0021206F">
        <w:rPr>
          <w:rFonts w:ascii="Arial" w:hAnsi="Arial" w:cs="Arial"/>
          <w:b/>
          <w:sz w:val="24"/>
          <w:szCs w:val="24"/>
        </w:rPr>
        <w:t>P</w:t>
      </w:r>
      <w:r w:rsidRPr="0021206F">
        <w:rPr>
          <w:rFonts w:ascii="Arial" w:hAnsi="Arial" w:cs="Arial"/>
          <w:b/>
          <w:sz w:val="24"/>
          <w:szCs w:val="24"/>
        </w:rPr>
        <w:t>rogramu</w:t>
      </w:r>
    </w:p>
    <w:p w14:paraId="40B68020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4. Kosztami kwalifikowanymi są koszty: urządzeń, materiałów i usług,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przy czym:</w:t>
      </w:r>
    </w:p>
    <w:p w14:paraId="345E3174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1) wszystkie urządzenia i materiały muszą być fabrycznie nowe, dopuszczone </w:t>
      </w:r>
      <w:r w:rsidR="0021206F">
        <w:rPr>
          <w:rFonts w:ascii="Arial" w:hAnsi="Arial" w:cs="Arial"/>
          <w:sz w:val="24"/>
          <w:szCs w:val="24"/>
        </w:rPr>
        <w:t xml:space="preserve">                </w:t>
      </w:r>
      <w:r w:rsidRPr="0021206F">
        <w:rPr>
          <w:rFonts w:ascii="Arial" w:hAnsi="Arial" w:cs="Arial"/>
          <w:sz w:val="24"/>
          <w:szCs w:val="24"/>
        </w:rPr>
        <w:t>do obrotu oraz w przypadku gdy wynika to z obowiązujących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przepisów prawa – posiadać deklaracje zgodności urządzeń z przepisami z zakresu bezpieczeństwa produktu (oznaczenia „CE” lub „B”);</w:t>
      </w:r>
    </w:p>
    <w:p w14:paraId="1C9C0336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2) jeżeli wynika to z przepisów prawa, usługi muszą być wykonane przez osoby </w:t>
      </w:r>
      <w:r w:rsidR="0021206F">
        <w:rPr>
          <w:rFonts w:ascii="Arial" w:hAnsi="Arial" w:cs="Arial"/>
          <w:sz w:val="24"/>
          <w:szCs w:val="24"/>
        </w:rPr>
        <w:t xml:space="preserve">              </w:t>
      </w:r>
      <w:r w:rsidRPr="0021206F">
        <w:rPr>
          <w:rFonts w:ascii="Arial" w:hAnsi="Arial" w:cs="Arial"/>
          <w:sz w:val="24"/>
          <w:szCs w:val="24"/>
        </w:rPr>
        <w:t>lub podmioty posiadające stosowne uprawienia i pozwolenia oraz przeprowadzone zgodnie z obowiązującym prawem i normami.</w:t>
      </w:r>
    </w:p>
    <w:p w14:paraId="283400D1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5. Rodzaje kosztów kwalifikowanych, wymagania techniczne oraz szczegółowe wymagania prawne odnoszące się do zadań finansowanych w ramach programu </w:t>
      </w:r>
      <w:r w:rsidR="00254914" w:rsidRPr="0021206F">
        <w:rPr>
          <w:rFonts w:ascii="Arial" w:hAnsi="Arial" w:cs="Arial"/>
          <w:sz w:val="24"/>
          <w:szCs w:val="24"/>
        </w:rPr>
        <w:t xml:space="preserve">                </w:t>
      </w:r>
      <w:r w:rsidRPr="0021206F">
        <w:rPr>
          <w:rFonts w:ascii="Arial" w:hAnsi="Arial" w:cs="Arial"/>
          <w:sz w:val="24"/>
          <w:szCs w:val="24"/>
        </w:rPr>
        <w:t>dla Części 1, Części 2 i Części 3 programu (dla beneficjentów końcowych uprawnionych odpowiednio do podstawowego, podwyższonego i najwyższego poziomu dofinansowania) określone są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w Załączniku nr 1 do programu „Ciepłe Mieszkanie”.</w:t>
      </w:r>
    </w:p>
    <w:p w14:paraId="6E100F5D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6. Rodzaje kosztów kwalifikowanych, wymagania techniczne oraz szczegółowe wymagania prawne odnoszące się do zadań finansowanych w ramach programu </w:t>
      </w:r>
      <w:r w:rsidR="0021206F">
        <w:rPr>
          <w:rFonts w:ascii="Arial" w:hAnsi="Arial" w:cs="Arial"/>
          <w:sz w:val="24"/>
          <w:szCs w:val="24"/>
        </w:rPr>
        <w:t xml:space="preserve">              </w:t>
      </w:r>
      <w:r w:rsidRPr="0021206F">
        <w:rPr>
          <w:rFonts w:ascii="Arial" w:hAnsi="Arial" w:cs="Arial"/>
          <w:sz w:val="24"/>
          <w:szCs w:val="24"/>
        </w:rPr>
        <w:lastRenderedPageBreak/>
        <w:t xml:space="preserve">dla Części 4 programu (dla wspólnot mieszkaniowych w budynkach mieszkalnych </w:t>
      </w:r>
      <w:r w:rsidR="0021206F">
        <w:rPr>
          <w:rFonts w:ascii="Arial" w:hAnsi="Arial" w:cs="Arial"/>
          <w:sz w:val="24"/>
          <w:szCs w:val="24"/>
        </w:rPr>
        <w:t xml:space="preserve">           </w:t>
      </w:r>
      <w:r w:rsidRPr="0021206F">
        <w:rPr>
          <w:rFonts w:ascii="Arial" w:hAnsi="Arial" w:cs="Arial"/>
          <w:sz w:val="24"/>
          <w:szCs w:val="24"/>
        </w:rPr>
        <w:t>od 3 do 7 lokali mieszkalnych) określone są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w Załączniku nr 1a do programu „Ciepłe Mieszkanie”.</w:t>
      </w:r>
    </w:p>
    <w:p w14:paraId="792A60E3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7. W usługach montażu wskazanych w dokumentach, o których mowa w § 5 i § 6 zawarty jest również koszt demontażu lub transportu.</w:t>
      </w:r>
    </w:p>
    <w:p w14:paraId="69D3D947" w14:textId="77777777" w:rsidR="00D60F2A" w:rsidRPr="0021206F" w:rsidRDefault="00D60F2A" w:rsidP="00433483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433483" w:rsidRPr="0021206F">
        <w:rPr>
          <w:rFonts w:ascii="Arial" w:hAnsi="Arial" w:cs="Arial"/>
          <w:b/>
          <w:sz w:val="24"/>
          <w:szCs w:val="24"/>
        </w:rPr>
        <w:t>III</w:t>
      </w:r>
    </w:p>
    <w:p w14:paraId="7F435986" w14:textId="77777777"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Składanie wniosków</w:t>
      </w:r>
    </w:p>
    <w:p w14:paraId="55CE56A0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8. Nabór wniosków odbywa się na podstawie ogłoszenia o naborze opublikowanego na stronie Urzędu </w:t>
      </w:r>
      <w:r w:rsidR="00433483" w:rsidRPr="0021206F">
        <w:rPr>
          <w:rFonts w:ascii="Arial" w:hAnsi="Arial" w:cs="Arial"/>
          <w:sz w:val="24"/>
          <w:szCs w:val="24"/>
        </w:rPr>
        <w:t xml:space="preserve">Miasta Włocławek (BIP </w:t>
      </w:r>
      <w:proofErr w:type="spellStart"/>
      <w:r w:rsidR="00433483" w:rsidRPr="0021206F">
        <w:rPr>
          <w:rFonts w:ascii="Arial" w:hAnsi="Arial" w:cs="Arial"/>
          <w:sz w:val="24"/>
          <w:szCs w:val="24"/>
        </w:rPr>
        <w:t>um</w:t>
      </w:r>
      <w:proofErr w:type="spellEnd"/>
      <w:r w:rsidR="00433483" w:rsidRPr="0021206F">
        <w:rPr>
          <w:rFonts w:ascii="Arial" w:hAnsi="Arial" w:cs="Arial"/>
          <w:sz w:val="24"/>
          <w:szCs w:val="24"/>
        </w:rPr>
        <w:t xml:space="preserve"> Włocławek – Środowisko – Programy </w:t>
      </w:r>
      <w:r w:rsidR="0054793C" w:rsidRPr="0021206F">
        <w:rPr>
          <w:rFonts w:ascii="Arial" w:hAnsi="Arial" w:cs="Arial"/>
          <w:sz w:val="24"/>
          <w:szCs w:val="24"/>
        </w:rPr>
        <w:t>–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="0054793C" w:rsidRPr="0021206F">
        <w:rPr>
          <w:rFonts w:ascii="Arial" w:hAnsi="Arial" w:cs="Arial"/>
          <w:sz w:val="24"/>
          <w:szCs w:val="24"/>
        </w:rPr>
        <w:t>Program „Ciepłe mieszkanie” - Program „Ciepłe mieszkanie” II nabór).</w:t>
      </w:r>
    </w:p>
    <w:p w14:paraId="67DE1628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9. Wnioski o udzielenie dofinansowania składa się na obowiązującym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formularzu wniosku wraz z wymaganymi załącznikami w formie papierowej </w:t>
      </w:r>
      <w:r w:rsidR="0054793C" w:rsidRPr="0021206F">
        <w:rPr>
          <w:rFonts w:ascii="Arial" w:hAnsi="Arial" w:cs="Arial"/>
          <w:sz w:val="24"/>
          <w:szCs w:val="24"/>
        </w:rPr>
        <w:t xml:space="preserve">- </w:t>
      </w:r>
      <w:r w:rsidRPr="0021206F">
        <w:rPr>
          <w:rFonts w:ascii="Arial" w:hAnsi="Arial" w:cs="Arial"/>
          <w:sz w:val="24"/>
          <w:szCs w:val="24"/>
        </w:rPr>
        <w:t xml:space="preserve">Urząd </w:t>
      </w:r>
      <w:r w:rsidR="0054793C" w:rsidRPr="0021206F">
        <w:rPr>
          <w:rFonts w:ascii="Arial" w:hAnsi="Arial" w:cs="Arial"/>
          <w:sz w:val="24"/>
          <w:szCs w:val="24"/>
        </w:rPr>
        <w:t>Miasta Włocławek</w:t>
      </w:r>
      <w:r w:rsidRPr="0021206F">
        <w:rPr>
          <w:rFonts w:ascii="Arial" w:hAnsi="Arial" w:cs="Arial"/>
          <w:sz w:val="24"/>
          <w:szCs w:val="24"/>
        </w:rPr>
        <w:t>,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 </w:t>
      </w:r>
      <w:r w:rsidR="0054793C" w:rsidRPr="0021206F">
        <w:rPr>
          <w:rFonts w:ascii="Arial" w:hAnsi="Arial" w:cs="Arial"/>
          <w:sz w:val="24"/>
          <w:szCs w:val="24"/>
        </w:rPr>
        <w:t xml:space="preserve">Wydział Środowiska, </w:t>
      </w:r>
      <w:r w:rsidRPr="0021206F">
        <w:rPr>
          <w:rFonts w:ascii="Arial" w:hAnsi="Arial" w:cs="Arial"/>
          <w:sz w:val="24"/>
          <w:szCs w:val="24"/>
        </w:rPr>
        <w:t xml:space="preserve">ul. </w:t>
      </w:r>
      <w:r w:rsidR="0054793C" w:rsidRPr="0021206F">
        <w:rPr>
          <w:rFonts w:ascii="Arial" w:hAnsi="Arial" w:cs="Arial"/>
          <w:sz w:val="24"/>
          <w:szCs w:val="24"/>
        </w:rPr>
        <w:t>3-go Maja 22 l</w:t>
      </w:r>
      <w:r w:rsidRPr="0021206F">
        <w:rPr>
          <w:rFonts w:ascii="Arial" w:hAnsi="Arial" w:cs="Arial"/>
          <w:sz w:val="24"/>
          <w:szCs w:val="24"/>
        </w:rPr>
        <w:t>ub elektronicznie (</w:t>
      </w:r>
      <w:proofErr w:type="spellStart"/>
      <w:r w:rsidRPr="0021206F">
        <w:rPr>
          <w:rFonts w:ascii="Arial" w:hAnsi="Arial" w:cs="Arial"/>
          <w:sz w:val="24"/>
          <w:szCs w:val="24"/>
        </w:rPr>
        <w:t>ePUAP</w:t>
      </w:r>
      <w:proofErr w:type="spellEnd"/>
      <w:r w:rsidR="0054793C" w:rsidRPr="0021206F">
        <w:rPr>
          <w:rFonts w:ascii="Arial" w:hAnsi="Arial" w:cs="Arial"/>
          <w:sz w:val="24"/>
          <w:szCs w:val="24"/>
        </w:rPr>
        <w:t xml:space="preserve"> Urzędu Miasta Włocławek) </w:t>
      </w:r>
      <w:r w:rsidRPr="0021206F">
        <w:rPr>
          <w:rFonts w:ascii="Arial" w:hAnsi="Arial" w:cs="Arial"/>
          <w:sz w:val="24"/>
          <w:szCs w:val="24"/>
        </w:rPr>
        <w:t xml:space="preserve"> w terminie wskazanym</w:t>
      </w:r>
      <w:r w:rsid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w ogłoszeniu o naborze.</w:t>
      </w:r>
    </w:p>
    <w:p w14:paraId="4E04FB29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10. Datą złożenia wniosku jest data wpływu wniosku do Urzędu</w:t>
      </w:r>
      <w:r w:rsidR="0054793C" w:rsidRPr="0021206F">
        <w:rPr>
          <w:rFonts w:ascii="Arial" w:hAnsi="Arial" w:cs="Arial"/>
          <w:sz w:val="24"/>
          <w:szCs w:val="24"/>
        </w:rPr>
        <w:t xml:space="preserve"> Miasta Włocławek, </w:t>
      </w:r>
      <w:r w:rsidRPr="0021206F">
        <w:rPr>
          <w:rFonts w:ascii="Arial" w:hAnsi="Arial" w:cs="Arial"/>
          <w:sz w:val="24"/>
          <w:szCs w:val="24"/>
        </w:rPr>
        <w:t>potwierdzona pieczęcią.</w:t>
      </w:r>
    </w:p>
    <w:p w14:paraId="30242CB0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11. Wniosek złożony poza ogłoszonym terminem naboru podlega odrzuceniu, </w:t>
      </w:r>
      <w:r w:rsidR="0021206F">
        <w:rPr>
          <w:rFonts w:ascii="Arial" w:hAnsi="Arial" w:cs="Arial"/>
          <w:sz w:val="24"/>
          <w:szCs w:val="24"/>
        </w:rPr>
        <w:t xml:space="preserve">              </w:t>
      </w:r>
      <w:r w:rsidRPr="0021206F">
        <w:rPr>
          <w:rFonts w:ascii="Arial" w:hAnsi="Arial" w:cs="Arial"/>
          <w:sz w:val="24"/>
          <w:szCs w:val="24"/>
        </w:rPr>
        <w:t>o czym pisemnie zawiadamia się wnioskodawcę.</w:t>
      </w:r>
    </w:p>
    <w:p w14:paraId="76D318C7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12. Na jeden lokal mieszkalny/dla jednej wspólnoty mieszkaniowej może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być udzielone jedno dofinansowanie. W przypadku złożenia więcej niż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jednego wniosku dotyczącego tego samego lokalu/tej samej wspólnoty mieszkaniowej, rozpatrzeniu podlega tylko pierwszy wniosek, z zastrzeżeniem § 13.</w:t>
      </w:r>
    </w:p>
    <w:p w14:paraId="1B6A7704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13. Rozpatrzenie kolejnego wniosku dotyczącego tego samego lokalu/tej samej wspólnoty jest możliwe po wycofaniu wcześniejszego wniosku.</w:t>
      </w:r>
    </w:p>
    <w:p w14:paraId="5E649D82" w14:textId="77777777" w:rsidR="00D60F2A" w:rsidRPr="0021206F" w:rsidRDefault="00D60F2A" w:rsidP="0054793C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54793C" w:rsidRPr="0021206F">
        <w:rPr>
          <w:rFonts w:ascii="Arial" w:hAnsi="Arial" w:cs="Arial"/>
          <w:b/>
          <w:sz w:val="24"/>
          <w:szCs w:val="24"/>
        </w:rPr>
        <w:t>IV</w:t>
      </w:r>
    </w:p>
    <w:p w14:paraId="54FB61E3" w14:textId="77777777"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Rozpatrywanie wniosków</w:t>
      </w:r>
    </w:p>
    <w:p w14:paraId="4AE71D40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14. Rozpatrzenie wniosku odbywa się w terminie nie dłuższym niż 30 dni od daty wpływu kompletnego wniosku.</w:t>
      </w:r>
    </w:p>
    <w:p w14:paraId="1F5A0DA6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15. Rozpatrywanie wniosków odbywa się w kolejności ich wpływu, przy czym </w:t>
      </w:r>
      <w:r w:rsidR="0021206F">
        <w:rPr>
          <w:rFonts w:ascii="Arial" w:hAnsi="Arial" w:cs="Arial"/>
          <w:sz w:val="24"/>
          <w:szCs w:val="24"/>
        </w:rPr>
        <w:t xml:space="preserve">               </w:t>
      </w:r>
      <w:r w:rsidRPr="0021206F">
        <w:rPr>
          <w:rFonts w:ascii="Arial" w:hAnsi="Arial" w:cs="Arial"/>
          <w:sz w:val="24"/>
          <w:szCs w:val="24"/>
        </w:rPr>
        <w:t>za dzień wpływu wniosku uważa się dzień, w którym wniosek stał się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kompletny.</w:t>
      </w:r>
    </w:p>
    <w:p w14:paraId="5CCA5446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16. </w:t>
      </w:r>
      <w:r w:rsidR="0054793C" w:rsidRPr="0021206F">
        <w:rPr>
          <w:rFonts w:ascii="Arial" w:hAnsi="Arial" w:cs="Arial"/>
          <w:sz w:val="24"/>
          <w:szCs w:val="24"/>
        </w:rPr>
        <w:t xml:space="preserve">Prezydent Miasta Włocławek </w:t>
      </w:r>
      <w:r w:rsidRPr="0021206F">
        <w:rPr>
          <w:rFonts w:ascii="Arial" w:hAnsi="Arial" w:cs="Arial"/>
          <w:sz w:val="24"/>
          <w:szCs w:val="24"/>
        </w:rPr>
        <w:t>weryfikuje złożone wnioski pod kątem spełnienia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kryteriów formalnych i merytorycznych regulaminu oraz wymogów </w:t>
      </w:r>
      <w:r w:rsidR="0054793C" w:rsidRPr="0021206F">
        <w:rPr>
          <w:rFonts w:ascii="Arial" w:hAnsi="Arial" w:cs="Arial"/>
          <w:sz w:val="24"/>
          <w:szCs w:val="24"/>
        </w:rPr>
        <w:t>P</w:t>
      </w:r>
      <w:r w:rsidRPr="0021206F">
        <w:rPr>
          <w:rFonts w:ascii="Arial" w:hAnsi="Arial" w:cs="Arial"/>
          <w:sz w:val="24"/>
          <w:szCs w:val="24"/>
        </w:rPr>
        <w:t>rogramu.</w:t>
      </w:r>
    </w:p>
    <w:p w14:paraId="590FD965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lastRenderedPageBreak/>
        <w:t xml:space="preserve">§ 17. W przypadku stwierdzenia braków formalnych we wniosku lub innych uchybień w dokumentacji </w:t>
      </w:r>
      <w:r w:rsidR="0054793C" w:rsidRPr="0021206F">
        <w:rPr>
          <w:rFonts w:ascii="Arial" w:hAnsi="Arial" w:cs="Arial"/>
          <w:sz w:val="24"/>
          <w:szCs w:val="24"/>
        </w:rPr>
        <w:t xml:space="preserve">Prezydent Miasta Włocławek </w:t>
      </w:r>
      <w:r w:rsidRPr="0021206F">
        <w:rPr>
          <w:rFonts w:ascii="Arial" w:hAnsi="Arial" w:cs="Arial"/>
          <w:sz w:val="24"/>
          <w:szCs w:val="24"/>
        </w:rPr>
        <w:t>wzywa wnioskodawcę do ich usunięcia w wyznaczonym terminie, nie krótszym niż 7 dni, pod rygorem pozostawienia wniosku bez rozpoznania. Nieuzupełniony wniosek pozostawia się bez rozpoznania, o czym pisemnie zawiadamia się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wnioskodawcę.</w:t>
      </w:r>
    </w:p>
    <w:p w14:paraId="5013DAF9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18. Termin rozpatrzenia wniosku może się wydłużyć w związku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z koniecznością weryfikacji przez </w:t>
      </w:r>
      <w:r w:rsidR="0054793C" w:rsidRPr="0021206F">
        <w:rPr>
          <w:rFonts w:ascii="Arial" w:hAnsi="Arial" w:cs="Arial"/>
          <w:sz w:val="24"/>
          <w:szCs w:val="24"/>
        </w:rPr>
        <w:t xml:space="preserve">Prezydent Miasta Włocławek </w:t>
      </w:r>
      <w:r w:rsidRPr="0021206F">
        <w:rPr>
          <w:rFonts w:ascii="Arial" w:hAnsi="Arial" w:cs="Arial"/>
          <w:sz w:val="24"/>
          <w:szCs w:val="24"/>
        </w:rPr>
        <w:t xml:space="preserve">informacji w zakresie podłączenia </w:t>
      </w:r>
      <w:r w:rsidR="0021206F">
        <w:rPr>
          <w:rFonts w:ascii="Arial" w:hAnsi="Arial" w:cs="Arial"/>
          <w:sz w:val="24"/>
          <w:szCs w:val="24"/>
        </w:rPr>
        <w:t xml:space="preserve">          </w:t>
      </w:r>
      <w:r w:rsidRPr="0021206F">
        <w:rPr>
          <w:rFonts w:ascii="Arial" w:hAnsi="Arial" w:cs="Arial"/>
          <w:sz w:val="24"/>
          <w:szCs w:val="24"/>
        </w:rPr>
        <w:t xml:space="preserve">do sieci ciepłowniczej budynku, którego wniosek dotyczy (dla Części 4 programu) </w:t>
      </w:r>
      <w:r w:rsid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lub budynku, w którym znajduje się lokal będący</w:t>
      </w:r>
      <w:r w:rsidR="00DD7A44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przedmiotem wniosku (dla Części 1-3 programu).</w:t>
      </w:r>
    </w:p>
    <w:p w14:paraId="24C44FC9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19. Złożenie wniosku nie jest równoznaczne z przyznaniem dotacji.</w:t>
      </w:r>
    </w:p>
    <w:p w14:paraId="1A3596E2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20. Umowę o dofinansowanie zawiera się po stwierdzeniu, że wniosek spełnia wymogi formalne i merytoryczne.</w:t>
      </w:r>
    </w:p>
    <w:p w14:paraId="14EA0CCF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21. Wnioskodawca podpisując umowę o dofinansowanie zobowiązuje</w:t>
      </w:r>
      <w:r w:rsidR="00DD7A44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się </w:t>
      </w:r>
      <w:r w:rsidR="0021206F">
        <w:rPr>
          <w:rFonts w:ascii="Arial" w:hAnsi="Arial" w:cs="Arial"/>
          <w:sz w:val="24"/>
          <w:szCs w:val="24"/>
        </w:rPr>
        <w:t xml:space="preserve">                    </w:t>
      </w:r>
      <w:r w:rsidRPr="0021206F">
        <w:rPr>
          <w:rFonts w:ascii="Arial" w:hAnsi="Arial" w:cs="Arial"/>
          <w:sz w:val="24"/>
          <w:szCs w:val="24"/>
        </w:rPr>
        <w:t>do realizacji przedsięwzięcia w terminach, zakresie i na zasadach w niej określonych.</w:t>
      </w:r>
    </w:p>
    <w:p w14:paraId="71FA1738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22. Szczegółowe prawa i obowiązki beneficjenta określa umowa o dofinansowanie.</w:t>
      </w:r>
    </w:p>
    <w:p w14:paraId="2259BE20" w14:textId="77777777" w:rsidR="00D60F2A" w:rsidRPr="0021206F" w:rsidRDefault="00D60F2A" w:rsidP="00DD7A44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DD7A44" w:rsidRPr="0021206F">
        <w:rPr>
          <w:rFonts w:ascii="Arial" w:hAnsi="Arial" w:cs="Arial"/>
          <w:b/>
          <w:sz w:val="24"/>
          <w:szCs w:val="24"/>
        </w:rPr>
        <w:t>V</w:t>
      </w:r>
    </w:p>
    <w:p w14:paraId="67DF91FC" w14:textId="77777777"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Postanowienia końcowe</w:t>
      </w:r>
    </w:p>
    <w:p w14:paraId="06F071E0" w14:textId="77777777"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23. W uzasadnionych przypadkach </w:t>
      </w:r>
      <w:r w:rsidR="00DD7A44" w:rsidRPr="0021206F">
        <w:rPr>
          <w:rFonts w:ascii="Arial" w:hAnsi="Arial" w:cs="Arial"/>
          <w:sz w:val="24"/>
          <w:szCs w:val="24"/>
        </w:rPr>
        <w:t xml:space="preserve">Prezydent Miasta Włocławek </w:t>
      </w:r>
      <w:r w:rsidRPr="0021206F">
        <w:rPr>
          <w:rFonts w:ascii="Arial" w:hAnsi="Arial" w:cs="Arial"/>
          <w:sz w:val="24"/>
          <w:szCs w:val="24"/>
        </w:rPr>
        <w:t>zastrzega sobie możliwość zmiany niniejszego regulaminu wraz z załącznikami.</w:t>
      </w:r>
    </w:p>
    <w:p w14:paraId="514D657B" w14:textId="77777777" w:rsidR="00D60F2A" w:rsidRPr="000202F5" w:rsidRDefault="00D60F2A" w:rsidP="00254914">
      <w:pPr>
        <w:jc w:val="both"/>
        <w:rPr>
          <w:rFonts w:ascii="Arial Narrow" w:hAnsi="Arial Narrow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24. Wszelkie wątpliwości odnoszące się do interpretacji postanowień</w:t>
      </w:r>
      <w:r w:rsidR="00DD7A44" w:rsidRPr="0021206F">
        <w:rPr>
          <w:rFonts w:ascii="Arial" w:hAnsi="Arial" w:cs="Arial"/>
          <w:sz w:val="24"/>
          <w:szCs w:val="24"/>
        </w:rPr>
        <w:t xml:space="preserve"> R</w:t>
      </w:r>
      <w:r w:rsidRPr="0021206F">
        <w:rPr>
          <w:rFonts w:ascii="Arial" w:hAnsi="Arial" w:cs="Arial"/>
          <w:sz w:val="24"/>
          <w:szCs w:val="24"/>
        </w:rPr>
        <w:t xml:space="preserve">egulaminu rozstrzyga </w:t>
      </w:r>
      <w:r w:rsidR="00DD7A44" w:rsidRPr="0021206F">
        <w:rPr>
          <w:rFonts w:ascii="Arial" w:hAnsi="Arial" w:cs="Arial"/>
          <w:sz w:val="24"/>
          <w:szCs w:val="24"/>
        </w:rPr>
        <w:t>Prez</w:t>
      </w:r>
      <w:r w:rsidR="00DD7A44" w:rsidRPr="00DD7A44">
        <w:rPr>
          <w:rFonts w:ascii="Arial Narrow" w:hAnsi="Arial Narrow"/>
          <w:sz w:val="24"/>
          <w:szCs w:val="24"/>
        </w:rPr>
        <w:t>ydent Miasta Włocławek</w:t>
      </w:r>
      <w:r w:rsidR="00DD7A44">
        <w:rPr>
          <w:rFonts w:ascii="Arial Narrow" w:hAnsi="Arial Narrow"/>
          <w:sz w:val="24"/>
          <w:szCs w:val="24"/>
        </w:rPr>
        <w:t>.</w:t>
      </w:r>
      <w:r w:rsidRPr="000202F5">
        <w:rPr>
          <w:rFonts w:ascii="Arial Narrow" w:hAnsi="Arial Narrow"/>
          <w:sz w:val="24"/>
          <w:szCs w:val="24"/>
        </w:rPr>
        <w:t xml:space="preserve"> </w:t>
      </w:r>
    </w:p>
    <w:sectPr w:rsidR="00D60F2A" w:rsidRPr="00020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692CF" w14:textId="77777777" w:rsidR="0038575D" w:rsidRDefault="0038575D" w:rsidP="003D0F14">
      <w:pPr>
        <w:spacing w:after="0" w:line="240" w:lineRule="auto"/>
      </w:pPr>
      <w:r>
        <w:separator/>
      </w:r>
    </w:p>
  </w:endnote>
  <w:endnote w:type="continuationSeparator" w:id="0">
    <w:p w14:paraId="4FED6433" w14:textId="77777777" w:rsidR="0038575D" w:rsidRDefault="0038575D" w:rsidP="003D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4FAD" w14:textId="77777777" w:rsidR="00692B68" w:rsidRDefault="00692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66280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8A2F63D" w14:textId="77777777" w:rsidR="003D0F14" w:rsidRDefault="003D0F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0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0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CD5B54" w14:textId="77777777" w:rsidR="003D0F14" w:rsidRDefault="003D0F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53C" w14:textId="77777777" w:rsidR="00692B68" w:rsidRDefault="00692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FEBC" w14:textId="77777777" w:rsidR="0038575D" w:rsidRDefault="0038575D" w:rsidP="003D0F14">
      <w:pPr>
        <w:spacing w:after="0" w:line="240" w:lineRule="auto"/>
      </w:pPr>
      <w:r>
        <w:separator/>
      </w:r>
    </w:p>
  </w:footnote>
  <w:footnote w:type="continuationSeparator" w:id="0">
    <w:p w14:paraId="180797C1" w14:textId="77777777" w:rsidR="0038575D" w:rsidRDefault="0038575D" w:rsidP="003D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8C52" w14:textId="77777777" w:rsidR="00692B68" w:rsidRDefault="00692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0FF" w14:textId="7AC9081A" w:rsidR="006024C3" w:rsidRPr="00B33B1C" w:rsidRDefault="006024C3" w:rsidP="006024C3">
    <w:pPr>
      <w:widowControl w:val="0"/>
      <w:tabs>
        <w:tab w:val="center" w:pos="4393"/>
        <w:tab w:val="center" w:pos="4536"/>
        <w:tab w:val="right" w:pos="8787"/>
        <w:tab w:val="right" w:pos="9072"/>
      </w:tabs>
      <w:autoSpaceDE w:val="0"/>
      <w:autoSpaceDN w:val="0"/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6024C3">
      <w:rPr>
        <w:rFonts w:ascii="Calibri" w:eastAsia="Calibri" w:hAnsi="Calibri" w:cs="Calibri"/>
      </w:rPr>
      <w:tab/>
    </w:r>
    <w:r w:rsidRPr="00B33B1C">
      <w:rPr>
        <w:rFonts w:ascii="Calibri" w:eastAsia="Calibri" w:hAnsi="Calibri" w:cs="Calibri"/>
        <w:sz w:val="20"/>
        <w:szCs w:val="20"/>
      </w:rPr>
      <w:t>Załącznik nr 1 do Zarządzenia Nr</w:t>
    </w:r>
    <w:r w:rsidR="00692B68">
      <w:rPr>
        <w:rFonts w:ascii="Calibri" w:eastAsia="Calibri" w:hAnsi="Calibri" w:cs="Calibri"/>
        <w:sz w:val="20"/>
        <w:szCs w:val="20"/>
      </w:rPr>
      <w:t xml:space="preserve"> 409</w:t>
    </w:r>
    <w:r w:rsidRPr="00B33B1C">
      <w:rPr>
        <w:rFonts w:ascii="Calibri" w:eastAsia="Calibri" w:hAnsi="Calibri" w:cs="Calibri"/>
        <w:sz w:val="20"/>
        <w:szCs w:val="20"/>
      </w:rPr>
      <w:t>/2024</w:t>
    </w:r>
  </w:p>
  <w:p w14:paraId="1307DF53" w14:textId="77777777" w:rsidR="006024C3" w:rsidRPr="00B33B1C" w:rsidRDefault="006024C3" w:rsidP="006024C3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B33B1C">
      <w:rPr>
        <w:rFonts w:ascii="Calibri" w:eastAsia="Calibri" w:hAnsi="Calibri" w:cs="Calibri"/>
        <w:sz w:val="20"/>
        <w:szCs w:val="20"/>
      </w:rPr>
      <w:t>Prezydenta Miasta Włocławek</w:t>
    </w:r>
  </w:p>
  <w:p w14:paraId="300F3ED5" w14:textId="6816ABEE" w:rsidR="006024C3" w:rsidRPr="00B33B1C" w:rsidRDefault="006024C3" w:rsidP="006024C3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B33B1C">
      <w:rPr>
        <w:rFonts w:ascii="Calibri" w:eastAsia="Calibri" w:hAnsi="Calibri" w:cs="Calibri"/>
        <w:sz w:val="20"/>
        <w:szCs w:val="20"/>
      </w:rPr>
      <w:t xml:space="preserve">z dnia </w:t>
    </w:r>
    <w:r w:rsidR="00692B68">
      <w:rPr>
        <w:rFonts w:ascii="Calibri" w:eastAsia="Calibri" w:hAnsi="Calibri" w:cs="Calibri"/>
        <w:sz w:val="20"/>
        <w:szCs w:val="20"/>
      </w:rPr>
      <w:t>14 października</w:t>
    </w:r>
    <w:r w:rsidRPr="00B33B1C">
      <w:rPr>
        <w:rFonts w:ascii="Calibri" w:eastAsia="Calibri" w:hAnsi="Calibri" w:cs="Calibri"/>
        <w:sz w:val="20"/>
        <w:szCs w:val="20"/>
      </w:rPr>
      <w:t xml:space="preserve"> 2024 roku</w:t>
    </w:r>
  </w:p>
  <w:p w14:paraId="53EA3663" w14:textId="77777777" w:rsidR="006024C3" w:rsidRDefault="006024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C82E" w14:textId="77777777" w:rsidR="00692B68" w:rsidRDefault="00692B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44"/>
    <w:rsid w:val="000202F5"/>
    <w:rsid w:val="0021206F"/>
    <w:rsid w:val="002251AA"/>
    <w:rsid w:val="00254914"/>
    <w:rsid w:val="00325E15"/>
    <w:rsid w:val="0038575D"/>
    <w:rsid w:val="003D0F14"/>
    <w:rsid w:val="00433483"/>
    <w:rsid w:val="004A2193"/>
    <w:rsid w:val="0054793C"/>
    <w:rsid w:val="006024C3"/>
    <w:rsid w:val="00692B68"/>
    <w:rsid w:val="00711D1D"/>
    <w:rsid w:val="0081188A"/>
    <w:rsid w:val="008E2EC4"/>
    <w:rsid w:val="00953548"/>
    <w:rsid w:val="00B33B1C"/>
    <w:rsid w:val="00B9250D"/>
    <w:rsid w:val="00C86DBD"/>
    <w:rsid w:val="00D60F2A"/>
    <w:rsid w:val="00DD7A44"/>
    <w:rsid w:val="00DE41F8"/>
    <w:rsid w:val="00E6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D861"/>
  <w15:docId w15:val="{AEE09272-C156-41D9-AA74-6C4D5819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F14"/>
  </w:style>
  <w:style w:type="paragraph" w:styleId="Stopka">
    <w:name w:val="footer"/>
    <w:basedOn w:val="Normalny"/>
    <w:link w:val="StopkaZnak"/>
    <w:uiPriority w:val="99"/>
    <w:unhideWhenUsed/>
    <w:rsid w:val="003D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F14"/>
  </w:style>
  <w:style w:type="paragraph" w:styleId="Tekstdymka">
    <w:name w:val="Balloon Text"/>
    <w:basedOn w:val="Normalny"/>
    <w:link w:val="TekstdymkaZnak"/>
    <w:uiPriority w:val="99"/>
    <w:semiHidden/>
    <w:unhideWhenUsed/>
    <w:rsid w:val="00B9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do zarządzenia nr 409/2024 Prezydenta Miasta Włocławek z dn. 14 października 2024 r.</dc:title>
  <dc:creator>Mirosław Walicki</dc:creator>
  <cp:keywords>Zalącznik do zarządzenia Prezydenta Miasta Włocławek</cp:keywords>
  <cp:lastModifiedBy>Karolina Budziszewska</cp:lastModifiedBy>
  <cp:revision>10</cp:revision>
  <cp:lastPrinted>2024-09-10T12:32:00Z</cp:lastPrinted>
  <dcterms:created xsi:type="dcterms:W3CDTF">2024-09-05T11:09:00Z</dcterms:created>
  <dcterms:modified xsi:type="dcterms:W3CDTF">2024-10-14T07:02:00Z</dcterms:modified>
</cp:coreProperties>
</file>