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CB8" w:rsidRPr="00696FD0" w:rsidRDefault="00A15CB8" w:rsidP="00F16F33">
      <w:pPr>
        <w:spacing w:after="0" w:line="240" w:lineRule="auto"/>
        <w:jc w:val="center"/>
        <w:rPr>
          <w:b/>
          <w:sz w:val="24"/>
          <w:szCs w:val="24"/>
        </w:rPr>
      </w:pPr>
      <w:r w:rsidRPr="00696FD0">
        <w:rPr>
          <w:b/>
          <w:sz w:val="24"/>
          <w:szCs w:val="24"/>
        </w:rPr>
        <w:t>ZAKRES CZYNNOŚCI</w:t>
      </w:r>
    </w:p>
    <w:p w:rsidR="00A15CB8" w:rsidRDefault="00A15CB8" w:rsidP="00F16F33">
      <w:pPr>
        <w:spacing w:after="0" w:line="240" w:lineRule="auto"/>
      </w:pPr>
    </w:p>
    <w:p w:rsidR="00A15CB8" w:rsidRDefault="00A15CB8" w:rsidP="00F16F33">
      <w:pPr>
        <w:spacing w:after="0" w:line="240" w:lineRule="auto"/>
      </w:pPr>
      <w:r>
        <w:t xml:space="preserve">na stanowisku </w:t>
      </w:r>
      <w:r w:rsidR="00FD552E" w:rsidRPr="00FD552E">
        <w:rPr>
          <w:b/>
        </w:rPr>
        <w:t>ds. obsługi i serwisu sprzętu komputerowego wraz z oprogramowaniem</w:t>
      </w:r>
    </w:p>
    <w:p w:rsidR="00A15CB8" w:rsidRDefault="00A15CB8" w:rsidP="00F16F33">
      <w:pPr>
        <w:spacing w:after="0" w:line="240" w:lineRule="auto"/>
      </w:pPr>
      <w:r>
        <w:t xml:space="preserve">w Wydziale Informatyki </w:t>
      </w:r>
      <w:r w:rsidR="00FD552E">
        <w:t xml:space="preserve">i Danych Miejskich </w:t>
      </w:r>
      <w:r>
        <w:t>Urzędu Miasta Włocławek</w:t>
      </w:r>
    </w:p>
    <w:p w:rsidR="00696FD0" w:rsidRDefault="00696FD0" w:rsidP="00F16F33">
      <w:pPr>
        <w:spacing w:after="0" w:line="240" w:lineRule="auto"/>
      </w:pPr>
    </w:p>
    <w:p w:rsidR="00A15CB8" w:rsidRPr="00696FD0" w:rsidRDefault="00A15CB8" w:rsidP="00F16F33">
      <w:pPr>
        <w:spacing w:after="0" w:line="240" w:lineRule="auto"/>
        <w:rPr>
          <w:b/>
        </w:rPr>
      </w:pPr>
      <w:r w:rsidRPr="00696FD0">
        <w:rPr>
          <w:b/>
        </w:rPr>
        <w:t>I. Zakres zadań szczegółowych (główny odpowiedzialny):</w:t>
      </w:r>
    </w:p>
    <w:p w:rsidR="00FD552E" w:rsidRDefault="00FD552E" w:rsidP="00F16F33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Opieka techniczna nad systemami komputerowymi Straży Miejskiej.</w:t>
      </w:r>
    </w:p>
    <w:p w:rsidR="00FD552E" w:rsidRDefault="00FD552E" w:rsidP="00F16F33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Opieka techniczna nad systemami komputerowymi Miejskiego Zespołu Orzekania o Niepełnosprawności.</w:t>
      </w:r>
    </w:p>
    <w:p w:rsidR="00FD552E" w:rsidRDefault="00FD552E" w:rsidP="00F16F33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Administracja programem do Edycji Aktów Prawnych.</w:t>
      </w:r>
    </w:p>
    <w:p w:rsidR="00FD552E" w:rsidRDefault="00FD552E" w:rsidP="00F16F33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Administracja systemem antywirusowym Urzędu.</w:t>
      </w:r>
    </w:p>
    <w:p w:rsidR="00FD552E" w:rsidRDefault="00FD552E" w:rsidP="00F16F33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Administracja programem Płatnik.</w:t>
      </w:r>
    </w:p>
    <w:p w:rsidR="00FD552E" w:rsidRDefault="00FD552E" w:rsidP="00F16F33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Koordynacja elektronicznego przesyłania danych do Głównego Urzędu Statystycznego.</w:t>
      </w:r>
    </w:p>
    <w:p w:rsidR="00FD552E" w:rsidRDefault="00FD552E" w:rsidP="00F16F33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Administracja systemami informatycznymi funkcjonującymi w:</w:t>
      </w:r>
    </w:p>
    <w:p w:rsidR="00FD552E" w:rsidRDefault="00FD552E" w:rsidP="00F16F33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>Wydziale Spraw Obywatelskich</w:t>
      </w:r>
    </w:p>
    <w:p w:rsidR="00FD552E" w:rsidRDefault="00FD552E" w:rsidP="00F16F33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>Urzędzie Stanu Cywilnego</w:t>
      </w:r>
    </w:p>
    <w:p w:rsidR="00FD552E" w:rsidRDefault="00FD552E" w:rsidP="00F16F33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>Wydziale Windykacji i Egzekucji</w:t>
      </w:r>
    </w:p>
    <w:p w:rsidR="00FD552E" w:rsidRDefault="00FD552E" w:rsidP="00F16F33">
      <w:pPr>
        <w:pStyle w:val="Akapitzlist"/>
        <w:spacing w:after="0" w:line="240" w:lineRule="auto"/>
        <w:jc w:val="both"/>
      </w:pPr>
      <w:r>
        <w:t>w roli Lokalnego Administratora Systemu Źródło (LAS).</w:t>
      </w:r>
    </w:p>
    <w:p w:rsidR="00FD552E" w:rsidRDefault="00FD552E" w:rsidP="00F16F33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Opieka techniczna nad sprzętem przekazanym w ramach projektu pl.ID.</w:t>
      </w:r>
    </w:p>
    <w:p w:rsidR="00FD552E" w:rsidRDefault="00FD552E" w:rsidP="00F16F33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Opieka techniczna nad sprzętem w biurach bezpłatnych porad prawnych.</w:t>
      </w:r>
    </w:p>
    <w:p w:rsidR="00AD3B55" w:rsidRDefault="00FD552E" w:rsidP="00F16F33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Prowadzenie spraw związanych z Podpisem Elektronicznym.</w:t>
      </w:r>
    </w:p>
    <w:p w:rsidR="00696FD0" w:rsidRDefault="00696FD0" w:rsidP="00F16F33">
      <w:pPr>
        <w:spacing w:after="0" w:line="240" w:lineRule="auto"/>
      </w:pPr>
    </w:p>
    <w:p w:rsidR="00A15CB8" w:rsidRPr="00696FD0" w:rsidRDefault="00A15CB8" w:rsidP="00F16F33">
      <w:pPr>
        <w:spacing w:after="0" w:line="240" w:lineRule="auto"/>
        <w:rPr>
          <w:b/>
        </w:rPr>
      </w:pPr>
      <w:r w:rsidRPr="00696FD0">
        <w:rPr>
          <w:b/>
        </w:rPr>
        <w:t>II. Zakres zadań szczegółowych (zastępstwo):</w:t>
      </w:r>
    </w:p>
    <w:p w:rsidR="00FD552E" w:rsidRDefault="00FD552E" w:rsidP="00F16F33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Administracja Elektronicznym Systemem Obiegu Dokumentów MDOK.</w:t>
      </w:r>
    </w:p>
    <w:p w:rsidR="00FD552E" w:rsidRDefault="00FD552E" w:rsidP="00F16F33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Instruktaż pracowników Urzędu z obsługi programu MDOK.</w:t>
      </w:r>
    </w:p>
    <w:p w:rsidR="00A15CB8" w:rsidRDefault="00FD552E" w:rsidP="00F16F33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Opieka nad systemem zgłoszeniowym problemów informatycznych funkcjonującym w Wydziale Informatyki i Danych Miejskich.</w:t>
      </w:r>
    </w:p>
    <w:p w:rsidR="00A15CB8" w:rsidRDefault="00A15CB8" w:rsidP="00F16F33">
      <w:pPr>
        <w:spacing w:after="0" w:line="240" w:lineRule="auto"/>
      </w:pPr>
    </w:p>
    <w:p w:rsidR="00A15CB8" w:rsidRPr="00696FD0" w:rsidRDefault="00A15CB8" w:rsidP="00F16F33">
      <w:pPr>
        <w:spacing w:after="0" w:line="240" w:lineRule="auto"/>
        <w:rPr>
          <w:b/>
        </w:rPr>
      </w:pPr>
      <w:r w:rsidRPr="00696FD0">
        <w:rPr>
          <w:b/>
        </w:rPr>
        <w:t>III. Zakres zadań ogólnych:</w:t>
      </w:r>
    </w:p>
    <w:p w:rsidR="00FD552E" w:rsidRDefault="00FD552E" w:rsidP="00F16F33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 xml:space="preserve">Rozwiązywanie problemów informatycznych zgłoszonych za pośrednictwem systemu zgłoszeniowego funkcjonującego w </w:t>
      </w:r>
      <w:r w:rsidR="00A866F8">
        <w:t>Wydziale</w:t>
      </w:r>
      <w:r>
        <w:t>.</w:t>
      </w:r>
    </w:p>
    <w:p w:rsidR="00FD552E" w:rsidRDefault="00FD552E" w:rsidP="00F16F33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 xml:space="preserve">Bieżące utrzymywanie </w:t>
      </w:r>
      <w:r w:rsidR="004348B2" w:rsidRPr="004348B2">
        <w:t>sprawności technicznej oraz konserwacja sprzętu komputerowego</w:t>
      </w:r>
      <w:r>
        <w:t>.</w:t>
      </w:r>
    </w:p>
    <w:p w:rsidR="00FD552E" w:rsidRDefault="00FD552E" w:rsidP="00F16F33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Instalacja i konfiguracja sprzętu komputerowego oraz wymaganego oprogramowania.</w:t>
      </w:r>
    </w:p>
    <w:p w:rsidR="00FD552E" w:rsidRDefault="00FD552E" w:rsidP="00F16F33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Nadzór techniczny nad prawidłową eksploatacją sprzętu komputerowego.</w:t>
      </w:r>
    </w:p>
    <w:p w:rsidR="00FD552E" w:rsidRDefault="00FD552E" w:rsidP="00F16F33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Naprawa sprzętu komputerowego.</w:t>
      </w:r>
    </w:p>
    <w:p w:rsidR="004348B2" w:rsidRDefault="004348B2" w:rsidP="00F16F33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Współpraca z firmami, z którymi podpisano umowy asysty technicznej posiadanego sprzętu i wyposażenia teleinformatycznego oraz świadczącymi usługi konserwacyjne i naprawcze.</w:t>
      </w:r>
    </w:p>
    <w:p w:rsidR="004348B2" w:rsidRDefault="004348B2" w:rsidP="00F16F33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Rozwiązywanie we współpracy z firmami, z którymi podpisano umowy asysty technicznej posiadanego oprogramowania, problemów powstających w trakcie użytkowania tego oprogramowania.</w:t>
      </w:r>
    </w:p>
    <w:p w:rsidR="004348B2" w:rsidRDefault="004348B2" w:rsidP="00F16F33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</w:t>
      </w:r>
      <w:r w:rsidRPr="004348B2">
        <w:t>rowadzenie ewidencji zasobów sprzętowych i programowych</w:t>
      </w:r>
      <w:r>
        <w:t xml:space="preserve">; </w:t>
      </w:r>
      <w:r w:rsidRPr="004348B2">
        <w:t>zarządzanie zasobami sprzętu, materiałów i wyposażenia teleinformatycznego oraz dystrybucja składników majątku teleinformatycznego</w:t>
      </w:r>
      <w:r>
        <w:t>.</w:t>
      </w:r>
    </w:p>
    <w:p w:rsidR="004348B2" w:rsidRDefault="004348B2" w:rsidP="00F16F33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 xml:space="preserve">Monitorowanie i prognozowanie potrzeb w zakresie wyposażenia w sprzęt, materiały i wyposażenie teleinformatyczne oraz opracowywanie koncepcji, </w:t>
      </w:r>
      <w:r w:rsidRPr="004348B2">
        <w:t>specyfikacji przetargowyc</w:t>
      </w:r>
      <w:r>
        <w:t>h i wniosków zakupowych w zakresie sprzętu, oprogramowania, materiałów i wyposażenia teleinformatycznego.</w:t>
      </w:r>
    </w:p>
    <w:p w:rsidR="00FD552E" w:rsidRDefault="00FD552E" w:rsidP="00F16F33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Instruktaż pracowników w zakresie podstawowej obsługi komputera oraz korzystania z sieci komputerowej Urzędu.</w:t>
      </w:r>
    </w:p>
    <w:p w:rsidR="00FD552E" w:rsidRDefault="00FD552E" w:rsidP="00F16F33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Zabezpieczenie potrzeb w zakresie przetwarzania informacji w miarę posiadanych narzędzi.</w:t>
      </w:r>
    </w:p>
    <w:p w:rsidR="00FD552E" w:rsidRDefault="00FD552E" w:rsidP="00F16F33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Prowadzenie niezbędnej wymiany danych oraz współpraca z innymi instytucjami w zakresie określonym odrębnymi porozumieniami.</w:t>
      </w:r>
    </w:p>
    <w:p w:rsidR="00FD552E" w:rsidRDefault="00FD552E" w:rsidP="00F16F33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Prowadzenie profilaktyki antywirusowej.</w:t>
      </w:r>
    </w:p>
    <w:p w:rsidR="00FD552E" w:rsidRDefault="00FD552E" w:rsidP="00F16F33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lastRenderedPageBreak/>
        <w:t>Współpraca z Wydziałami Urzędu w zakresie ustalania ich potrzeb, wymagań i preferencji odnośnie koniecznych zasobów programowych.</w:t>
      </w:r>
    </w:p>
    <w:p w:rsidR="00FD552E" w:rsidRDefault="00FD552E" w:rsidP="00F16F33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Współpraca z pozostałymi pracownikami w zakresie realizacji zadań Wydziału.</w:t>
      </w:r>
    </w:p>
    <w:p w:rsidR="00FD552E" w:rsidRDefault="00FD552E" w:rsidP="00F16F33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Zapewnienie właściwego użytkowania powierzonych składników majątkowych oraz zabezpieczenie ich przed zniszczeniem, uszkodzeniem lub kradzieżą.</w:t>
      </w:r>
    </w:p>
    <w:p w:rsidR="00FD552E" w:rsidRDefault="00FD552E" w:rsidP="00F16F33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Podnoszenie własnych kwalifikacji.</w:t>
      </w:r>
    </w:p>
    <w:p w:rsidR="00FD552E" w:rsidRDefault="00FD552E" w:rsidP="00F16F33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 xml:space="preserve">Przestrzeganie przepisów bhp i p. </w:t>
      </w:r>
      <w:proofErr w:type="spellStart"/>
      <w:r>
        <w:t>poż</w:t>
      </w:r>
      <w:proofErr w:type="spellEnd"/>
      <w:r>
        <w:t>., zgodnie z wymogami prewencji wypadkowej i pożarowej obowiązującej w Urzędzie.</w:t>
      </w:r>
    </w:p>
    <w:p w:rsidR="00FD552E" w:rsidRDefault="00FD552E" w:rsidP="00F16F33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Przestrzeganie obowiązujących w Urzędzie aktów normatywnych, regulaminów i instrukcji, tajemnicy państwowej i służbowej oraz ustawy o prawie autorskim.</w:t>
      </w:r>
    </w:p>
    <w:p w:rsidR="00FD552E" w:rsidRDefault="00FD552E" w:rsidP="00F16F33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Informowanie bezpośredniego przełożonego o trudnościach napotkanych w trakcie realizacji powierzonych zadań.</w:t>
      </w:r>
    </w:p>
    <w:p w:rsidR="00A15CB8" w:rsidRDefault="00FD552E" w:rsidP="00F16F33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Realizowanie innych zadań wchodzących w zakres obowiązków Wydziału powierzonych do realizacji przez bezpośredniego przełożonego.</w:t>
      </w:r>
    </w:p>
    <w:p w:rsidR="00A15CB8" w:rsidRDefault="00A15CB8" w:rsidP="00F16F33">
      <w:pPr>
        <w:spacing w:after="0" w:line="240" w:lineRule="auto"/>
      </w:pPr>
    </w:p>
    <w:p w:rsidR="00A15CB8" w:rsidRPr="00696FD0" w:rsidRDefault="00A15CB8" w:rsidP="00F16F33">
      <w:pPr>
        <w:spacing w:after="0" w:line="240" w:lineRule="auto"/>
        <w:rPr>
          <w:b/>
        </w:rPr>
      </w:pPr>
      <w:r w:rsidRPr="00696FD0">
        <w:rPr>
          <w:b/>
        </w:rPr>
        <w:t>IV. Zakres obowiązków i uprawnień:</w:t>
      </w:r>
    </w:p>
    <w:p w:rsidR="00A15CB8" w:rsidRDefault="00A15CB8" w:rsidP="00F16F33">
      <w:pPr>
        <w:pStyle w:val="Akapitzlist"/>
        <w:numPr>
          <w:ilvl w:val="0"/>
          <w:numId w:val="6"/>
        </w:numPr>
        <w:spacing w:after="0" w:line="240" w:lineRule="auto"/>
        <w:ind w:left="720"/>
        <w:jc w:val="both"/>
      </w:pPr>
      <w:r>
        <w:t>Do obowiązków pracownika należy rzetelne, efektywne, terminowe i zgodne z obowiązującymi przepisami prawa wykonywanie powierzonych zadań.</w:t>
      </w:r>
    </w:p>
    <w:p w:rsidR="00A15CB8" w:rsidRDefault="00A15CB8" w:rsidP="00F16F33">
      <w:pPr>
        <w:pStyle w:val="Akapitzlist"/>
        <w:numPr>
          <w:ilvl w:val="0"/>
          <w:numId w:val="6"/>
        </w:numPr>
        <w:spacing w:after="0" w:line="240" w:lineRule="auto"/>
        <w:ind w:left="720"/>
        <w:jc w:val="both"/>
      </w:pPr>
      <w:r>
        <w:t>Zakres obowiązków i uprawnień pracownika określają w szczególności:</w:t>
      </w:r>
    </w:p>
    <w:p w:rsidR="00A15CB8" w:rsidRDefault="00A15CB8" w:rsidP="00F16F33">
      <w:pPr>
        <w:pStyle w:val="Akapitzlist"/>
        <w:numPr>
          <w:ilvl w:val="0"/>
          <w:numId w:val="8"/>
        </w:numPr>
        <w:spacing w:after="0" w:line="240" w:lineRule="auto"/>
        <w:ind w:left="1080"/>
        <w:jc w:val="both"/>
      </w:pPr>
      <w:r>
        <w:t>ustawa z dnia 21 listopada 2008 r. o pracownikach samorządowych (tj. Dz.</w:t>
      </w:r>
      <w:r w:rsidR="00696FD0">
        <w:t> </w:t>
      </w:r>
      <w:r>
        <w:t xml:space="preserve">U. z 2022 r. </w:t>
      </w:r>
      <w:r w:rsidR="00696FD0">
        <w:t xml:space="preserve"> </w:t>
      </w:r>
      <w:r>
        <w:t>poz.</w:t>
      </w:r>
      <w:r w:rsidR="00696FD0">
        <w:t> </w:t>
      </w:r>
      <w:r>
        <w:t xml:space="preserve">530 z </w:t>
      </w:r>
      <w:proofErr w:type="spellStart"/>
      <w:r>
        <w:t>późn</w:t>
      </w:r>
      <w:proofErr w:type="spellEnd"/>
      <w:r>
        <w:t>. zm.);</w:t>
      </w:r>
    </w:p>
    <w:p w:rsidR="00A15CB8" w:rsidRDefault="00A15CB8" w:rsidP="00F16F33">
      <w:pPr>
        <w:pStyle w:val="Akapitzlist"/>
        <w:numPr>
          <w:ilvl w:val="0"/>
          <w:numId w:val="8"/>
        </w:numPr>
        <w:spacing w:after="0" w:line="240" w:lineRule="auto"/>
        <w:ind w:left="1080"/>
        <w:jc w:val="both"/>
      </w:pPr>
      <w:r>
        <w:t>przepisy Regulaminu Pracy Urzędu Miasta Włocławek i Regulaminu Wynagradzania Pracowników Urzędu Miasta Włocławek.</w:t>
      </w:r>
    </w:p>
    <w:p w:rsidR="00A15CB8" w:rsidRDefault="00A15CB8" w:rsidP="00F16F33">
      <w:pPr>
        <w:pStyle w:val="Akapitzlist"/>
        <w:spacing w:after="0" w:line="240" w:lineRule="auto"/>
        <w:jc w:val="both"/>
      </w:pPr>
      <w:r>
        <w:t>W zakresie nieuregulowanym przepisami ustawy, o której mowa w pkt 1, stosuje się przepisy ustawy z dnia 26 czerwca 1974 r. Kodeks Pracy (tj. Dz.</w:t>
      </w:r>
      <w:r w:rsidR="00696FD0">
        <w:t> </w:t>
      </w:r>
      <w:r>
        <w:t xml:space="preserve">U. z 2022 r. poz. 1510 z </w:t>
      </w:r>
      <w:proofErr w:type="spellStart"/>
      <w:r>
        <w:t>późn</w:t>
      </w:r>
      <w:proofErr w:type="spellEnd"/>
      <w:r>
        <w:t>. zm.).</w:t>
      </w:r>
    </w:p>
    <w:p w:rsidR="00A15CB8" w:rsidRDefault="00A15CB8" w:rsidP="00F16F33">
      <w:pPr>
        <w:spacing w:after="0" w:line="240" w:lineRule="auto"/>
      </w:pPr>
    </w:p>
    <w:p w:rsidR="00A15CB8" w:rsidRPr="00696FD0" w:rsidRDefault="00A15CB8" w:rsidP="00F16F33">
      <w:pPr>
        <w:spacing w:after="0" w:line="240" w:lineRule="auto"/>
        <w:rPr>
          <w:b/>
        </w:rPr>
      </w:pPr>
      <w:r w:rsidRPr="00696FD0">
        <w:rPr>
          <w:b/>
        </w:rPr>
        <w:t>V. Zakres odpowiedzialności:</w:t>
      </w:r>
    </w:p>
    <w:p w:rsidR="00A15CB8" w:rsidRDefault="00A15CB8" w:rsidP="00F16F33">
      <w:pPr>
        <w:spacing w:after="0" w:line="240" w:lineRule="auto"/>
      </w:pPr>
      <w:r>
        <w:t>Zakres odpowiedzialności pracownika określają w szczególności:</w:t>
      </w:r>
    </w:p>
    <w:p w:rsidR="00A15CB8" w:rsidRDefault="00A15CB8" w:rsidP="00F16F33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 xml:space="preserve">odpowiedzialność porządkową i materialną: Regulamin Pracy Urzędu Miasta Włocławek oraz art. 108 – 127 ustawy z dnia 26 czerwca 1974 r. Kodeks Pracy (tj. Dz. U. z 2022 poz. 1510 z </w:t>
      </w:r>
      <w:proofErr w:type="spellStart"/>
      <w:r>
        <w:t>późn</w:t>
      </w:r>
      <w:proofErr w:type="spellEnd"/>
      <w:r>
        <w:t>. zm.);</w:t>
      </w:r>
    </w:p>
    <w:p w:rsidR="00A15CB8" w:rsidRDefault="00A15CB8" w:rsidP="00F16F33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 xml:space="preserve">odpowiedzialność karną za ujawnienie tajemnicy prawnie chronionej: art. 265 – 266 ustawy z dnia 6 czerwca 1997 r. Kodeks karny (Dz. U. z 2022 r. poz. 1138 z </w:t>
      </w:r>
      <w:proofErr w:type="spellStart"/>
      <w:r>
        <w:t>późn</w:t>
      </w:r>
      <w:proofErr w:type="spellEnd"/>
      <w:r>
        <w:t>. zm.);</w:t>
      </w:r>
    </w:p>
    <w:p w:rsidR="00A15CB8" w:rsidRDefault="00A15CB8" w:rsidP="00F16F33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 xml:space="preserve">odpowiedzialność karną w zakresie ochrony danych osobowych: art. 49, 54a ustawy z dnia 29 sierpnia 1997 r. o ochronie danych osobowych (tj. Dz. U. z 2019 r. poz. 1781 z </w:t>
      </w:r>
      <w:proofErr w:type="spellStart"/>
      <w:r>
        <w:t>późn</w:t>
      </w:r>
      <w:proofErr w:type="spellEnd"/>
      <w:r>
        <w:t>. zm.);</w:t>
      </w:r>
    </w:p>
    <w:p w:rsidR="00A15CB8" w:rsidRDefault="00A15CB8" w:rsidP="00F16F33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 xml:space="preserve">odpowiedzialność karną w zakresie udostępniania informacji publicznej: art. 23 ustawy z dnia 6 września 2001 r. o dostępie do informacji publicznej (Dz. U. z 2022 r. poz. 902 z </w:t>
      </w:r>
      <w:proofErr w:type="spellStart"/>
      <w:r>
        <w:t>późn</w:t>
      </w:r>
      <w:proofErr w:type="spellEnd"/>
      <w:r>
        <w:t>. zm.);</w:t>
      </w:r>
    </w:p>
    <w:p w:rsidR="00A15CB8" w:rsidRDefault="00A15CB8" w:rsidP="00F16F33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>odpowiedzialność majątkową: ustawa z dnia 20 stycznia 2011 r. o odpowiedzialności majątkowej funkcjonariuszy publicznych za rażące naruszenie prawa (Dz. U. z 2016 r. poz.</w:t>
      </w:r>
      <w:r w:rsidR="00696FD0">
        <w:t> </w:t>
      </w:r>
      <w:r>
        <w:t>1169).</w:t>
      </w:r>
    </w:p>
    <w:p w:rsidR="00A15CB8" w:rsidRDefault="00A15CB8" w:rsidP="00F16F33">
      <w:pPr>
        <w:spacing w:after="0" w:line="240" w:lineRule="auto"/>
      </w:pPr>
    </w:p>
    <w:p w:rsidR="00A15CB8" w:rsidRDefault="00A15CB8" w:rsidP="00F16F33">
      <w:pPr>
        <w:spacing w:after="0" w:line="240" w:lineRule="auto"/>
      </w:pPr>
    </w:p>
    <w:p w:rsidR="00A15CB8" w:rsidRDefault="00A15CB8" w:rsidP="00F16F33">
      <w:pPr>
        <w:spacing w:after="0" w:line="240" w:lineRule="auto"/>
      </w:pPr>
      <w:r>
        <w:t xml:space="preserve">Włocławek, dnia </w:t>
      </w:r>
      <w:r w:rsidR="00355E51">
        <w:t>……………….</w:t>
      </w:r>
      <w:bookmarkStart w:id="0" w:name="_GoBack"/>
      <w:bookmarkEnd w:id="0"/>
      <w:r w:rsidR="00355E51">
        <w:t xml:space="preserve"> </w:t>
      </w:r>
      <w:r>
        <w:t xml:space="preserve">                                                                         .............................................</w:t>
      </w:r>
    </w:p>
    <w:p w:rsidR="00A15CB8" w:rsidRPr="00E10251" w:rsidRDefault="00A15CB8" w:rsidP="00F16F33">
      <w:pPr>
        <w:spacing w:after="0" w:line="240" w:lineRule="auto"/>
        <w:jc w:val="right"/>
        <w:rPr>
          <w:sz w:val="16"/>
          <w:szCs w:val="16"/>
        </w:rPr>
      </w:pPr>
      <w:r w:rsidRPr="00E10251">
        <w:rPr>
          <w:sz w:val="16"/>
          <w:szCs w:val="16"/>
        </w:rPr>
        <w:t xml:space="preserve">             (podpis kierującego komórką organizacyjną Urzędu)</w:t>
      </w:r>
    </w:p>
    <w:p w:rsidR="00A15CB8" w:rsidRDefault="00A15CB8" w:rsidP="00F16F33">
      <w:pPr>
        <w:spacing w:after="0" w:line="240" w:lineRule="auto"/>
      </w:pPr>
    </w:p>
    <w:p w:rsidR="00A15CB8" w:rsidRDefault="00A15CB8" w:rsidP="00F16F33">
      <w:pPr>
        <w:spacing w:after="0" w:line="240" w:lineRule="auto"/>
      </w:pPr>
      <w:r>
        <w:t>Przyjmuję do wiadomości i stosowania:</w:t>
      </w:r>
    </w:p>
    <w:p w:rsidR="00A15CB8" w:rsidRDefault="00A15CB8" w:rsidP="00F16F33">
      <w:pPr>
        <w:spacing w:after="0" w:line="240" w:lineRule="auto"/>
      </w:pPr>
    </w:p>
    <w:p w:rsidR="00663496" w:rsidRDefault="00663496" w:rsidP="00F16F33">
      <w:pPr>
        <w:spacing w:after="0" w:line="240" w:lineRule="auto"/>
      </w:pPr>
    </w:p>
    <w:p w:rsidR="00A15CB8" w:rsidRDefault="00A15CB8" w:rsidP="00F16F33">
      <w:pPr>
        <w:spacing w:after="0" w:line="240" w:lineRule="auto"/>
      </w:pPr>
      <w:r>
        <w:t>.............................................................</w:t>
      </w:r>
    </w:p>
    <w:p w:rsidR="00A15CB8" w:rsidRPr="00663496" w:rsidRDefault="00A15CB8" w:rsidP="00F16F33">
      <w:pPr>
        <w:spacing w:after="0" w:line="240" w:lineRule="auto"/>
        <w:ind w:left="708"/>
        <w:rPr>
          <w:sz w:val="16"/>
          <w:szCs w:val="16"/>
        </w:rPr>
      </w:pPr>
      <w:r w:rsidRPr="00663496">
        <w:rPr>
          <w:sz w:val="16"/>
          <w:szCs w:val="16"/>
        </w:rPr>
        <w:t>(data, podpis pracownika)</w:t>
      </w:r>
    </w:p>
    <w:p w:rsidR="00A15CB8" w:rsidRDefault="00A15CB8" w:rsidP="00F16F33">
      <w:pPr>
        <w:spacing w:after="0" w:line="240" w:lineRule="auto"/>
      </w:pPr>
    </w:p>
    <w:p w:rsidR="00A15CB8" w:rsidRPr="00E10251" w:rsidRDefault="00A15CB8" w:rsidP="00F16F33">
      <w:pPr>
        <w:spacing w:after="0" w:line="240" w:lineRule="auto"/>
        <w:rPr>
          <w:sz w:val="20"/>
          <w:szCs w:val="20"/>
          <w:u w:val="single"/>
        </w:rPr>
      </w:pPr>
      <w:r w:rsidRPr="00E10251">
        <w:rPr>
          <w:sz w:val="20"/>
          <w:szCs w:val="20"/>
          <w:u w:val="single"/>
        </w:rPr>
        <w:t>Otrzymują:</w:t>
      </w:r>
    </w:p>
    <w:p w:rsidR="00A15CB8" w:rsidRPr="00E10251" w:rsidRDefault="00A15CB8" w:rsidP="00F16F33">
      <w:pPr>
        <w:spacing w:after="0" w:line="240" w:lineRule="auto"/>
        <w:rPr>
          <w:sz w:val="20"/>
          <w:szCs w:val="20"/>
        </w:rPr>
      </w:pPr>
      <w:r w:rsidRPr="00E10251">
        <w:rPr>
          <w:sz w:val="20"/>
          <w:szCs w:val="20"/>
        </w:rPr>
        <w:t>1.</w:t>
      </w:r>
      <w:r w:rsidRPr="00E10251">
        <w:rPr>
          <w:sz w:val="20"/>
          <w:szCs w:val="20"/>
        </w:rPr>
        <w:tab/>
        <w:t>Pracownik</w:t>
      </w:r>
    </w:p>
    <w:p w:rsidR="00A15CB8" w:rsidRPr="00E10251" w:rsidRDefault="00A15CB8" w:rsidP="00F16F33">
      <w:pPr>
        <w:spacing w:after="0" w:line="240" w:lineRule="auto"/>
        <w:rPr>
          <w:sz w:val="20"/>
          <w:szCs w:val="20"/>
        </w:rPr>
      </w:pPr>
      <w:r w:rsidRPr="00E10251">
        <w:rPr>
          <w:sz w:val="20"/>
          <w:szCs w:val="20"/>
        </w:rPr>
        <w:t>2.</w:t>
      </w:r>
      <w:r w:rsidRPr="00E10251">
        <w:rPr>
          <w:sz w:val="20"/>
          <w:szCs w:val="20"/>
        </w:rPr>
        <w:tab/>
        <w:t>Komórka organizacyjna Urzędu pracownika</w:t>
      </w:r>
    </w:p>
    <w:p w:rsidR="00A15CB8" w:rsidRPr="00E10251" w:rsidRDefault="00A15CB8" w:rsidP="00F16F33">
      <w:pPr>
        <w:spacing w:after="0" w:line="240" w:lineRule="auto"/>
        <w:rPr>
          <w:sz w:val="20"/>
          <w:szCs w:val="20"/>
        </w:rPr>
      </w:pPr>
      <w:r w:rsidRPr="00E10251">
        <w:rPr>
          <w:sz w:val="20"/>
          <w:szCs w:val="20"/>
        </w:rPr>
        <w:t>3.</w:t>
      </w:r>
      <w:r w:rsidRPr="00E10251">
        <w:rPr>
          <w:sz w:val="20"/>
          <w:szCs w:val="20"/>
        </w:rPr>
        <w:tab/>
        <w:t>Wydział Organizacyjno-Prawny i Kadr</w:t>
      </w:r>
    </w:p>
    <w:sectPr w:rsidR="00A15CB8" w:rsidRPr="00E10251" w:rsidSect="00F16F33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76F82"/>
    <w:multiLevelType w:val="hybridMultilevel"/>
    <w:tmpl w:val="9C20E220"/>
    <w:lvl w:ilvl="0" w:tplc="F9ACD98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13688"/>
    <w:multiLevelType w:val="hybridMultilevel"/>
    <w:tmpl w:val="963885D2"/>
    <w:lvl w:ilvl="0" w:tplc="51D021F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20CBD"/>
    <w:multiLevelType w:val="hybridMultilevel"/>
    <w:tmpl w:val="DAF0D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4760C"/>
    <w:multiLevelType w:val="hybridMultilevel"/>
    <w:tmpl w:val="ECECA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B2004"/>
    <w:multiLevelType w:val="hybridMultilevel"/>
    <w:tmpl w:val="607E5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AAA550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378B1"/>
    <w:multiLevelType w:val="hybridMultilevel"/>
    <w:tmpl w:val="6128983A"/>
    <w:lvl w:ilvl="0" w:tplc="93A80F3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F02BA"/>
    <w:multiLevelType w:val="hybridMultilevel"/>
    <w:tmpl w:val="A34AC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D6381"/>
    <w:multiLevelType w:val="hybridMultilevel"/>
    <w:tmpl w:val="607E56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BAAA550">
      <w:start w:val="1"/>
      <w:numFmt w:val="decimal"/>
      <w:lvlText w:val="%2)"/>
      <w:lvlJc w:val="left"/>
      <w:pPr>
        <w:ind w:left="142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036DAC"/>
    <w:multiLevelType w:val="hybridMultilevel"/>
    <w:tmpl w:val="69FC5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F753B"/>
    <w:multiLevelType w:val="hybridMultilevel"/>
    <w:tmpl w:val="74FC4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E4353"/>
    <w:multiLevelType w:val="hybridMultilevel"/>
    <w:tmpl w:val="FB64D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B8"/>
    <w:rsid w:val="0004646F"/>
    <w:rsid w:val="000C6576"/>
    <w:rsid w:val="000E1840"/>
    <w:rsid w:val="00355E51"/>
    <w:rsid w:val="00427752"/>
    <w:rsid w:val="004348B2"/>
    <w:rsid w:val="005512EA"/>
    <w:rsid w:val="00561421"/>
    <w:rsid w:val="00663496"/>
    <w:rsid w:val="00696FD0"/>
    <w:rsid w:val="00714867"/>
    <w:rsid w:val="00730BC1"/>
    <w:rsid w:val="007C52DE"/>
    <w:rsid w:val="0084368B"/>
    <w:rsid w:val="008938BE"/>
    <w:rsid w:val="008E2A86"/>
    <w:rsid w:val="00911866"/>
    <w:rsid w:val="009618AA"/>
    <w:rsid w:val="00A06280"/>
    <w:rsid w:val="00A15CB8"/>
    <w:rsid w:val="00A866F8"/>
    <w:rsid w:val="00AA12B1"/>
    <w:rsid w:val="00AD3B55"/>
    <w:rsid w:val="00B137B6"/>
    <w:rsid w:val="00CE0857"/>
    <w:rsid w:val="00D21C4B"/>
    <w:rsid w:val="00E10251"/>
    <w:rsid w:val="00E56FDC"/>
    <w:rsid w:val="00EA0036"/>
    <w:rsid w:val="00F16F33"/>
    <w:rsid w:val="00FD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0E83"/>
  <w15:chartTrackingRefBased/>
  <w15:docId w15:val="{413493F9-E4BD-47A9-B17B-A17FED1B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6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FD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6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834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Włocławek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Lechowicz</dc:creator>
  <cp:keywords/>
  <dc:description/>
  <cp:lastModifiedBy>Piotr Lechowicz</cp:lastModifiedBy>
  <cp:revision>22</cp:revision>
  <dcterms:created xsi:type="dcterms:W3CDTF">2024-08-22T17:57:00Z</dcterms:created>
  <dcterms:modified xsi:type="dcterms:W3CDTF">2024-10-16T11:09:00Z</dcterms:modified>
</cp:coreProperties>
</file>