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0CF06" w14:textId="5D9669C3" w:rsidR="00A12799" w:rsidRPr="00F87322" w:rsidRDefault="00F66576" w:rsidP="00F87322">
      <w:pPr>
        <w:rPr>
          <w:rFonts w:ascii="Arial" w:hAnsi="Arial" w:cs="Arial"/>
          <w:color w:val="FF0000"/>
        </w:rPr>
      </w:pPr>
      <w:r w:rsidRPr="00F87322">
        <w:rPr>
          <w:rFonts w:ascii="Arial" w:hAnsi="Arial" w:cs="Arial"/>
        </w:rPr>
        <w:t xml:space="preserve"> </w:t>
      </w:r>
      <w:r w:rsidR="00AA3A27" w:rsidRPr="00F87322">
        <w:rPr>
          <w:rFonts w:ascii="Arial" w:hAnsi="Arial" w:cs="Arial"/>
        </w:rPr>
        <w:t xml:space="preserve">                                                                                                                                   </w:t>
      </w:r>
      <w:r w:rsidR="00AA3A27" w:rsidRPr="00F87322">
        <w:rPr>
          <w:rFonts w:ascii="Arial" w:hAnsi="Arial" w:cs="Arial"/>
          <w:color w:val="FF0000"/>
        </w:rPr>
        <w:t xml:space="preserve">                                                                                                                                                                                                                                              </w:t>
      </w:r>
    </w:p>
    <w:p w14:paraId="528DA1A0" w14:textId="343DB89F" w:rsidR="00CF0FCB" w:rsidRPr="00F87322" w:rsidRDefault="00CF0FCB" w:rsidP="00F87322">
      <w:pPr>
        <w:rPr>
          <w:rFonts w:ascii="Arial" w:hAnsi="Arial" w:cs="Arial"/>
        </w:rPr>
      </w:pPr>
      <w:r w:rsidRPr="00F87322">
        <w:rPr>
          <w:rFonts w:ascii="Arial" w:hAnsi="Arial" w:cs="Arial"/>
        </w:rPr>
        <w:t>Włocławek,</w:t>
      </w:r>
      <w:r w:rsidR="00883E5C" w:rsidRPr="00F87322">
        <w:rPr>
          <w:rFonts w:ascii="Arial" w:hAnsi="Arial" w:cs="Arial"/>
        </w:rPr>
        <w:t xml:space="preserve"> </w:t>
      </w:r>
      <w:r w:rsidR="00626326" w:rsidRPr="00F87322">
        <w:rPr>
          <w:rFonts w:ascii="Arial" w:hAnsi="Arial" w:cs="Arial"/>
        </w:rPr>
        <w:t>2</w:t>
      </w:r>
      <w:r w:rsidR="005E40A4" w:rsidRPr="00F87322">
        <w:rPr>
          <w:rFonts w:ascii="Arial" w:hAnsi="Arial" w:cs="Arial"/>
        </w:rPr>
        <w:t>2</w:t>
      </w:r>
      <w:r w:rsidR="00626326" w:rsidRPr="00F87322">
        <w:rPr>
          <w:rFonts w:ascii="Arial" w:hAnsi="Arial" w:cs="Arial"/>
        </w:rPr>
        <w:t xml:space="preserve"> października </w:t>
      </w:r>
      <w:r w:rsidR="00934F1E" w:rsidRPr="00F87322">
        <w:rPr>
          <w:rFonts w:ascii="Arial" w:hAnsi="Arial" w:cs="Arial"/>
        </w:rPr>
        <w:t>202</w:t>
      </w:r>
      <w:r w:rsidR="001A4BAF" w:rsidRPr="00F87322">
        <w:rPr>
          <w:rFonts w:ascii="Arial" w:hAnsi="Arial" w:cs="Arial"/>
        </w:rPr>
        <w:t>4</w:t>
      </w:r>
      <w:r w:rsidRPr="00F87322">
        <w:rPr>
          <w:rFonts w:ascii="Arial" w:hAnsi="Arial" w:cs="Arial"/>
        </w:rPr>
        <w:t xml:space="preserve">  r.</w:t>
      </w:r>
    </w:p>
    <w:p w14:paraId="5AD4179A" w14:textId="77777777" w:rsidR="007D3C87" w:rsidRPr="00F87322" w:rsidRDefault="007D3C87" w:rsidP="00F87322">
      <w:pPr>
        <w:rPr>
          <w:rFonts w:ascii="Arial" w:hAnsi="Arial" w:cs="Arial"/>
        </w:rPr>
      </w:pPr>
    </w:p>
    <w:p w14:paraId="1E7E5443" w14:textId="4167D168" w:rsidR="00CF0FCB" w:rsidRPr="00F87322" w:rsidRDefault="00CF0FCB" w:rsidP="00F87322">
      <w:pPr>
        <w:rPr>
          <w:rFonts w:ascii="Arial" w:hAnsi="Arial" w:cs="Arial"/>
        </w:rPr>
      </w:pPr>
      <w:r w:rsidRPr="00F87322">
        <w:rPr>
          <w:rFonts w:ascii="Arial" w:hAnsi="Arial" w:cs="Arial"/>
        </w:rPr>
        <w:t>S.6220.</w:t>
      </w:r>
      <w:r w:rsidR="00831D2C" w:rsidRPr="00F87322">
        <w:rPr>
          <w:rFonts w:ascii="Arial" w:hAnsi="Arial" w:cs="Arial"/>
        </w:rPr>
        <w:t>20</w:t>
      </w:r>
      <w:r w:rsidR="00410EB1" w:rsidRPr="00F87322">
        <w:rPr>
          <w:rFonts w:ascii="Arial" w:hAnsi="Arial" w:cs="Arial"/>
        </w:rPr>
        <w:t>.2024</w:t>
      </w:r>
    </w:p>
    <w:p w14:paraId="6F735FB6" w14:textId="77777777" w:rsidR="00CF0FCB" w:rsidRPr="00F87322" w:rsidRDefault="00CF0FCB" w:rsidP="00F87322">
      <w:pPr>
        <w:rPr>
          <w:rFonts w:ascii="Arial" w:hAnsi="Arial" w:cs="Arial"/>
        </w:rPr>
      </w:pPr>
    </w:p>
    <w:p w14:paraId="382BACFF" w14:textId="77777777" w:rsidR="00CF0FCB" w:rsidRPr="00F87322" w:rsidRDefault="00CF0FCB" w:rsidP="00F87322">
      <w:pPr>
        <w:rPr>
          <w:rFonts w:ascii="Arial" w:hAnsi="Arial" w:cs="Arial"/>
          <w:bCs/>
        </w:rPr>
      </w:pPr>
      <w:r w:rsidRPr="00F87322">
        <w:rPr>
          <w:rFonts w:ascii="Arial" w:hAnsi="Arial" w:cs="Arial"/>
          <w:bCs/>
        </w:rPr>
        <w:t>DECYZJA</w:t>
      </w:r>
    </w:p>
    <w:p w14:paraId="7E98916B" w14:textId="77777777" w:rsidR="00CF0FCB" w:rsidRPr="00F87322" w:rsidRDefault="00CF0FCB" w:rsidP="00F87322">
      <w:pPr>
        <w:rPr>
          <w:rFonts w:ascii="Arial" w:hAnsi="Arial" w:cs="Arial"/>
          <w:bCs/>
        </w:rPr>
      </w:pPr>
    </w:p>
    <w:p w14:paraId="3E0FAD75" w14:textId="77777777" w:rsidR="00CF0FCB" w:rsidRPr="00F87322" w:rsidRDefault="00CF0FCB" w:rsidP="00F87322">
      <w:pPr>
        <w:rPr>
          <w:rFonts w:ascii="Arial" w:hAnsi="Arial" w:cs="Arial"/>
          <w:bCs/>
        </w:rPr>
      </w:pPr>
      <w:r w:rsidRPr="00F87322">
        <w:rPr>
          <w:rFonts w:ascii="Arial" w:hAnsi="Arial" w:cs="Arial"/>
          <w:bCs/>
        </w:rPr>
        <w:t>o środowiskowych uwarunkowaniach</w:t>
      </w:r>
    </w:p>
    <w:p w14:paraId="7A7E3772" w14:textId="77777777" w:rsidR="00CF0FCB" w:rsidRPr="00F87322" w:rsidRDefault="00CF0FCB" w:rsidP="00F87322">
      <w:pPr>
        <w:rPr>
          <w:rFonts w:ascii="Arial" w:hAnsi="Arial" w:cs="Arial"/>
          <w:i/>
        </w:rPr>
      </w:pPr>
    </w:p>
    <w:p w14:paraId="6F85D718" w14:textId="1CE7FCAA" w:rsidR="00831D2C" w:rsidRPr="00F87322" w:rsidRDefault="00AA093A" w:rsidP="00F87322">
      <w:pPr>
        <w:rPr>
          <w:rFonts w:ascii="Arial" w:hAnsi="Arial" w:cs="Arial"/>
          <w:b/>
        </w:rPr>
      </w:pPr>
      <w:r w:rsidRPr="00F87322">
        <w:rPr>
          <w:rFonts w:ascii="Arial" w:hAnsi="Arial" w:cs="Arial"/>
        </w:rPr>
        <w:t>Na podstawie art.71 ust.2 pkt 2, art.75 ust.1 pkt 4 oraz art. 84 ustawy z dnia  3 października 2008 r. o udostępnianiu informacji o środowisku i jego ochronie, udziale społeczeństwa w ochronie środowiska oraz  o ocenach oddziaływania na środowisko</w:t>
      </w:r>
      <w:r w:rsidRPr="00F87322">
        <w:rPr>
          <w:rFonts w:ascii="Arial" w:hAnsi="Arial" w:cs="Arial"/>
          <w:color w:val="FF0000"/>
        </w:rPr>
        <w:t xml:space="preserve"> </w:t>
      </w:r>
      <w:r w:rsidRPr="00F87322">
        <w:rPr>
          <w:rFonts w:ascii="Arial" w:hAnsi="Arial" w:cs="Arial"/>
        </w:rPr>
        <w:t>(Dz.U. z 202</w:t>
      </w:r>
      <w:r w:rsidR="004E4511" w:rsidRPr="00F87322">
        <w:rPr>
          <w:rFonts w:ascii="Arial" w:hAnsi="Arial" w:cs="Arial"/>
        </w:rPr>
        <w:t>4</w:t>
      </w:r>
      <w:r w:rsidRPr="00F87322">
        <w:rPr>
          <w:rFonts w:ascii="Arial" w:hAnsi="Arial" w:cs="Arial"/>
        </w:rPr>
        <w:t xml:space="preserve"> r., poz.1</w:t>
      </w:r>
      <w:r w:rsidR="00626326" w:rsidRPr="00F87322">
        <w:rPr>
          <w:rFonts w:ascii="Arial" w:hAnsi="Arial" w:cs="Arial"/>
        </w:rPr>
        <w:t>112 t.j.</w:t>
      </w:r>
      <w:r w:rsidRPr="00F87322">
        <w:rPr>
          <w:rFonts w:ascii="Arial" w:hAnsi="Arial" w:cs="Arial"/>
        </w:rPr>
        <w:t xml:space="preserve">) zwanej dalej ustawa ooś, w związku z art. 104 ustawy z dnia 14 czerwca 1960 r. Kodeks postępowania administracyjnego              </w:t>
      </w:r>
      <w:r w:rsidRPr="00F87322">
        <w:rPr>
          <w:rFonts w:ascii="Arial" w:hAnsi="Arial" w:cs="Arial"/>
          <w:color w:val="FF0000"/>
        </w:rPr>
        <w:t xml:space="preserve"> </w:t>
      </w:r>
      <w:r w:rsidRPr="00F87322">
        <w:rPr>
          <w:rFonts w:ascii="Arial" w:hAnsi="Arial" w:cs="Arial"/>
        </w:rPr>
        <w:t>(</w:t>
      </w:r>
      <w:r w:rsidRPr="00F87322">
        <w:rPr>
          <w:rFonts w:ascii="Arial" w:hAnsi="Arial" w:cs="Arial"/>
          <w:bCs/>
        </w:rPr>
        <w:t>Dz.U.202</w:t>
      </w:r>
      <w:r w:rsidR="00A16695" w:rsidRPr="00F87322">
        <w:rPr>
          <w:rFonts w:ascii="Arial" w:hAnsi="Arial" w:cs="Arial"/>
          <w:bCs/>
        </w:rPr>
        <w:t>4</w:t>
      </w:r>
      <w:r w:rsidRPr="00F87322">
        <w:rPr>
          <w:rFonts w:ascii="Arial" w:hAnsi="Arial" w:cs="Arial"/>
          <w:bCs/>
        </w:rPr>
        <w:t xml:space="preserve"> r. poz.</w:t>
      </w:r>
      <w:r w:rsidR="003D676E" w:rsidRPr="00F87322">
        <w:rPr>
          <w:rFonts w:ascii="Arial" w:hAnsi="Arial" w:cs="Arial"/>
          <w:bCs/>
        </w:rPr>
        <w:t xml:space="preserve"> </w:t>
      </w:r>
      <w:r w:rsidR="00A16695" w:rsidRPr="00F87322">
        <w:rPr>
          <w:rFonts w:ascii="Arial" w:hAnsi="Arial" w:cs="Arial"/>
          <w:bCs/>
        </w:rPr>
        <w:t>572</w:t>
      </w:r>
      <w:r w:rsidRPr="00F87322">
        <w:rPr>
          <w:rFonts w:ascii="Arial" w:hAnsi="Arial" w:cs="Arial"/>
          <w:bCs/>
        </w:rPr>
        <w:t>)</w:t>
      </w:r>
      <w:r w:rsidRPr="00F87322">
        <w:rPr>
          <w:rFonts w:ascii="Arial" w:hAnsi="Arial" w:cs="Arial"/>
        </w:rPr>
        <w:t xml:space="preserve">, po rozpatrzeniu </w:t>
      </w:r>
      <w:bookmarkStart w:id="0" w:name="_Hlk114751571"/>
      <w:r w:rsidR="00A16695" w:rsidRPr="00F87322">
        <w:rPr>
          <w:rFonts w:ascii="Arial" w:hAnsi="Arial" w:cs="Arial"/>
        </w:rPr>
        <w:t xml:space="preserve">wniosku </w:t>
      </w:r>
      <w:bookmarkStart w:id="1" w:name="_Hlk160443364"/>
      <w:bookmarkStart w:id="2" w:name="_Hlk160443902"/>
      <w:r w:rsidR="00831D2C" w:rsidRPr="00F87322">
        <w:rPr>
          <w:rFonts w:ascii="Arial" w:hAnsi="Arial" w:cs="Arial"/>
        </w:rPr>
        <w:t xml:space="preserve">Gminy Miasto Włocławek </w:t>
      </w:r>
      <w:r w:rsidR="00A16695" w:rsidRPr="00F87322">
        <w:rPr>
          <w:rFonts w:ascii="Arial" w:hAnsi="Arial" w:cs="Arial"/>
        </w:rPr>
        <w:t xml:space="preserve"> reprezentowanej przez Pana </w:t>
      </w:r>
      <w:r w:rsidR="00831D2C" w:rsidRPr="00F87322">
        <w:rPr>
          <w:rFonts w:ascii="Arial" w:hAnsi="Arial" w:cs="Arial"/>
        </w:rPr>
        <w:t xml:space="preserve">Jarosława Błaszczyka </w:t>
      </w:r>
      <w:r w:rsidR="00A16695" w:rsidRPr="00F87322">
        <w:rPr>
          <w:rFonts w:ascii="Arial" w:hAnsi="Arial" w:cs="Arial"/>
        </w:rPr>
        <w:t xml:space="preserve">w sprawie wydania decyzji o środowiskowych uwarunkowaniach dla </w:t>
      </w:r>
      <w:bookmarkStart w:id="3" w:name="_Hlk180488751"/>
      <w:r w:rsidR="00A16695" w:rsidRPr="00F87322">
        <w:rPr>
          <w:rFonts w:ascii="Arial" w:hAnsi="Arial" w:cs="Arial"/>
        </w:rPr>
        <w:t>przedsięwzięcia</w:t>
      </w:r>
      <w:bookmarkStart w:id="4" w:name="_Hlk160444883"/>
      <w:bookmarkEnd w:id="1"/>
      <w:bookmarkEnd w:id="2"/>
      <w:r w:rsidR="00831D2C" w:rsidRPr="00F87322">
        <w:rPr>
          <w:rFonts w:ascii="Arial" w:hAnsi="Arial" w:cs="Arial"/>
          <w:b/>
          <w:sz w:val="28"/>
          <w:szCs w:val="28"/>
        </w:rPr>
        <w:t xml:space="preserve"> </w:t>
      </w:r>
      <w:r w:rsidR="00831D2C" w:rsidRPr="00F87322">
        <w:rPr>
          <w:rFonts w:ascii="Arial" w:hAnsi="Arial" w:cs="Arial"/>
          <w:bCs/>
        </w:rPr>
        <w:t>pn. Budowa magistrali wodociągowej na Placu Wolności we Włocławku.</w:t>
      </w:r>
    </w:p>
    <w:bookmarkEnd w:id="4"/>
    <w:p w14:paraId="63F39FB5" w14:textId="77777777" w:rsidR="00A16695" w:rsidRPr="00F87322" w:rsidRDefault="00A16695" w:rsidP="00F87322">
      <w:pPr>
        <w:pStyle w:val="Default"/>
        <w:rPr>
          <w:rFonts w:ascii="Arial" w:hAnsi="Arial" w:cs="Arial"/>
        </w:rPr>
      </w:pPr>
    </w:p>
    <w:bookmarkEnd w:id="0"/>
    <w:bookmarkEnd w:id="3"/>
    <w:p w14:paraId="62ED6AE3" w14:textId="77777777" w:rsidR="00AA093A" w:rsidRPr="00F87322" w:rsidRDefault="00AA093A" w:rsidP="00F87322">
      <w:pPr>
        <w:rPr>
          <w:rFonts w:ascii="Arial" w:hAnsi="Arial" w:cs="Arial"/>
          <w:bCs/>
          <w:sz w:val="22"/>
          <w:szCs w:val="22"/>
        </w:rPr>
      </w:pPr>
      <w:r w:rsidRPr="00F87322">
        <w:rPr>
          <w:rFonts w:ascii="Arial" w:hAnsi="Arial" w:cs="Arial"/>
          <w:bCs/>
          <w:sz w:val="22"/>
          <w:szCs w:val="22"/>
        </w:rPr>
        <w:t>s t w i e r d z a m:</w:t>
      </w:r>
    </w:p>
    <w:p w14:paraId="492A74FC" w14:textId="77777777" w:rsidR="00AA093A" w:rsidRPr="00F87322" w:rsidRDefault="00AA093A" w:rsidP="00F87322">
      <w:pPr>
        <w:rPr>
          <w:rFonts w:ascii="Arial" w:hAnsi="Arial" w:cs="Arial"/>
          <w:bCs/>
        </w:rPr>
      </w:pPr>
    </w:p>
    <w:p w14:paraId="19A55A11" w14:textId="1381755A" w:rsidR="00831D2C" w:rsidRPr="00F87322" w:rsidRDefault="00AA093A" w:rsidP="00F87322">
      <w:pPr>
        <w:rPr>
          <w:rFonts w:ascii="Arial" w:hAnsi="Arial" w:cs="Arial"/>
          <w:bCs/>
        </w:rPr>
      </w:pPr>
      <w:r w:rsidRPr="00F87322">
        <w:rPr>
          <w:rFonts w:ascii="Arial" w:hAnsi="Arial" w:cs="Arial"/>
          <w:bCs/>
        </w:rPr>
        <w:t>brak potrzeby przeprowadzenia oceny oddziaływania na środowisko dla przedsięwzięcia</w:t>
      </w:r>
      <w:r w:rsidR="00831D2C" w:rsidRPr="00F87322">
        <w:rPr>
          <w:rFonts w:ascii="Arial" w:hAnsi="Arial" w:cs="Arial"/>
          <w:bCs/>
          <w:sz w:val="28"/>
          <w:szCs w:val="28"/>
        </w:rPr>
        <w:t xml:space="preserve"> </w:t>
      </w:r>
      <w:r w:rsidR="00831D2C" w:rsidRPr="00F87322">
        <w:rPr>
          <w:rFonts w:ascii="Arial" w:hAnsi="Arial" w:cs="Arial"/>
          <w:bCs/>
        </w:rPr>
        <w:t>pn. Budowa magistrali wodociągowej na Placu Wolności we Włocławku.</w:t>
      </w:r>
    </w:p>
    <w:p w14:paraId="69AB3F58" w14:textId="777D0E32" w:rsidR="008627F8" w:rsidRPr="00F87322" w:rsidRDefault="008627F8" w:rsidP="00F87322">
      <w:pPr>
        <w:rPr>
          <w:rFonts w:ascii="Arial" w:hAnsi="Arial" w:cs="Arial"/>
          <w:bCs/>
        </w:rPr>
      </w:pPr>
    </w:p>
    <w:p w14:paraId="46660976" w14:textId="77777777" w:rsidR="00CF0FCB" w:rsidRPr="00F87322" w:rsidRDefault="00CF0FCB" w:rsidP="00F87322">
      <w:pPr>
        <w:rPr>
          <w:rFonts w:ascii="Arial" w:hAnsi="Arial" w:cs="Arial"/>
          <w:bCs/>
          <w:sz w:val="22"/>
          <w:szCs w:val="22"/>
        </w:rPr>
      </w:pPr>
      <w:r w:rsidRPr="00F87322">
        <w:rPr>
          <w:rFonts w:ascii="Arial" w:hAnsi="Arial" w:cs="Arial"/>
          <w:bCs/>
          <w:sz w:val="22"/>
          <w:szCs w:val="22"/>
        </w:rPr>
        <w:t>o k r e ś l a m:</w:t>
      </w:r>
    </w:p>
    <w:p w14:paraId="5385C9CF" w14:textId="77777777" w:rsidR="00CF0FCB" w:rsidRPr="00F87322" w:rsidRDefault="00CF0FCB" w:rsidP="00F87322">
      <w:pPr>
        <w:rPr>
          <w:rFonts w:ascii="Arial" w:hAnsi="Arial" w:cs="Arial"/>
          <w:bCs/>
          <w:color w:val="FF0000"/>
        </w:rPr>
      </w:pPr>
    </w:p>
    <w:p w14:paraId="4E9BF126" w14:textId="6FDE1A1A" w:rsidR="00CF0FCB" w:rsidRPr="00F87322" w:rsidRDefault="00CF0FCB" w:rsidP="00F87322">
      <w:pPr>
        <w:autoSpaceDE w:val="0"/>
        <w:autoSpaceDN w:val="0"/>
        <w:adjustRightInd w:val="0"/>
        <w:rPr>
          <w:rFonts w:ascii="Arial" w:hAnsi="Arial" w:cs="Arial"/>
          <w:bCs/>
        </w:rPr>
      </w:pPr>
      <w:r w:rsidRPr="00F87322">
        <w:rPr>
          <w:rFonts w:ascii="Arial" w:hAnsi="Arial" w:cs="Arial"/>
          <w:bCs/>
        </w:rPr>
        <w:t>1.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6D29A1" w:rsidRPr="00F87322">
        <w:rPr>
          <w:rFonts w:ascii="Arial" w:hAnsi="Arial" w:cs="Arial"/>
          <w:bCs/>
        </w:rPr>
        <w:t>:</w:t>
      </w:r>
    </w:p>
    <w:p w14:paraId="1F07B459" w14:textId="77777777" w:rsidR="006D29A1" w:rsidRPr="00F87322" w:rsidRDefault="006D29A1" w:rsidP="00F87322">
      <w:pPr>
        <w:autoSpaceDE w:val="0"/>
        <w:autoSpaceDN w:val="0"/>
        <w:adjustRightInd w:val="0"/>
        <w:rPr>
          <w:rFonts w:ascii="Arial" w:hAnsi="Arial" w:cs="Arial"/>
          <w:bCs/>
          <w:color w:val="FF0000"/>
        </w:rPr>
      </w:pPr>
    </w:p>
    <w:p w14:paraId="6FEF1BD8" w14:textId="5B773374" w:rsidR="00831D2C" w:rsidRPr="00F87322" w:rsidRDefault="00831D2C"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W celu minimalizacji i ograniczenia oddziaływań związanych z emisją hałasu, wibracji  i zanieczyszczeń do powietrza, prace budowlane prowadzić wyłącznie w p</w:t>
      </w:r>
      <w:r w:rsidR="004B3DEB" w:rsidRPr="00F87322">
        <w:rPr>
          <w:rFonts w:ascii="Arial" w:hAnsi="Arial" w:cs="Arial"/>
        </w:rPr>
        <w:t xml:space="preserve">                                                                                                                                                                                                               </w:t>
      </w:r>
      <w:r w:rsidRPr="00F87322">
        <w:rPr>
          <w:rFonts w:ascii="Arial" w:hAnsi="Arial" w:cs="Arial"/>
        </w:rPr>
        <w:t xml:space="preserve">orze dziennej, tj. w godzinach 6:00 – 22:00.    </w:t>
      </w:r>
    </w:p>
    <w:p w14:paraId="05ABA18E" w14:textId="4A746FBA" w:rsidR="006C7BAA" w:rsidRPr="00F87322" w:rsidRDefault="00831D2C" w:rsidP="00F87322">
      <w:pPr>
        <w:pStyle w:val="Akapitzlist"/>
        <w:widowControl w:val="0"/>
        <w:tabs>
          <w:tab w:val="left" w:pos="2627"/>
        </w:tabs>
        <w:autoSpaceDE w:val="0"/>
        <w:autoSpaceDN w:val="0"/>
        <w:spacing w:before="146"/>
        <w:rPr>
          <w:rFonts w:ascii="Arial" w:hAnsi="Arial" w:cs="Arial"/>
        </w:rPr>
      </w:pPr>
      <w:r w:rsidRPr="00F87322">
        <w:rPr>
          <w:rFonts w:ascii="Arial" w:hAnsi="Arial" w:cs="Arial"/>
        </w:rPr>
        <w:t xml:space="preserve">                                                                                                                                                                      </w:t>
      </w:r>
    </w:p>
    <w:p w14:paraId="65B00649" w14:textId="16FA1C1F" w:rsidR="00A16695" w:rsidRPr="00F87322" w:rsidRDefault="00AA093A"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W</w:t>
      </w:r>
      <w:r w:rsidRPr="00F87322">
        <w:rPr>
          <w:rFonts w:ascii="Arial" w:hAnsi="Arial" w:cs="Arial"/>
          <w:spacing w:val="1"/>
        </w:rPr>
        <w:t xml:space="preserve"> </w:t>
      </w:r>
      <w:r w:rsidRPr="00F87322">
        <w:rPr>
          <w:rFonts w:ascii="Arial" w:hAnsi="Arial" w:cs="Arial"/>
        </w:rPr>
        <w:t>celu</w:t>
      </w:r>
      <w:r w:rsidRPr="00F87322">
        <w:rPr>
          <w:rFonts w:ascii="Arial" w:hAnsi="Arial" w:cs="Arial"/>
          <w:spacing w:val="1"/>
        </w:rPr>
        <w:t xml:space="preserve"> </w:t>
      </w:r>
      <w:r w:rsidRPr="00F87322">
        <w:rPr>
          <w:rFonts w:ascii="Arial" w:hAnsi="Arial" w:cs="Arial"/>
        </w:rPr>
        <w:t>zabezpieczenia</w:t>
      </w:r>
      <w:r w:rsidRPr="00F87322">
        <w:rPr>
          <w:rFonts w:ascii="Arial" w:hAnsi="Arial" w:cs="Arial"/>
          <w:spacing w:val="1"/>
        </w:rPr>
        <w:t xml:space="preserve"> </w:t>
      </w:r>
      <w:r w:rsidRPr="00F87322">
        <w:rPr>
          <w:rFonts w:ascii="Arial" w:hAnsi="Arial" w:cs="Arial"/>
        </w:rPr>
        <w:t>gruntu</w:t>
      </w:r>
      <w:r w:rsidRPr="00F87322">
        <w:rPr>
          <w:rFonts w:ascii="Arial" w:hAnsi="Arial" w:cs="Arial"/>
          <w:spacing w:val="1"/>
        </w:rPr>
        <w:t xml:space="preserve"> </w:t>
      </w:r>
      <w:r w:rsidRPr="00F87322">
        <w:rPr>
          <w:rFonts w:ascii="Arial" w:hAnsi="Arial" w:cs="Arial"/>
        </w:rPr>
        <w:t>oraz</w:t>
      </w:r>
      <w:r w:rsidRPr="00F87322">
        <w:rPr>
          <w:rFonts w:ascii="Arial" w:hAnsi="Arial" w:cs="Arial"/>
          <w:spacing w:val="60"/>
        </w:rPr>
        <w:t xml:space="preserve"> </w:t>
      </w:r>
      <w:r w:rsidRPr="00F87322">
        <w:rPr>
          <w:rFonts w:ascii="Arial" w:hAnsi="Arial" w:cs="Arial"/>
        </w:rPr>
        <w:t>wód</w:t>
      </w:r>
      <w:r w:rsidRPr="00F87322">
        <w:rPr>
          <w:rFonts w:ascii="Arial" w:hAnsi="Arial" w:cs="Arial"/>
          <w:spacing w:val="60"/>
        </w:rPr>
        <w:t xml:space="preserve"> </w:t>
      </w:r>
      <w:r w:rsidRPr="00F87322">
        <w:rPr>
          <w:rFonts w:ascii="Arial" w:hAnsi="Arial" w:cs="Arial"/>
        </w:rPr>
        <w:t>podziemnych</w:t>
      </w:r>
      <w:r w:rsidRPr="00F87322">
        <w:rPr>
          <w:rFonts w:ascii="Arial" w:hAnsi="Arial" w:cs="Arial"/>
          <w:spacing w:val="60"/>
        </w:rPr>
        <w:t xml:space="preserve"> </w:t>
      </w:r>
      <w:r w:rsidRPr="00F87322">
        <w:rPr>
          <w:rFonts w:ascii="Arial" w:hAnsi="Arial" w:cs="Arial"/>
        </w:rPr>
        <w:t>i</w:t>
      </w:r>
      <w:r w:rsidR="0019074E" w:rsidRPr="00F87322">
        <w:rPr>
          <w:rFonts w:ascii="Arial" w:hAnsi="Arial" w:cs="Arial"/>
          <w:spacing w:val="60"/>
        </w:rPr>
        <w:t xml:space="preserve"> </w:t>
      </w:r>
      <w:r w:rsidRPr="00F87322">
        <w:rPr>
          <w:rFonts w:ascii="Arial" w:hAnsi="Arial" w:cs="Arial"/>
        </w:rPr>
        <w:t>powierzchniowych</w:t>
      </w:r>
      <w:r w:rsidRPr="00F87322">
        <w:rPr>
          <w:rFonts w:ascii="Arial" w:hAnsi="Arial" w:cs="Arial"/>
          <w:spacing w:val="1"/>
        </w:rPr>
        <w:t xml:space="preserve"> </w:t>
      </w:r>
      <w:r w:rsidRPr="00F87322">
        <w:rPr>
          <w:rFonts w:ascii="Arial" w:hAnsi="Arial" w:cs="Arial"/>
        </w:rPr>
        <w:t>przed</w:t>
      </w:r>
      <w:r w:rsidRPr="00F87322">
        <w:rPr>
          <w:rFonts w:ascii="Arial" w:hAnsi="Arial" w:cs="Arial"/>
          <w:spacing w:val="1"/>
        </w:rPr>
        <w:t xml:space="preserve"> </w:t>
      </w:r>
      <w:r w:rsidRPr="00F87322">
        <w:rPr>
          <w:rFonts w:ascii="Arial" w:hAnsi="Arial" w:cs="Arial"/>
        </w:rPr>
        <w:t>zanieczyszczeniem</w:t>
      </w:r>
      <w:r w:rsidRPr="00F87322">
        <w:rPr>
          <w:rFonts w:ascii="Arial" w:hAnsi="Arial" w:cs="Arial"/>
          <w:spacing w:val="1"/>
        </w:rPr>
        <w:t xml:space="preserve"> </w:t>
      </w:r>
      <w:r w:rsidRPr="00F87322">
        <w:rPr>
          <w:rFonts w:ascii="Arial" w:hAnsi="Arial" w:cs="Arial"/>
        </w:rPr>
        <w:t>substancjami</w:t>
      </w:r>
      <w:r w:rsidRPr="00F87322">
        <w:rPr>
          <w:rFonts w:ascii="Arial" w:hAnsi="Arial" w:cs="Arial"/>
          <w:spacing w:val="1"/>
        </w:rPr>
        <w:t xml:space="preserve"> </w:t>
      </w:r>
      <w:r w:rsidRPr="00F87322">
        <w:rPr>
          <w:rFonts w:ascii="Arial" w:hAnsi="Arial" w:cs="Arial"/>
        </w:rPr>
        <w:t>ropopochodnymi,</w:t>
      </w:r>
      <w:r w:rsidRPr="00F87322">
        <w:rPr>
          <w:rFonts w:ascii="Arial" w:hAnsi="Arial" w:cs="Arial"/>
          <w:spacing w:val="1"/>
        </w:rPr>
        <w:t xml:space="preserve"> </w:t>
      </w:r>
      <w:r w:rsidRPr="00F87322">
        <w:rPr>
          <w:rFonts w:ascii="Arial" w:hAnsi="Arial" w:cs="Arial"/>
        </w:rPr>
        <w:t>podczas</w:t>
      </w:r>
      <w:r w:rsidRPr="00F87322">
        <w:rPr>
          <w:rFonts w:ascii="Arial" w:hAnsi="Arial" w:cs="Arial"/>
          <w:spacing w:val="1"/>
        </w:rPr>
        <w:t xml:space="preserve"> </w:t>
      </w:r>
      <w:r w:rsidRPr="00F87322">
        <w:rPr>
          <w:rFonts w:ascii="Arial" w:hAnsi="Arial" w:cs="Arial"/>
        </w:rPr>
        <w:t>realizacji</w:t>
      </w:r>
      <w:r w:rsidR="003C23AA" w:rsidRPr="00F87322">
        <w:rPr>
          <w:rFonts w:ascii="Arial" w:hAnsi="Arial" w:cs="Arial"/>
        </w:rPr>
        <w:t xml:space="preserve"> </w:t>
      </w:r>
      <w:r w:rsidR="003C23AA" w:rsidRPr="00F87322">
        <w:rPr>
          <w:rFonts w:ascii="Arial" w:hAnsi="Arial" w:cs="Arial"/>
          <w:spacing w:val="1"/>
        </w:rPr>
        <w:t xml:space="preserve">inwestycji używać wyłącznie sprawnego  sprzętu  </w:t>
      </w:r>
      <w:r w:rsidRPr="00F87322">
        <w:rPr>
          <w:rFonts w:ascii="Arial" w:hAnsi="Arial" w:cs="Arial"/>
          <w:w w:val="95"/>
        </w:rPr>
        <w:t>i</w:t>
      </w:r>
      <w:r w:rsidR="00FB2F2E" w:rsidRPr="00F87322">
        <w:rPr>
          <w:rFonts w:ascii="Arial" w:hAnsi="Arial" w:cs="Arial"/>
          <w:spacing w:val="1"/>
          <w:w w:val="95"/>
        </w:rPr>
        <w:t xml:space="preserve"> monitorować</w:t>
      </w:r>
      <w:r w:rsidR="003C23AA" w:rsidRPr="00F87322">
        <w:rPr>
          <w:rFonts w:ascii="Arial" w:hAnsi="Arial" w:cs="Arial"/>
          <w:spacing w:val="1"/>
          <w:w w:val="95"/>
        </w:rPr>
        <w:t xml:space="preserve"> </w:t>
      </w:r>
      <w:r w:rsidR="003C23AA" w:rsidRPr="00F87322">
        <w:rPr>
          <w:rFonts w:ascii="Arial" w:hAnsi="Arial" w:cs="Arial"/>
        </w:rPr>
        <w:t>ewentualne wycieki s</w:t>
      </w:r>
      <w:r w:rsidRPr="00F87322">
        <w:rPr>
          <w:rFonts w:ascii="Arial" w:hAnsi="Arial" w:cs="Arial"/>
        </w:rPr>
        <w:t>ubstancji ropopochodnych, które mogą powstać w wyniku awarii</w:t>
      </w:r>
      <w:r w:rsidR="00831D2C" w:rsidRPr="00F87322">
        <w:rPr>
          <w:rFonts w:ascii="Arial" w:hAnsi="Arial" w:cs="Arial"/>
        </w:rPr>
        <w:t xml:space="preserve"> oraz zapewnić dostępność sorbentów. W przypadku wycieku substancji niebezpiecznych, zanieczyszczony grunt lub zużyty sorbent  zebrać i przekazać uprawnionym odbiorcom odpadów.</w:t>
      </w:r>
    </w:p>
    <w:p w14:paraId="0085BC27" w14:textId="77777777" w:rsidR="006C7BAA" w:rsidRPr="00F87322" w:rsidRDefault="006C7BAA" w:rsidP="00F87322">
      <w:pPr>
        <w:pStyle w:val="Akapitzlist"/>
        <w:rPr>
          <w:rFonts w:ascii="Arial" w:hAnsi="Arial" w:cs="Arial"/>
        </w:rPr>
      </w:pPr>
    </w:p>
    <w:p w14:paraId="5B6B4424" w14:textId="77777777" w:rsidR="000A7DF1" w:rsidRPr="00F87322" w:rsidRDefault="000A7DF1"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Zaplecze budowy, w tym miejsca składowania materiałów budowlanych lub postoju pojazdów i maszyn zorganizować na terenie utwardzonym lub posiadającym szczelną nawierzchnię:</w:t>
      </w:r>
    </w:p>
    <w:p w14:paraId="03E709A9" w14:textId="4177CB6D" w:rsidR="000A7DF1" w:rsidRPr="00F87322" w:rsidRDefault="000A7DF1" w:rsidP="00F87322">
      <w:pPr>
        <w:pStyle w:val="Akapitzlist"/>
        <w:widowControl w:val="0"/>
        <w:numPr>
          <w:ilvl w:val="0"/>
          <w:numId w:val="17"/>
        </w:numPr>
        <w:tabs>
          <w:tab w:val="left" w:pos="2627"/>
        </w:tabs>
        <w:autoSpaceDE w:val="0"/>
        <w:autoSpaceDN w:val="0"/>
        <w:spacing w:before="146"/>
        <w:rPr>
          <w:rFonts w:ascii="Arial" w:hAnsi="Arial" w:cs="Arial"/>
        </w:rPr>
      </w:pPr>
      <w:r w:rsidRPr="00F87322">
        <w:rPr>
          <w:rFonts w:ascii="Arial" w:hAnsi="Arial" w:cs="Arial"/>
        </w:rPr>
        <w:t>poza terenami chronionymi akustycznie,</w:t>
      </w:r>
    </w:p>
    <w:p w14:paraId="16ECACDF" w14:textId="01E8A516" w:rsidR="000A7DF1" w:rsidRPr="00F87322" w:rsidRDefault="000A7DF1" w:rsidP="00F87322">
      <w:pPr>
        <w:pStyle w:val="Akapitzlist"/>
        <w:widowControl w:val="0"/>
        <w:numPr>
          <w:ilvl w:val="0"/>
          <w:numId w:val="17"/>
        </w:numPr>
        <w:tabs>
          <w:tab w:val="left" w:pos="2627"/>
        </w:tabs>
        <w:autoSpaceDE w:val="0"/>
        <w:autoSpaceDN w:val="0"/>
        <w:spacing w:before="146"/>
        <w:rPr>
          <w:rFonts w:ascii="Arial" w:hAnsi="Arial" w:cs="Arial"/>
        </w:rPr>
      </w:pPr>
      <w:r w:rsidRPr="00F87322">
        <w:rPr>
          <w:rFonts w:ascii="Arial" w:hAnsi="Arial" w:cs="Arial"/>
        </w:rPr>
        <w:t>poza rzutem koron drzew.</w:t>
      </w:r>
    </w:p>
    <w:p w14:paraId="424FC5F5" w14:textId="77777777" w:rsidR="000A7DF1" w:rsidRPr="00F87322" w:rsidRDefault="000A7DF1" w:rsidP="00F87322">
      <w:pPr>
        <w:pStyle w:val="Akapitzlist"/>
        <w:widowControl w:val="0"/>
        <w:tabs>
          <w:tab w:val="left" w:pos="2627"/>
        </w:tabs>
        <w:autoSpaceDE w:val="0"/>
        <w:autoSpaceDN w:val="0"/>
        <w:spacing w:before="146"/>
        <w:ind w:left="1493"/>
        <w:rPr>
          <w:rFonts w:ascii="Arial" w:hAnsi="Arial" w:cs="Arial"/>
        </w:rPr>
      </w:pPr>
    </w:p>
    <w:p w14:paraId="4953399D" w14:textId="3CF5974A" w:rsidR="000A7DF1" w:rsidRPr="00F87322" w:rsidRDefault="000A7DF1"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lastRenderedPageBreak/>
        <w:t>Zadrzewienia pozostające w zasięgu prac i niepodlegające usunięciu zabezpieczyć na czas prowadzenia robót przed ich przypadkowym uszkodzeniem, w tym poprzez:</w:t>
      </w:r>
    </w:p>
    <w:p w14:paraId="5465056D" w14:textId="5019C9C3" w:rsidR="000A7DF1" w:rsidRPr="00F87322" w:rsidRDefault="004B3DEB" w:rsidP="00F87322">
      <w:pPr>
        <w:pStyle w:val="Akapitzlist"/>
        <w:widowControl w:val="0"/>
        <w:numPr>
          <w:ilvl w:val="0"/>
          <w:numId w:val="18"/>
        </w:numPr>
        <w:tabs>
          <w:tab w:val="left" w:pos="2627"/>
        </w:tabs>
        <w:autoSpaceDE w:val="0"/>
        <w:autoSpaceDN w:val="0"/>
        <w:spacing w:before="146"/>
        <w:rPr>
          <w:rFonts w:ascii="Arial" w:hAnsi="Arial" w:cs="Arial"/>
        </w:rPr>
      </w:pPr>
      <w:r w:rsidRPr="00F87322">
        <w:rPr>
          <w:rFonts w:ascii="Arial" w:hAnsi="Arial" w:cs="Arial"/>
        </w:rPr>
        <w:t>o</w:t>
      </w:r>
      <w:r w:rsidR="00B05D1D" w:rsidRPr="00F87322">
        <w:rPr>
          <w:rFonts w:ascii="Arial" w:hAnsi="Arial" w:cs="Arial"/>
        </w:rPr>
        <w:t>deskowanie pni drzew przed możliwością ich mechanicznego uszkodzenia do wysokości osadzenia pierwszych gałęzi ( jeśli nie jest to możliwe, minimum do wysokości 1,7 m),</w:t>
      </w:r>
    </w:p>
    <w:p w14:paraId="15208D50" w14:textId="1B40F116" w:rsidR="00B05D1D" w:rsidRPr="00F87322" w:rsidRDefault="004B3DEB" w:rsidP="00F87322">
      <w:pPr>
        <w:pStyle w:val="Akapitzlist"/>
        <w:widowControl w:val="0"/>
        <w:numPr>
          <w:ilvl w:val="0"/>
          <w:numId w:val="18"/>
        </w:numPr>
        <w:tabs>
          <w:tab w:val="left" w:pos="2627"/>
        </w:tabs>
        <w:autoSpaceDE w:val="0"/>
        <w:autoSpaceDN w:val="0"/>
        <w:spacing w:before="146"/>
        <w:rPr>
          <w:rFonts w:ascii="Arial" w:hAnsi="Arial" w:cs="Arial"/>
        </w:rPr>
      </w:pPr>
      <w:r w:rsidRPr="00F87322">
        <w:rPr>
          <w:rFonts w:ascii="Arial" w:hAnsi="Arial" w:cs="Arial"/>
        </w:rPr>
        <w:t>z</w:t>
      </w:r>
      <w:r w:rsidR="00B05D1D" w:rsidRPr="00F87322">
        <w:rPr>
          <w:rFonts w:ascii="Arial" w:hAnsi="Arial" w:cs="Arial"/>
        </w:rPr>
        <w:t>astosowanie mat ograniczających transpirację odsłoniętych brył korzeniowych w trakcie prowadzenia wykopów oraz prowadzenia wykopów w sąsiedztwie drzew krótkimi odcinkami, ograniczając  czas otwarcia wykopów,</w:t>
      </w:r>
    </w:p>
    <w:p w14:paraId="3A632B9A" w14:textId="7847F707" w:rsidR="00B05D1D" w:rsidRPr="00F87322" w:rsidRDefault="004B3DEB" w:rsidP="00F87322">
      <w:pPr>
        <w:pStyle w:val="Akapitzlist"/>
        <w:widowControl w:val="0"/>
        <w:numPr>
          <w:ilvl w:val="0"/>
          <w:numId w:val="18"/>
        </w:numPr>
        <w:tabs>
          <w:tab w:val="left" w:pos="2627"/>
        </w:tabs>
        <w:autoSpaceDE w:val="0"/>
        <w:autoSpaceDN w:val="0"/>
        <w:spacing w:before="146"/>
        <w:rPr>
          <w:rFonts w:ascii="Arial" w:hAnsi="Arial" w:cs="Arial"/>
        </w:rPr>
      </w:pPr>
      <w:r w:rsidRPr="00F87322">
        <w:rPr>
          <w:rFonts w:ascii="Arial" w:hAnsi="Arial" w:cs="Arial"/>
        </w:rPr>
        <w:t>n</w:t>
      </w:r>
      <w:r w:rsidR="00B05D1D" w:rsidRPr="00F87322">
        <w:rPr>
          <w:rFonts w:ascii="Arial" w:hAnsi="Arial" w:cs="Arial"/>
        </w:rPr>
        <w:t>iepodnoszenie poziomu gruntu w obrębie rzutu koron drzew,</w:t>
      </w:r>
    </w:p>
    <w:p w14:paraId="10909627" w14:textId="5EFEE6AF" w:rsidR="00B05D1D" w:rsidRPr="00F87322" w:rsidRDefault="004B3DEB" w:rsidP="00F87322">
      <w:pPr>
        <w:pStyle w:val="Akapitzlist"/>
        <w:widowControl w:val="0"/>
        <w:numPr>
          <w:ilvl w:val="0"/>
          <w:numId w:val="18"/>
        </w:numPr>
        <w:tabs>
          <w:tab w:val="left" w:pos="2627"/>
        </w:tabs>
        <w:autoSpaceDE w:val="0"/>
        <w:autoSpaceDN w:val="0"/>
        <w:spacing w:before="146"/>
        <w:rPr>
          <w:rFonts w:ascii="Arial" w:hAnsi="Arial" w:cs="Arial"/>
        </w:rPr>
      </w:pPr>
      <w:r w:rsidRPr="00F87322">
        <w:rPr>
          <w:rFonts w:ascii="Arial" w:hAnsi="Arial" w:cs="Arial"/>
        </w:rPr>
        <w:t>p</w:t>
      </w:r>
      <w:r w:rsidR="00B05D1D" w:rsidRPr="00F87322">
        <w:rPr>
          <w:rFonts w:ascii="Arial" w:hAnsi="Arial" w:cs="Arial"/>
        </w:rPr>
        <w:t>rowadzenie prac w bezpośrednim sąsiedztwie systemów korzeniowych drzew i krzewów w sposób ręczny, o ile pozwala na to technologia prac. Powstałe ewentualne uszkodzenia mechaniczne pni i korzeni zabezpieczyć preparatem grzybobójczym.</w:t>
      </w:r>
    </w:p>
    <w:p w14:paraId="10C7312C" w14:textId="77777777" w:rsidR="000A7DF1" w:rsidRPr="00F87322" w:rsidRDefault="000A7DF1" w:rsidP="00F87322">
      <w:pPr>
        <w:pStyle w:val="Akapitzlist"/>
        <w:widowControl w:val="0"/>
        <w:tabs>
          <w:tab w:val="left" w:pos="2627"/>
        </w:tabs>
        <w:autoSpaceDE w:val="0"/>
        <w:autoSpaceDN w:val="0"/>
        <w:spacing w:before="146"/>
        <w:rPr>
          <w:rFonts w:ascii="Arial" w:hAnsi="Arial" w:cs="Arial"/>
        </w:rPr>
      </w:pPr>
    </w:p>
    <w:p w14:paraId="5C355888" w14:textId="01A2C8CE" w:rsidR="00B05D1D" w:rsidRPr="00F87322" w:rsidRDefault="00B05D1D"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 xml:space="preserve">Przed realizacją inwestycji sprawdzić czy planowane przedsięwzięcie znajduje się w kolizji z urządzeniami melioracji wodnych, takimi jak m.in. ciągi drenarskie, rowy czy rurociągi, których przerwanie mogłoby wywołać negatywny wpływ na stosunki wodne w rejonie inwestycji, a w przypadku, gdy zaistnieje konieczność ingerencji w urządzenia melioracyjne dokonać rozwiązania kolizji z ww. urządzeniami zgodnie z obowiązującymi przepisami prawa, zapewniając dalsze </w:t>
      </w:r>
      <w:r w:rsidR="00DB5220" w:rsidRPr="00F87322">
        <w:rPr>
          <w:rFonts w:ascii="Arial" w:hAnsi="Arial" w:cs="Arial"/>
        </w:rPr>
        <w:t xml:space="preserve"> prawidłowe funkcjonowanie w obszarach przyległych.</w:t>
      </w:r>
    </w:p>
    <w:p w14:paraId="206EBC78" w14:textId="77777777" w:rsidR="00DB5220" w:rsidRPr="00F87322" w:rsidRDefault="00DB5220" w:rsidP="00F87322">
      <w:pPr>
        <w:pStyle w:val="Akapitzlist"/>
        <w:widowControl w:val="0"/>
        <w:tabs>
          <w:tab w:val="left" w:pos="2627"/>
        </w:tabs>
        <w:autoSpaceDE w:val="0"/>
        <w:autoSpaceDN w:val="0"/>
        <w:spacing w:before="146"/>
        <w:rPr>
          <w:rFonts w:ascii="Arial" w:hAnsi="Arial" w:cs="Arial"/>
        </w:rPr>
      </w:pPr>
    </w:p>
    <w:p w14:paraId="595F5489" w14:textId="26979A89" w:rsidR="00B05D1D" w:rsidRPr="00F87322" w:rsidRDefault="00DB5220"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Etap budowy należy ograniczyć w czasie do minimum, a prace budowlane związane z wykonywaniem wykopów prowadzić w okresach suchych ( przy niskim stanie wód), tak aby nie dopuścić do tworzenia zastoisk wody w wykonywanych wykopach.</w:t>
      </w:r>
    </w:p>
    <w:p w14:paraId="0559B36A" w14:textId="77777777" w:rsidR="00DB5220" w:rsidRPr="00F87322" w:rsidRDefault="00DB5220" w:rsidP="00F87322">
      <w:pPr>
        <w:pStyle w:val="Akapitzlist"/>
        <w:widowControl w:val="0"/>
        <w:tabs>
          <w:tab w:val="left" w:pos="2627"/>
        </w:tabs>
        <w:autoSpaceDE w:val="0"/>
        <w:autoSpaceDN w:val="0"/>
        <w:spacing w:before="146"/>
        <w:rPr>
          <w:rFonts w:ascii="Arial" w:hAnsi="Arial" w:cs="Arial"/>
        </w:rPr>
      </w:pPr>
    </w:p>
    <w:p w14:paraId="2D8C129B" w14:textId="40C8B8F8" w:rsidR="00DB5220" w:rsidRPr="00F87322" w:rsidRDefault="00DB5220"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Materiały i surowce składować w sposób uniemożliwiający przedostanie się zanieczyszczeń do gruntu i wód.</w:t>
      </w:r>
    </w:p>
    <w:p w14:paraId="3C97A482" w14:textId="77777777" w:rsidR="00DB5220" w:rsidRPr="00F87322" w:rsidRDefault="00DB5220" w:rsidP="00F87322">
      <w:pPr>
        <w:pStyle w:val="Akapitzlist"/>
        <w:widowControl w:val="0"/>
        <w:tabs>
          <w:tab w:val="left" w:pos="2627"/>
        </w:tabs>
        <w:autoSpaceDE w:val="0"/>
        <w:autoSpaceDN w:val="0"/>
        <w:spacing w:before="146"/>
        <w:rPr>
          <w:rFonts w:ascii="Arial" w:hAnsi="Arial" w:cs="Arial"/>
        </w:rPr>
      </w:pPr>
    </w:p>
    <w:p w14:paraId="494BE4E3" w14:textId="3365264F" w:rsidR="00DB5220" w:rsidRPr="00F87322" w:rsidRDefault="00DB5220"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Wodę na cele budowalne oraz socjalno-bytowe pobierać przyłączem z lokalnej sieci wodociągowej zgodnie z warunkami technicznymi wydanymi przez zarządcę sieci.</w:t>
      </w:r>
    </w:p>
    <w:p w14:paraId="4D12EF38" w14:textId="77777777" w:rsidR="007103F8" w:rsidRPr="00F87322" w:rsidRDefault="007103F8" w:rsidP="00F87322">
      <w:pPr>
        <w:pStyle w:val="Akapitzlist"/>
        <w:widowControl w:val="0"/>
        <w:tabs>
          <w:tab w:val="left" w:pos="2627"/>
        </w:tabs>
        <w:autoSpaceDE w:val="0"/>
        <w:autoSpaceDN w:val="0"/>
        <w:spacing w:before="146"/>
        <w:rPr>
          <w:rFonts w:ascii="Arial" w:hAnsi="Arial" w:cs="Arial"/>
        </w:rPr>
      </w:pPr>
    </w:p>
    <w:p w14:paraId="0EB452BC" w14:textId="5511E381" w:rsidR="00DB5220" w:rsidRPr="00F87322" w:rsidRDefault="00DB5220"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 xml:space="preserve"> Powstające na etapie realizacji przedsięwzięcia ścieki bytowe z zaplecza budowy odprowadzać do szczelnych zbiorników bezodpływowych ( przewoźnych toalet lub innych) ww. zbiorniki systematycznie opróżniać ( nie dopuszczać do ich przepełnienia ) przez uprawnione podmioty.</w:t>
      </w:r>
    </w:p>
    <w:p w14:paraId="140210E3" w14:textId="77777777" w:rsidR="007103F8" w:rsidRPr="00F87322" w:rsidRDefault="007103F8" w:rsidP="00F87322">
      <w:pPr>
        <w:pStyle w:val="Akapitzlist"/>
        <w:widowControl w:val="0"/>
        <w:tabs>
          <w:tab w:val="left" w:pos="2627"/>
        </w:tabs>
        <w:autoSpaceDE w:val="0"/>
        <w:autoSpaceDN w:val="0"/>
        <w:spacing w:before="146"/>
        <w:rPr>
          <w:rFonts w:ascii="Arial" w:hAnsi="Arial" w:cs="Arial"/>
        </w:rPr>
      </w:pPr>
    </w:p>
    <w:p w14:paraId="71C3613A" w14:textId="2A51B3A5" w:rsidR="00DB5220" w:rsidRPr="00F87322" w:rsidRDefault="007103F8"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 xml:space="preserve"> W przypadku stwierdzenia konieczności odwadniania dna wykopów, prace odwodnieniowe prowadzić bez konieczności trwałego obniżania poziomu wód gruntowych, wody odwodnieniowe  odprowadzać zgodnie z obowiązującymi przepisami.</w:t>
      </w:r>
    </w:p>
    <w:p w14:paraId="1F2CF32A" w14:textId="77777777" w:rsidR="004B3DEB" w:rsidRPr="00F87322" w:rsidRDefault="004B3DEB" w:rsidP="00F87322">
      <w:pPr>
        <w:pStyle w:val="Akapitzlist"/>
        <w:widowControl w:val="0"/>
        <w:tabs>
          <w:tab w:val="left" w:pos="2627"/>
        </w:tabs>
        <w:autoSpaceDE w:val="0"/>
        <w:autoSpaceDN w:val="0"/>
        <w:spacing w:before="146"/>
        <w:rPr>
          <w:rFonts w:ascii="Arial" w:hAnsi="Arial" w:cs="Arial"/>
        </w:rPr>
      </w:pPr>
    </w:p>
    <w:p w14:paraId="09E40C45" w14:textId="262F312F" w:rsidR="00DB5220" w:rsidRPr="00F87322" w:rsidRDefault="00CB61D4"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W trakcie prowadzenia prac nie dopuszczać do zanieczyszczenia wykopów, szczególnie substancjami ropopochodnymi.</w:t>
      </w:r>
    </w:p>
    <w:p w14:paraId="3B0BE065" w14:textId="77777777" w:rsidR="00CB61D4" w:rsidRPr="00F87322" w:rsidRDefault="00CB61D4" w:rsidP="00F87322">
      <w:pPr>
        <w:pStyle w:val="Akapitzlist"/>
        <w:widowControl w:val="0"/>
        <w:tabs>
          <w:tab w:val="left" w:pos="2627"/>
        </w:tabs>
        <w:autoSpaceDE w:val="0"/>
        <w:autoSpaceDN w:val="0"/>
        <w:spacing w:before="146"/>
        <w:rPr>
          <w:rFonts w:ascii="Arial" w:hAnsi="Arial" w:cs="Arial"/>
        </w:rPr>
      </w:pPr>
    </w:p>
    <w:p w14:paraId="452BED32" w14:textId="1A795A44" w:rsidR="00CB61D4" w:rsidRPr="00F87322" w:rsidRDefault="00CB61D4"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Przed zakopaniem wykopów</w:t>
      </w:r>
      <w:r w:rsidR="004B3DEB" w:rsidRPr="00F87322">
        <w:rPr>
          <w:rFonts w:ascii="Arial" w:hAnsi="Arial" w:cs="Arial"/>
        </w:rPr>
        <w:t>,</w:t>
      </w:r>
      <w:r w:rsidRPr="00F87322">
        <w:rPr>
          <w:rFonts w:ascii="Arial" w:hAnsi="Arial" w:cs="Arial"/>
        </w:rPr>
        <w:t xml:space="preserve"> w których położony zostanie wodociąg należy </w:t>
      </w:r>
      <w:r w:rsidRPr="00F87322">
        <w:rPr>
          <w:rFonts w:ascii="Arial" w:hAnsi="Arial" w:cs="Arial"/>
        </w:rPr>
        <w:lastRenderedPageBreak/>
        <w:t>usunąć z wykopów wszelkie materiały i urządzenia używane w trakcie prowadzenia prac.</w:t>
      </w:r>
    </w:p>
    <w:p w14:paraId="5B63EAB7" w14:textId="77777777" w:rsidR="00CB61D4" w:rsidRPr="00F87322" w:rsidRDefault="00CB61D4" w:rsidP="00F87322">
      <w:pPr>
        <w:pStyle w:val="Akapitzlist"/>
        <w:widowControl w:val="0"/>
        <w:tabs>
          <w:tab w:val="left" w:pos="2627"/>
        </w:tabs>
        <w:autoSpaceDE w:val="0"/>
        <w:autoSpaceDN w:val="0"/>
        <w:spacing w:before="146"/>
        <w:rPr>
          <w:rFonts w:ascii="Arial" w:hAnsi="Arial" w:cs="Arial"/>
        </w:rPr>
      </w:pPr>
    </w:p>
    <w:p w14:paraId="407C558D" w14:textId="065DF956" w:rsidR="00CB61D4" w:rsidRPr="00F87322" w:rsidRDefault="00CB61D4"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 xml:space="preserve"> Prace ziemne prowadzić  w sposób nienaruszający stosunków gruntowo-wodnych, a w   szczególności ograniczający ingerencją w warstwy wodonośne.</w:t>
      </w:r>
    </w:p>
    <w:p w14:paraId="661EF17B" w14:textId="77777777" w:rsidR="00CB61D4" w:rsidRPr="00F87322" w:rsidRDefault="00CB61D4" w:rsidP="00F87322">
      <w:pPr>
        <w:pStyle w:val="Akapitzlist"/>
        <w:widowControl w:val="0"/>
        <w:tabs>
          <w:tab w:val="left" w:pos="2627"/>
        </w:tabs>
        <w:autoSpaceDE w:val="0"/>
        <w:autoSpaceDN w:val="0"/>
        <w:spacing w:before="146"/>
        <w:rPr>
          <w:rFonts w:ascii="Arial" w:hAnsi="Arial" w:cs="Arial"/>
        </w:rPr>
      </w:pPr>
    </w:p>
    <w:p w14:paraId="08064482" w14:textId="2C3B37B6" w:rsidR="00CB61D4" w:rsidRPr="00F87322" w:rsidRDefault="00CB61D4"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Zdjęta wierzchnią warstwę ziemi (odkład) składować poza obszarami, na których znajdują się zbiorniki  wodne, cieki, rowy melioracyjne, tereny podmokłe, a także  poza obszarami kierunku spływu wód powierzchniowych do ujęć wód podziemnych.</w:t>
      </w:r>
    </w:p>
    <w:p w14:paraId="3926155F" w14:textId="77777777" w:rsidR="00CB61D4" w:rsidRPr="00F87322" w:rsidRDefault="00CB61D4" w:rsidP="00F87322">
      <w:pPr>
        <w:pStyle w:val="Akapitzlist"/>
        <w:widowControl w:val="0"/>
        <w:tabs>
          <w:tab w:val="left" w:pos="2627"/>
        </w:tabs>
        <w:autoSpaceDE w:val="0"/>
        <w:autoSpaceDN w:val="0"/>
        <w:spacing w:before="146"/>
        <w:rPr>
          <w:rFonts w:ascii="Arial" w:hAnsi="Arial" w:cs="Arial"/>
        </w:rPr>
      </w:pPr>
    </w:p>
    <w:p w14:paraId="67EE00E2" w14:textId="3C0B9F39" w:rsidR="00CB61D4" w:rsidRPr="00F87322" w:rsidRDefault="00CB61D4"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Teren inwestycji wyposażyć w niezbędną ilość szczelnych i nieprzepuszczalnych pojemników i kontenerów do gromadzenia odpadów. Powstające na etapie realizacji przedsięwzięcia odpady magazynować w sposób selektywny, a następnie sukcesywnie przekazywać do odbioru podmiotom posiadającym stosowane zezwolenia w zakresie gospodarowania odpadami.</w:t>
      </w:r>
    </w:p>
    <w:p w14:paraId="6B9D9DF8" w14:textId="77777777" w:rsidR="008A0B2B" w:rsidRPr="00F87322" w:rsidRDefault="008A0B2B" w:rsidP="00F87322">
      <w:pPr>
        <w:widowControl w:val="0"/>
        <w:tabs>
          <w:tab w:val="left" w:pos="2627"/>
        </w:tabs>
        <w:autoSpaceDE w:val="0"/>
        <w:autoSpaceDN w:val="0"/>
        <w:spacing w:before="146"/>
        <w:rPr>
          <w:rFonts w:ascii="Arial" w:hAnsi="Arial" w:cs="Arial"/>
        </w:rPr>
      </w:pPr>
    </w:p>
    <w:p w14:paraId="1EF971FA" w14:textId="77777777" w:rsidR="008A0B2B" w:rsidRPr="00F87322" w:rsidRDefault="008A0B2B"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Po zakończeniu realizacji przedsięwzięcia teren należy przywrócić do stanu pierwotnego  m.in. zagęścić grunt do warunków pierwotnych.</w:t>
      </w:r>
    </w:p>
    <w:p w14:paraId="69A6F0FA" w14:textId="77777777" w:rsidR="008A0B2B" w:rsidRPr="00F87322" w:rsidRDefault="008A0B2B" w:rsidP="00F87322">
      <w:pPr>
        <w:pStyle w:val="Akapitzlist"/>
        <w:widowControl w:val="0"/>
        <w:tabs>
          <w:tab w:val="left" w:pos="2627"/>
        </w:tabs>
        <w:autoSpaceDE w:val="0"/>
        <w:autoSpaceDN w:val="0"/>
        <w:spacing w:before="146"/>
        <w:rPr>
          <w:rFonts w:ascii="Arial" w:hAnsi="Arial" w:cs="Arial"/>
        </w:rPr>
      </w:pPr>
    </w:p>
    <w:p w14:paraId="1D79BCDC" w14:textId="77777777" w:rsidR="008A0B2B" w:rsidRPr="00F87322" w:rsidRDefault="008A0B2B" w:rsidP="00F87322">
      <w:pPr>
        <w:pStyle w:val="Akapitzlist"/>
        <w:numPr>
          <w:ilvl w:val="0"/>
          <w:numId w:val="1"/>
        </w:numPr>
        <w:autoSpaceDE w:val="0"/>
        <w:autoSpaceDN w:val="0"/>
        <w:adjustRightInd w:val="0"/>
        <w:rPr>
          <w:rFonts w:ascii="Arial" w:hAnsi="Arial" w:cs="Arial"/>
        </w:rPr>
      </w:pPr>
      <w:r w:rsidRPr="00F87322">
        <w:rPr>
          <w:rFonts w:ascii="Arial" w:hAnsi="Arial" w:cs="Arial"/>
          <w:bCs/>
        </w:rPr>
        <w:t>Inwestycje należy projektować i realizować zgodnie z ustawą Prawo budowlane (Dz.U. z 2023 r., poz.682 ze zm.)  i wymogami rozporządzenia  Ministra Infrastruktury  z dnia 12 kwietnia 2002r. w sprawie warunków technicznych, jakim powinny odpowiadać budynki i ich usytuowanie  ( Dz.U. z 2002 r., poz. 1225 ze zm.)  oraz innymi szczegółowymi przepisami budowlanymi dla tego typu  obiektów i wykonać zgodnie z projektem budowlanym, dla którego należy uzyskać niezbędne uzgodnienia i  pozwolenia.</w:t>
      </w:r>
    </w:p>
    <w:p w14:paraId="1EDC75FE" w14:textId="77777777" w:rsidR="008A0B2B" w:rsidRPr="00F87322" w:rsidRDefault="008A0B2B" w:rsidP="00F87322">
      <w:pPr>
        <w:pStyle w:val="Akapitzlist"/>
        <w:autoSpaceDE w:val="0"/>
        <w:autoSpaceDN w:val="0"/>
        <w:adjustRightInd w:val="0"/>
        <w:rPr>
          <w:rFonts w:ascii="Arial" w:hAnsi="Arial" w:cs="Arial"/>
        </w:rPr>
      </w:pPr>
    </w:p>
    <w:p w14:paraId="354733A7" w14:textId="541F6340" w:rsidR="008A0B2B" w:rsidRPr="00F87322" w:rsidRDefault="008A0B2B"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 xml:space="preserve"> Podczas prowadzenia robót budowlanych należy zachować ostrożność z uwagi na istniejące uzbrojenie podziemne oraz przestrzegać obowiązujących przepisów w zakresie bezpieczeństwa i higieny pracy, w szczególności rozporządzenia Ministra infrastruktury z dnia 6 lutego 2003 r.,  w sprawie bezpieczeństwa i higieny pracy podczas wykonywania robót budowlanych (Dz. U. z 2003 r., Nr 47 poz, 401).</w:t>
      </w:r>
    </w:p>
    <w:p w14:paraId="76E40C22" w14:textId="77777777" w:rsidR="001D17C2" w:rsidRPr="00F87322" w:rsidRDefault="001D17C2" w:rsidP="00F87322">
      <w:pPr>
        <w:pStyle w:val="Akapitzlist"/>
        <w:widowControl w:val="0"/>
        <w:tabs>
          <w:tab w:val="left" w:pos="2627"/>
        </w:tabs>
        <w:autoSpaceDE w:val="0"/>
        <w:autoSpaceDN w:val="0"/>
        <w:spacing w:before="146"/>
        <w:rPr>
          <w:rFonts w:ascii="Arial" w:hAnsi="Arial" w:cs="Arial"/>
        </w:rPr>
      </w:pPr>
    </w:p>
    <w:p w14:paraId="779F845C" w14:textId="25B27E72" w:rsidR="008A0B2B" w:rsidRPr="00F87322" w:rsidRDefault="008A0B2B"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 xml:space="preserve"> Odprowadzenie wód z przeprowadzonych prób szczelności wybudowanej sieci oraz ewentualnego odwadniania wykopów uzgodnić z gestorem sieci i właścicielami sąsiednich działek</w:t>
      </w:r>
      <w:r w:rsidR="001D17C2" w:rsidRPr="00F87322">
        <w:rPr>
          <w:rFonts w:ascii="Arial" w:hAnsi="Arial" w:cs="Arial"/>
        </w:rPr>
        <w:t>.</w:t>
      </w:r>
    </w:p>
    <w:p w14:paraId="0C468444" w14:textId="77777777" w:rsidR="00E148A4" w:rsidRPr="00F87322" w:rsidRDefault="00E148A4" w:rsidP="00F87322">
      <w:pPr>
        <w:pStyle w:val="Akapitzlist"/>
        <w:widowControl w:val="0"/>
        <w:tabs>
          <w:tab w:val="left" w:pos="2627"/>
        </w:tabs>
        <w:autoSpaceDE w:val="0"/>
        <w:autoSpaceDN w:val="0"/>
        <w:spacing w:before="146"/>
        <w:rPr>
          <w:rFonts w:ascii="Arial" w:hAnsi="Arial" w:cs="Arial"/>
        </w:rPr>
      </w:pPr>
    </w:p>
    <w:p w14:paraId="47425FCE" w14:textId="2E24E7E3" w:rsidR="001D17C2" w:rsidRPr="00F87322" w:rsidRDefault="001D17C2" w:rsidP="00F87322">
      <w:pPr>
        <w:pStyle w:val="Akapitzlist"/>
        <w:widowControl w:val="0"/>
        <w:numPr>
          <w:ilvl w:val="0"/>
          <w:numId w:val="1"/>
        </w:numPr>
        <w:tabs>
          <w:tab w:val="left" w:pos="2627"/>
        </w:tabs>
        <w:autoSpaceDE w:val="0"/>
        <w:autoSpaceDN w:val="0"/>
        <w:spacing w:before="146"/>
        <w:rPr>
          <w:rFonts w:ascii="Arial" w:hAnsi="Arial" w:cs="Arial"/>
        </w:rPr>
      </w:pPr>
      <w:r w:rsidRPr="00F87322">
        <w:rPr>
          <w:rFonts w:ascii="Arial" w:hAnsi="Arial" w:cs="Arial"/>
        </w:rPr>
        <w:t xml:space="preserve"> Zgodnie z  </w:t>
      </w:r>
      <w:r w:rsidRPr="00F87322">
        <w:rPr>
          <w:rFonts w:ascii="Arial" w:eastAsia="PMingLiU-ExtB" w:hAnsi="Arial" w:cs="Arial"/>
        </w:rPr>
        <w:t>§</w:t>
      </w:r>
      <w:r w:rsidRPr="00F87322">
        <w:rPr>
          <w:rFonts w:ascii="Arial" w:hAnsi="Arial" w:cs="Arial"/>
        </w:rPr>
        <w:t xml:space="preserve"> 24 pkt 1 i  </w:t>
      </w:r>
      <w:r w:rsidRPr="00F87322">
        <w:rPr>
          <w:rFonts w:ascii="Arial" w:eastAsia="PMingLiU-ExtB" w:hAnsi="Arial" w:cs="Arial"/>
        </w:rPr>
        <w:t>§ 25 ust.1 Rozporządzenia Ministra Zdrowia z dnia 7 grudnia 2017 r. (Dz.U. z 2017 r., poz. 2294) w sprawie jakości wody przeznaczonej do spożycia przez ludzi inwestor zobowiązany jest wystąpić do Państwowego Powiatowego Inspektora Sanitarnego we Włocławku, aby uzyskać oceny higieniczne dla materiałów lub wyrobów, które będą zastosowane do realizacji ww. inwestycji.</w:t>
      </w:r>
    </w:p>
    <w:p w14:paraId="5B53B467" w14:textId="3B8305DD" w:rsidR="003333D2" w:rsidRPr="00F87322" w:rsidRDefault="003333D2" w:rsidP="00F87322">
      <w:pPr>
        <w:spacing w:after="120"/>
        <w:rPr>
          <w:rFonts w:ascii="Arial" w:hAnsi="Arial" w:cs="Arial"/>
          <w:b/>
        </w:rPr>
      </w:pPr>
    </w:p>
    <w:p w14:paraId="55CB0356" w14:textId="6D045C3E" w:rsidR="00223571" w:rsidRPr="00F87322" w:rsidRDefault="00B222B1" w:rsidP="00F87322">
      <w:pPr>
        <w:rPr>
          <w:rFonts w:ascii="Arial" w:hAnsi="Arial" w:cs="Arial"/>
          <w:bCs/>
        </w:rPr>
      </w:pPr>
      <w:r w:rsidRPr="00F87322">
        <w:rPr>
          <w:rFonts w:ascii="Arial" w:hAnsi="Arial" w:cs="Arial"/>
          <w:bCs/>
        </w:rPr>
        <w:t>U</w:t>
      </w:r>
      <w:r w:rsidR="003B6CE8" w:rsidRPr="00F87322">
        <w:rPr>
          <w:rFonts w:ascii="Arial" w:hAnsi="Arial" w:cs="Arial"/>
          <w:bCs/>
        </w:rPr>
        <w:t xml:space="preserve"> z a s a d n i e n i e</w:t>
      </w:r>
    </w:p>
    <w:p w14:paraId="684BECCE" w14:textId="02FF1F7F" w:rsidR="000C5D33" w:rsidRPr="00F87322" w:rsidRDefault="00F52721" w:rsidP="00F87322">
      <w:pPr>
        <w:rPr>
          <w:rFonts w:ascii="Arial" w:hAnsi="Arial" w:cs="Arial"/>
          <w:b/>
        </w:rPr>
      </w:pPr>
      <w:r w:rsidRPr="00F87322">
        <w:rPr>
          <w:rFonts w:ascii="Arial" w:hAnsi="Arial" w:cs="Arial"/>
          <w:b/>
        </w:rPr>
        <w:lastRenderedPageBreak/>
        <w:t xml:space="preserve"> </w:t>
      </w:r>
    </w:p>
    <w:p w14:paraId="13C90C29" w14:textId="1CA715AA" w:rsidR="00D760B1" w:rsidRPr="00F87322" w:rsidRDefault="00F52721" w:rsidP="00F87322">
      <w:pPr>
        <w:rPr>
          <w:rFonts w:ascii="Arial" w:hAnsi="Arial" w:cs="Arial"/>
          <w:b/>
        </w:rPr>
      </w:pPr>
      <w:r w:rsidRPr="00F87322">
        <w:rPr>
          <w:rFonts w:ascii="Arial" w:hAnsi="Arial" w:cs="Arial"/>
          <w:color w:val="FF0000"/>
        </w:rPr>
        <w:t xml:space="preserve">         </w:t>
      </w:r>
      <w:r w:rsidR="00D62448" w:rsidRPr="00F87322">
        <w:rPr>
          <w:rFonts w:ascii="Arial" w:hAnsi="Arial" w:cs="Arial"/>
          <w:color w:val="FF0000"/>
        </w:rPr>
        <w:t xml:space="preserve">  </w:t>
      </w:r>
      <w:r w:rsidRPr="00F87322">
        <w:rPr>
          <w:rFonts w:ascii="Arial" w:hAnsi="Arial" w:cs="Arial"/>
        </w:rPr>
        <w:t xml:space="preserve">W dniu </w:t>
      </w:r>
      <w:r w:rsidR="00D7212C" w:rsidRPr="00F87322">
        <w:rPr>
          <w:rFonts w:ascii="Arial" w:hAnsi="Arial" w:cs="Arial"/>
        </w:rPr>
        <w:t xml:space="preserve"> </w:t>
      </w:r>
      <w:r w:rsidR="00E148A4" w:rsidRPr="00F87322">
        <w:rPr>
          <w:rFonts w:ascii="Arial" w:hAnsi="Arial" w:cs="Arial"/>
        </w:rPr>
        <w:t>16 sierpnia</w:t>
      </w:r>
      <w:r w:rsidR="00D7212C" w:rsidRPr="00F87322">
        <w:rPr>
          <w:rFonts w:ascii="Arial" w:hAnsi="Arial" w:cs="Arial"/>
        </w:rPr>
        <w:t xml:space="preserve"> 2024</w:t>
      </w:r>
      <w:r w:rsidR="003333D2" w:rsidRPr="00F87322">
        <w:rPr>
          <w:rFonts w:ascii="Arial" w:hAnsi="Arial" w:cs="Arial"/>
        </w:rPr>
        <w:t xml:space="preserve"> r. </w:t>
      </w:r>
      <w:r w:rsidRPr="00F87322">
        <w:rPr>
          <w:rFonts w:ascii="Arial" w:hAnsi="Arial" w:cs="Arial"/>
        </w:rPr>
        <w:t xml:space="preserve">do Urzędu Miasta Włocławek wpłynął  wniosek </w:t>
      </w:r>
      <w:r w:rsidR="00D760B1" w:rsidRPr="00F87322">
        <w:rPr>
          <w:rFonts w:ascii="Arial" w:hAnsi="Arial" w:cs="Arial"/>
        </w:rPr>
        <w:t>Gminy Miasto Włocławek  reprezentowanej przez Pana Jarosława Błaszczyka w sprawie wydania decyzji o środowiskowych uwarunkowaniach dla przedsięwzięcia</w:t>
      </w:r>
      <w:r w:rsidR="00D760B1" w:rsidRPr="00F87322">
        <w:rPr>
          <w:rFonts w:ascii="Arial" w:hAnsi="Arial" w:cs="Arial"/>
          <w:b/>
          <w:sz w:val="28"/>
          <w:szCs w:val="28"/>
        </w:rPr>
        <w:t xml:space="preserve"> </w:t>
      </w:r>
      <w:r w:rsidR="00D760B1" w:rsidRPr="00F87322">
        <w:rPr>
          <w:rFonts w:ascii="Arial" w:hAnsi="Arial" w:cs="Arial"/>
          <w:bCs/>
        </w:rPr>
        <w:t>pn. Budowa magistrali wodociągowej na Placu Wolności we Włocławku.</w:t>
      </w:r>
    </w:p>
    <w:p w14:paraId="22E44BC0" w14:textId="77777777" w:rsidR="00D760B1" w:rsidRPr="00F87322" w:rsidRDefault="00D760B1" w:rsidP="00F87322">
      <w:pPr>
        <w:rPr>
          <w:rFonts w:ascii="Arial" w:hAnsi="Arial" w:cs="Arial"/>
        </w:rPr>
      </w:pPr>
    </w:p>
    <w:p w14:paraId="60A242AA" w14:textId="095DDC5B" w:rsidR="006D29A1" w:rsidRPr="00F87322" w:rsidRDefault="00C0607B" w:rsidP="00F87322">
      <w:pPr>
        <w:rPr>
          <w:rFonts w:ascii="Arial" w:hAnsi="Arial" w:cs="Arial"/>
        </w:rPr>
      </w:pPr>
      <w:r w:rsidRPr="00F87322">
        <w:rPr>
          <w:rFonts w:ascii="Arial" w:hAnsi="Arial" w:cs="Arial"/>
        </w:rPr>
        <w:t xml:space="preserve">   </w:t>
      </w:r>
      <w:r w:rsidR="00F53AD2" w:rsidRPr="00F87322">
        <w:rPr>
          <w:rFonts w:ascii="Arial" w:hAnsi="Arial" w:cs="Arial"/>
        </w:rPr>
        <w:t xml:space="preserve">   </w:t>
      </w:r>
      <w:r w:rsidR="000C5D33" w:rsidRPr="00F87322">
        <w:rPr>
          <w:rFonts w:ascii="Arial" w:hAnsi="Arial" w:cs="Arial"/>
        </w:rPr>
        <w:t xml:space="preserve">  </w:t>
      </w:r>
      <w:r w:rsidR="001122B4" w:rsidRPr="00F87322">
        <w:rPr>
          <w:rFonts w:ascii="Arial" w:hAnsi="Arial" w:cs="Arial"/>
        </w:rPr>
        <w:t xml:space="preserve"> Do wniosku załączono kartę informacyjną przedsięwzięcia, poświadczoną przez organ kopię mapy ewidencyjnej obejmującą przewidywany teren, na którym będzie realizowane przedsięwzięcie oraz obejmującej przewidywany obszar, na który będzie oddziaływać przedsięwzięcie, mapę z  zaznaczonym przewidywanym terenem, na którym będzie realizowane przedsięwzięcie, oraz z zaznaczonym przewidywanym obszarem znajdującym się w odległości 100 m od granic tego terenu wraz z zapisem w formie elektronicznej</w:t>
      </w:r>
      <w:r w:rsidR="00D62448" w:rsidRPr="00F87322">
        <w:rPr>
          <w:rFonts w:ascii="Arial" w:hAnsi="Arial" w:cs="Arial"/>
        </w:rPr>
        <w:t xml:space="preserve"> oraz pełnomocnictwo</w:t>
      </w:r>
    </w:p>
    <w:p w14:paraId="3D332321" w14:textId="5A96C8A7" w:rsidR="002C3D0D" w:rsidRPr="00F87322" w:rsidRDefault="000C5D33" w:rsidP="00F87322">
      <w:pPr>
        <w:rPr>
          <w:rFonts w:ascii="Arial" w:hAnsi="Arial" w:cs="Arial"/>
        </w:rPr>
      </w:pPr>
      <w:r w:rsidRPr="00F87322">
        <w:rPr>
          <w:rFonts w:ascii="Arial" w:hAnsi="Arial" w:cs="Arial"/>
          <w:color w:val="FF0000"/>
        </w:rPr>
        <w:t xml:space="preserve">        </w:t>
      </w:r>
      <w:r w:rsidRPr="00F87322">
        <w:rPr>
          <w:rFonts w:ascii="Arial" w:hAnsi="Arial" w:cs="Arial"/>
        </w:rPr>
        <w:t>Dane o złożonym wniosku umieszczone zostały w publicznie dostępnym wykazie danych o dokumentach  w Biuletynie Informacji Publicznej Urzędu Miasta Włocławek.</w:t>
      </w:r>
    </w:p>
    <w:p w14:paraId="483541B6" w14:textId="3BCC6092" w:rsidR="00924106" w:rsidRPr="00F87322" w:rsidRDefault="00D7212C" w:rsidP="00F87322">
      <w:pPr>
        <w:rPr>
          <w:rFonts w:ascii="Arial" w:hAnsi="Arial" w:cs="Arial"/>
        </w:rPr>
      </w:pPr>
      <w:r w:rsidRPr="00F87322">
        <w:rPr>
          <w:rFonts w:ascii="Arial" w:hAnsi="Arial" w:cs="Arial"/>
        </w:rPr>
        <w:t xml:space="preserve">        Po zapoznaniu się z załączoną do wniosku </w:t>
      </w:r>
      <w:r w:rsidR="00D62448" w:rsidRPr="00F87322">
        <w:rPr>
          <w:rFonts w:ascii="Arial" w:hAnsi="Arial" w:cs="Arial"/>
        </w:rPr>
        <w:t>Kartą informacyjną przedsięwzięcia</w:t>
      </w:r>
      <w:r w:rsidRPr="00F87322">
        <w:rPr>
          <w:rFonts w:ascii="Arial" w:hAnsi="Arial" w:cs="Arial"/>
        </w:rPr>
        <w:t xml:space="preserve">  stwierdzono, że jest to przedsięwzięcie mogące potencjalnie znacząco oddziaływać na środowisko, wymienione </w:t>
      </w:r>
      <w:r w:rsidR="00E24CDC" w:rsidRPr="00F87322">
        <w:rPr>
          <w:rFonts w:ascii="Arial" w:eastAsiaTheme="minorHAnsi" w:hAnsi="Arial" w:cs="Arial"/>
          <w:lang w:eastAsia="en-US"/>
        </w:rPr>
        <w:t xml:space="preserve"> </w:t>
      </w:r>
      <w:bookmarkStart w:id="5" w:name="_Hlk123295571"/>
      <w:r w:rsidR="009D06CE" w:rsidRPr="00F87322">
        <w:rPr>
          <w:rFonts w:ascii="Arial" w:hAnsi="Arial" w:cs="Arial"/>
        </w:rPr>
        <w:t xml:space="preserve">§ 3 ust.1 pkt 71 rozporządzenia Rady Ministrów z dnia 10 września 2019 r. w </w:t>
      </w:r>
      <w:r w:rsidR="009D06CE" w:rsidRPr="00F87322">
        <w:rPr>
          <w:rFonts w:ascii="Arial" w:hAnsi="Arial" w:cs="Arial"/>
          <w:i/>
        </w:rPr>
        <w:t>sprawie przedsięwzięć mogących znacząco oddziaływać na środowisk ( Dz.U. z 2019 r, poz.1839 )</w:t>
      </w:r>
      <w:bookmarkEnd w:id="5"/>
      <w:r w:rsidR="009D06CE" w:rsidRPr="00F87322">
        <w:rPr>
          <w:rFonts w:ascii="Arial" w:hAnsi="Arial" w:cs="Arial"/>
        </w:rPr>
        <w:t xml:space="preserve"> tj.:  „ rurociągi wodociągowe magistralne do przesłania wody oraz przewody wodociągowe magistralne doprowadzające wodę od stacji uzdatniania do przewodów wodociągowych rozdzielczych, z wyłą</w:t>
      </w:r>
      <w:r w:rsidR="001E16C4" w:rsidRPr="00F87322">
        <w:rPr>
          <w:rFonts w:ascii="Arial" w:hAnsi="Arial" w:cs="Arial"/>
        </w:rPr>
        <w:t>cz</w:t>
      </w:r>
      <w:r w:rsidR="009D06CE" w:rsidRPr="00F87322">
        <w:rPr>
          <w:rFonts w:ascii="Arial" w:hAnsi="Arial" w:cs="Arial"/>
        </w:rPr>
        <w:t>eniem ich przebudowy metodą bezwykopową”</w:t>
      </w:r>
      <w:r w:rsidR="001E16C4" w:rsidRPr="00F87322">
        <w:rPr>
          <w:rFonts w:ascii="Arial" w:hAnsi="Arial" w:cs="Arial"/>
        </w:rPr>
        <w:t>.</w:t>
      </w:r>
    </w:p>
    <w:p w14:paraId="31580470" w14:textId="7A311666" w:rsidR="006D29A1" w:rsidRPr="00F87322" w:rsidRDefault="00924106" w:rsidP="00F87322">
      <w:pPr>
        <w:pStyle w:val="Akapitzlist"/>
        <w:rPr>
          <w:rFonts w:ascii="Arial" w:hAnsi="Arial" w:cs="Arial"/>
        </w:rPr>
      </w:pPr>
      <w:r w:rsidRPr="00F87322">
        <w:rPr>
          <w:rFonts w:ascii="Arial" w:hAnsi="Arial" w:cs="Arial"/>
        </w:rPr>
        <w:t xml:space="preserve">  </w:t>
      </w:r>
    </w:p>
    <w:p w14:paraId="060D811E" w14:textId="77777777" w:rsidR="00CB1030" w:rsidRPr="00F87322" w:rsidRDefault="009A190B" w:rsidP="00F87322">
      <w:pPr>
        <w:rPr>
          <w:rFonts w:ascii="Arial" w:hAnsi="Arial" w:cs="Arial"/>
        </w:rPr>
      </w:pPr>
      <w:r w:rsidRPr="00F87322">
        <w:rPr>
          <w:rFonts w:ascii="Arial" w:hAnsi="Arial" w:cs="Arial"/>
        </w:rPr>
        <w:t xml:space="preserve"> </w:t>
      </w:r>
      <w:r w:rsidR="00A52D52" w:rsidRPr="00F87322">
        <w:rPr>
          <w:rFonts w:ascii="Arial" w:hAnsi="Arial" w:cs="Arial"/>
        </w:rPr>
        <w:t xml:space="preserve">      </w:t>
      </w:r>
      <w:r w:rsidRPr="00F87322">
        <w:rPr>
          <w:rFonts w:ascii="Arial" w:hAnsi="Arial" w:cs="Arial"/>
        </w:rPr>
        <w:t>W związku z tym, a także z uwagi na treść  art. 71 ust. 2 pkt 2 ustawy ooś planowane przedsięwzięcie wymaga uzyskania decyzji o środowiskowych uwarunkowaniach.</w:t>
      </w:r>
    </w:p>
    <w:p w14:paraId="1015E049" w14:textId="77777777" w:rsidR="00611AA4" w:rsidRPr="00F87322" w:rsidRDefault="00611AA4" w:rsidP="00F87322">
      <w:pPr>
        <w:rPr>
          <w:rFonts w:ascii="Arial" w:hAnsi="Arial" w:cs="Arial"/>
        </w:rPr>
      </w:pPr>
    </w:p>
    <w:p w14:paraId="5AF0942B" w14:textId="1DAC29F8" w:rsidR="006D29A1" w:rsidRPr="00F87322" w:rsidRDefault="00CB1030" w:rsidP="00F87322">
      <w:pPr>
        <w:rPr>
          <w:rFonts w:ascii="Arial" w:hAnsi="Arial" w:cs="Arial"/>
        </w:rPr>
      </w:pPr>
      <w:r w:rsidRPr="00F87322">
        <w:rPr>
          <w:rFonts w:ascii="Arial" w:hAnsi="Arial" w:cs="Arial"/>
        </w:rPr>
        <w:t xml:space="preserve">    </w:t>
      </w:r>
      <w:r w:rsidR="009A190B" w:rsidRPr="00F87322">
        <w:rPr>
          <w:rFonts w:ascii="Arial" w:hAnsi="Arial" w:cs="Arial"/>
        </w:rPr>
        <w:t xml:space="preserve">   Organem właściwym do wydania decyzji o środowiskowych uwarunkowaniach, na podstawie  </w:t>
      </w:r>
      <w:r w:rsidR="00D62448" w:rsidRPr="00F87322">
        <w:rPr>
          <w:rFonts w:ascii="Arial" w:hAnsi="Arial" w:cs="Arial"/>
        </w:rPr>
        <w:t xml:space="preserve">               </w:t>
      </w:r>
      <w:r w:rsidR="009A190B" w:rsidRPr="00F87322">
        <w:rPr>
          <w:rFonts w:ascii="Arial" w:hAnsi="Arial" w:cs="Arial"/>
        </w:rPr>
        <w:t>art. 75 ust. 1 pkt 4 ustawy w zw</w:t>
      </w:r>
      <w:r w:rsidR="00A52D52" w:rsidRPr="00F87322">
        <w:rPr>
          <w:rFonts w:ascii="Arial" w:hAnsi="Arial" w:cs="Arial"/>
        </w:rPr>
        <w:t>iązku</w:t>
      </w:r>
      <w:r w:rsidR="009A190B" w:rsidRPr="00F87322">
        <w:rPr>
          <w:rFonts w:ascii="Arial" w:hAnsi="Arial" w:cs="Arial"/>
        </w:rPr>
        <w:t xml:space="preserve"> z art. 39 ust. 1 ustawy z dnia 8 marca 1990 roku o samorządzie gminnym (Dz. U. z 202</w:t>
      </w:r>
      <w:r w:rsidR="00D62448" w:rsidRPr="00F87322">
        <w:rPr>
          <w:rFonts w:ascii="Arial" w:hAnsi="Arial" w:cs="Arial"/>
        </w:rPr>
        <w:t>4</w:t>
      </w:r>
      <w:r w:rsidR="009A190B" w:rsidRPr="00F87322">
        <w:rPr>
          <w:rFonts w:ascii="Arial" w:hAnsi="Arial" w:cs="Arial"/>
        </w:rPr>
        <w:t xml:space="preserve"> r., poz. </w:t>
      </w:r>
      <w:r w:rsidR="00D62448" w:rsidRPr="00F87322">
        <w:rPr>
          <w:rFonts w:ascii="Arial" w:hAnsi="Arial" w:cs="Arial"/>
        </w:rPr>
        <w:t>609</w:t>
      </w:r>
      <w:r w:rsidR="006D29A1" w:rsidRPr="00F87322">
        <w:rPr>
          <w:rFonts w:ascii="Arial" w:hAnsi="Arial" w:cs="Arial"/>
        </w:rPr>
        <w:t xml:space="preserve"> t.j.</w:t>
      </w:r>
      <w:r w:rsidR="009A190B" w:rsidRPr="00F87322">
        <w:rPr>
          <w:rFonts w:ascii="Arial" w:hAnsi="Arial" w:cs="Arial"/>
        </w:rPr>
        <w:t>) jest Prezydent Miasta Włocławek.</w:t>
      </w:r>
    </w:p>
    <w:p w14:paraId="07C1253D" w14:textId="77777777" w:rsidR="00924106" w:rsidRPr="00F87322" w:rsidRDefault="00924106" w:rsidP="00F87322">
      <w:pPr>
        <w:rPr>
          <w:rFonts w:ascii="Arial" w:hAnsi="Arial" w:cs="Arial"/>
        </w:rPr>
      </w:pPr>
    </w:p>
    <w:p w14:paraId="20D6B10A" w14:textId="50F6DCB2" w:rsidR="00AD0DD6" w:rsidRPr="00F87322" w:rsidRDefault="008316F5" w:rsidP="00F87322">
      <w:pPr>
        <w:rPr>
          <w:rFonts w:ascii="Arial" w:hAnsi="Arial" w:cs="Arial"/>
        </w:rPr>
      </w:pPr>
      <w:r w:rsidRPr="00F87322">
        <w:rPr>
          <w:rFonts w:ascii="Arial" w:hAnsi="Arial" w:cs="Arial"/>
        </w:rPr>
        <w:t xml:space="preserve">       </w:t>
      </w:r>
      <w:r w:rsidR="00204FC1" w:rsidRPr="00F87322">
        <w:rPr>
          <w:rFonts w:ascii="Arial" w:hAnsi="Arial" w:cs="Arial"/>
        </w:rPr>
        <w:t xml:space="preserve">  </w:t>
      </w:r>
      <w:r w:rsidRPr="00F87322">
        <w:rPr>
          <w:rFonts w:ascii="Arial" w:hAnsi="Arial" w:cs="Arial"/>
        </w:rPr>
        <w:t>W</w:t>
      </w:r>
      <w:r w:rsidR="00204FC1" w:rsidRPr="00F87322">
        <w:rPr>
          <w:rFonts w:ascii="Arial" w:hAnsi="Arial" w:cs="Arial"/>
        </w:rPr>
        <w:t xml:space="preserve"> </w:t>
      </w:r>
      <w:r w:rsidRPr="00F87322">
        <w:rPr>
          <w:rFonts w:ascii="Arial" w:hAnsi="Arial" w:cs="Arial"/>
        </w:rPr>
        <w:t>dniu</w:t>
      </w:r>
      <w:r w:rsidR="009A190B" w:rsidRPr="00F87322">
        <w:rPr>
          <w:rFonts w:ascii="Arial" w:hAnsi="Arial" w:cs="Arial"/>
        </w:rPr>
        <w:t xml:space="preserve"> </w:t>
      </w:r>
      <w:r w:rsidR="00C54664" w:rsidRPr="00F87322">
        <w:rPr>
          <w:rFonts w:ascii="Arial" w:hAnsi="Arial" w:cs="Arial"/>
        </w:rPr>
        <w:t>1</w:t>
      </w:r>
      <w:r w:rsidR="001E16C4" w:rsidRPr="00F87322">
        <w:rPr>
          <w:rFonts w:ascii="Arial" w:hAnsi="Arial" w:cs="Arial"/>
        </w:rPr>
        <w:t>9 sierpnia</w:t>
      </w:r>
      <w:r w:rsidR="00924106" w:rsidRPr="00F87322">
        <w:rPr>
          <w:rFonts w:ascii="Arial" w:hAnsi="Arial" w:cs="Arial"/>
        </w:rPr>
        <w:t xml:space="preserve"> 2024</w:t>
      </w:r>
      <w:r w:rsidR="002C3D0D" w:rsidRPr="00F87322">
        <w:rPr>
          <w:rFonts w:ascii="Arial" w:hAnsi="Arial" w:cs="Arial"/>
        </w:rPr>
        <w:t xml:space="preserve"> </w:t>
      </w:r>
      <w:r w:rsidRPr="00F87322">
        <w:rPr>
          <w:rFonts w:ascii="Arial" w:hAnsi="Arial" w:cs="Arial"/>
        </w:rPr>
        <w:t>r., Prezydent Miasta Włocławek zawiadomił</w:t>
      </w:r>
      <w:r w:rsidR="0074759D" w:rsidRPr="00F87322">
        <w:rPr>
          <w:rFonts w:ascii="Arial" w:hAnsi="Arial" w:cs="Arial"/>
        </w:rPr>
        <w:t xml:space="preserve"> strony </w:t>
      </w:r>
      <w:r w:rsidRPr="00F87322">
        <w:rPr>
          <w:rFonts w:ascii="Arial" w:hAnsi="Arial" w:cs="Arial"/>
        </w:rPr>
        <w:t>o wszczęciu postępowania w sprawie wydania decyzji o środowiskowych uwarunkowaniac</w:t>
      </w:r>
      <w:r w:rsidR="0074759D" w:rsidRPr="00F87322">
        <w:rPr>
          <w:rFonts w:ascii="Arial" w:hAnsi="Arial" w:cs="Arial"/>
        </w:rPr>
        <w:t>h dla planowanego przedsięwzięcia</w:t>
      </w:r>
      <w:r w:rsidR="007D528C" w:rsidRPr="00F87322">
        <w:rPr>
          <w:rFonts w:ascii="Arial" w:hAnsi="Arial" w:cs="Arial"/>
        </w:rPr>
        <w:t>.</w:t>
      </w:r>
    </w:p>
    <w:p w14:paraId="79AD8A1E" w14:textId="2739D4C1" w:rsidR="00924106" w:rsidRPr="00F87322" w:rsidRDefault="002C3D0D" w:rsidP="00F87322">
      <w:pPr>
        <w:rPr>
          <w:rFonts w:ascii="Arial" w:hAnsi="Arial" w:cs="Arial"/>
        </w:rPr>
      </w:pPr>
      <w:r w:rsidRPr="00F87322">
        <w:rPr>
          <w:rFonts w:ascii="Arial" w:hAnsi="Arial" w:cs="Arial"/>
        </w:rPr>
        <w:t xml:space="preserve">        Zgodnie z art. 74 ust. 3a ustawy ooś stroną postępowania o wydanie decyzji o środowiskowych uwarunkowaniach</w:t>
      </w:r>
      <w:r w:rsidR="00BF6457" w:rsidRPr="00F87322">
        <w:rPr>
          <w:rFonts w:ascii="Arial" w:hAnsi="Arial" w:cs="Arial"/>
        </w:rPr>
        <w:t xml:space="preserve"> </w:t>
      </w:r>
      <w:r w:rsidRPr="00F87322">
        <w:rPr>
          <w:rFonts w:ascii="Arial" w:hAnsi="Arial" w:cs="Arial"/>
        </w:rPr>
        <w:t>jest wnioskodawca oraz podmiot, któremu przysługuje prawo rzeczowe do nieruchomości znajdującej się w obszarze, na który będzie oddziaływać przedsięwzięcie. Przez obszar ten rozumie się przewidywany teren, na którym będzie realizowane przedsięwzięcie</w:t>
      </w:r>
      <w:r w:rsidR="00924106" w:rsidRPr="00F87322">
        <w:rPr>
          <w:rFonts w:ascii="Arial" w:hAnsi="Arial" w:cs="Arial"/>
        </w:rPr>
        <w:t xml:space="preserve"> tj.</w:t>
      </w:r>
      <w:r w:rsidRPr="00F87322">
        <w:rPr>
          <w:rFonts w:ascii="Arial" w:hAnsi="Arial" w:cs="Arial"/>
        </w:rPr>
        <w:t xml:space="preserve"> </w:t>
      </w:r>
      <w:r w:rsidR="00924106" w:rsidRPr="00F87322">
        <w:rPr>
          <w:rFonts w:ascii="Arial" w:hAnsi="Arial" w:cs="Arial"/>
        </w:rPr>
        <w:t xml:space="preserve">dz. nr </w:t>
      </w:r>
      <w:r w:rsidR="00924106" w:rsidRPr="00F87322">
        <w:rPr>
          <w:rFonts w:ascii="Arial" w:hAnsi="Arial" w:cs="Arial"/>
          <w:bCs/>
        </w:rPr>
        <w:t>13</w:t>
      </w:r>
      <w:r w:rsidR="001E16C4" w:rsidRPr="00F87322">
        <w:rPr>
          <w:rFonts w:ascii="Arial" w:hAnsi="Arial" w:cs="Arial"/>
          <w:bCs/>
        </w:rPr>
        <w:t>3</w:t>
      </w:r>
      <w:r w:rsidR="00924106" w:rsidRPr="00F87322">
        <w:rPr>
          <w:rFonts w:ascii="Arial" w:hAnsi="Arial" w:cs="Arial"/>
          <w:bCs/>
        </w:rPr>
        <w:t xml:space="preserve"> obręb Włocławek KM 5</w:t>
      </w:r>
      <w:r w:rsidR="001E16C4" w:rsidRPr="00F87322">
        <w:rPr>
          <w:rFonts w:ascii="Arial" w:hAnsi="Arial" w:cs="Arial"/>
          <w:bCs/>
        </w:rPr>
        <w:t>0</w:t>
      </w:r>
      <w:r w:rsidR="00924106" w:rsidRPr="00F87322">
        <w:rPr>
          <w:rFonts w:ascii="Arial" w:hAnsi="Arial" w:cs="Arial"/>
          <w:bCs/>
        </w:rPr>
        <w:t xml:space="preserve"> </w:t>
      </w:r>
      <w:r w:rsidRPr="00F87322">
        <w:rPr>
          <w:rFonts w:ascii="Arial" w:hAnsi="Arial" w:cs="Arial"/>
        </w:rPr>
        <w:t xml:space="preserve">oraz obszar znajdujący się w odległości 100 m od granic tego terenu. </w:t>
      </w:r>
      <w:r w:rsidR="009871BD" w:rsidRPr="00F87322">
        <w:rPr>
          <w:rFonts w:ascii="Arial" w:hAnsi="Arial" w:cs="Arial"/>
        </w:rPr>
        <w:t xml:space="preserve">  </w:t>
      </w:r>
    </w:p>
    <w:p w14:paraId="5A95A033" w14:textId="77777777" w:rsidR="00924106" w:rsidRPr="00F87322" w:rsidRDefault="00924106" w:rsidP="00F87322">
      <w:pPr>
        <w:rPr>
          <w:rFonts w:ascii="Arial" w:hAnsi="Arial" w:cs="Arial"/>
        </w:rPr>
      </w:pPr>
    </w:p>
    <w:p w14:paraId="3A48C33C" w14:textId="77777777" w:rsidR="00924106" w:rsidRPr="00F87322" w:rsidRDefault="00924106" w:rsidP="00F87322">
      <w:pPr>
        <w:ind w:firstLine="567"/>
        <w:rPr>
          <w:rFonts w:ascii="Arial" w:hAnsi="Arial" w:cs="Arial"/>
        </w:rPr>
      </w:pPr>
      <w:r w:rsidRPr="00F87322">
        <w:rPr>
          <w:rFonts w:ascii="Arial" w:hAnsi="Arial" w:cs="Arial"/>
        </w:rPr>
        <w:t xml:space="preserve">Ze względu na liczbę stron postępowania przekraczającą 10 podmiotów, zgodnie z art. 74 ust. 3 ustawy ooś zastosowano przepis art. 49 kpa stanowiący o zawiadamianiu stron o decyzjach i innych czynnościach organu administracji publicznej w formie publicznego obwieszczenia w innej formie publicznego ogłoszenia zwyczajowo przyjętej w danej miejscowości lub przez udostępnienie pisma w Biuletynie Informacji Publicznej na stronie podmiotowej właściwego organu administracji publicznej.                                                                                                                                                                                                      </w:t>
      </w:r>
    </w:p>
    <w:p w14:paraId="241087D2" w14:textId="297D6C83" w:rsidR="00AD0DD6" w:rsidRPr="00F87322" w:rsidRDefault="00924106" w:rsidP="00F87322">
      <w:pPr>
        <w:rPr>
          <w:rFonts w:ascii="Arial" w:hAnsi="Arial" w:cs="Arial"/>
        </w:rPr>
      </w:pPr>
      <w:r w:rsidRPr="00F87322">
        <w:rPr>
          <w:rFonts w:ascii="Arial" w:hAnsi="Arial" w:cs="Arial"/>
        </w:rPr>
        <w:lastRenderedPageBreak/>
        <w:t xml:space="preserve">        </w:t>
      </w:r>
      <w:r w:rsidR="00742289" w:rsidRPr="00F87322">
        <w:rPr>
          <w:rFonts w:ascii="Arial" w:hAnsi="Arial" w:cs="Arial"/>
        </w:rPr>
        <w:t xml:space="preserve"> </w:t>
      </w:r>
      <w:r w:rsidRPr="00F87322">
        <w:rPr>
          <w:rFonts w:ascii="Arial" w:hAnsi="Arial" w:cs="Arial"/>
        </w:rPr>
        <w:t>O wszelkich czynnościach podejmowanych w sprawie, pełnomocnik Wnioskodawcy był zawiadamiany w trybie art. 39 Kpa tj. poprzez doręczenie pism za pokwitowaniem przez operatora pocztowego w rozumieniu ustawy z dnia 23 listopada 2012 roku Prawo pocztowe</w:t>
      </w:r>
      <w:r w:rsidR="00BF6457" w:rsidRPr="00F87322">
        <w:rPr>
          <w:rFonts w:ascii="Arial" w:hAnsi="Arial" w:cs="Arial"/>
        </w:rPr>
        <w:t xml:space="preserve"> (Dz. U. z 202</w:t>
      </w:r>
      <w:r w:rsidR="006D29A1" w:rsidRPr="00F87322">
        <w:rPr>
          <w:rFonts w:ascii="Arial" w:hAnsi="Arial" w:cs="Arial"/>
        </w:rPr>
        <w:t>3</w:t>
      </w:r>
      <w:r w:rsidR="00BF6457" w:rsidRPr="00F87322">
        <w:rPr>
          <w:rFonts w:ascii="Arial" w:hAnsi="Arial" w:cs="Arial"/>
        </w:rPr>
        <w:t xml:space="preserve"> r.,</w:t>
      </w:r>
      <w:r w:rsidR="00F42017" w:rsidRPr="00F87322">
        <w:rPr>
          <w:rFonts w:ascii="Arial" w:hAnsi="Arial" w:cs="Arial"/>
        </w:rPr>
        <w:t xml:space="preserve"> </w:t>
      </w:r>
      <w:r w:rsidR="00BF6457" w:rsidRPr="00F87322">
        <w:rPr>
          <w:rFonts w:ascii="Arial" w:hAnsi="Arial" w:cs="Arial"/>
        </w:rPr>
        <w:t>poz.1</w:t>
      </w:r>
      <w:r w:rsidR="00F42017" w:rsidRPr="00F87322">
        <w:rPr>
          <w:rFonts w:ascii="Arial" w:hAnsi="Arial" w:cs="Arial"/>
        </w:rPr>
        <w:t>640</w:t>
      </w:r>
      <w:r w:rsidR="00BF6457" w:rsidRPr="00F87322">
        <w:rPr>
          <w:rFonts w:ascii="Arial" w:hAnsi="Arial" w:cs="Arial"/>
        </w:rPr>
        <w:t xml:space="preserve"> t.j.). </w:t>
      </w:r>
      <w:r w:rsidR="00BF6457" w:rsidRPr="00F87322">
        <w:rPr>
          <w:rFonts w:ascii="Arial" w:hAnsi="Arial" w:cs="Arial"/>
          <w:color w:val="FF0000"/>
        </w:rPr>
        <w:t xml:space="preserve"> </w:t>
      </w:r>
    </w:p>
    <w:p w14:paraId="4667A8DE" w14:textId="659BC63A" w:rsidR="00BF6457" w:rsidRPr="00F87322" w:rsidRDefault="00BF6457" w:rsidP="00F87322">
      <w:pPr>
        <w:rPr>
          <w:rFonts w:ascii="Arial" w:hAnsi="Arial" w:cs="Arial"/>
        </w:rPr>
      </w:pPr>
      <w:r w:rsidRPr="00F87322">
        <w:rPr>
          <w:rFonts w:ascii="Arial" w:hAnsi="Arial" w:cs="Arial"/>
          <w:color w:val="FF0000"/>
        </w:rPr>
        <w:t xml:space="preserve">    </w:t>
      </w:r>
    </w:p>
    <w:p w14:paraId="39B4D2E4" w14:textId="10D63D38" w:rsidR="001E16C4" w:rsidRPr="00F87322" w:rsidRDefault="00527EED" w:rsidP="00F87322">
      <w:pPr>
        <w:rPr>
          <w:rFonts w:ascii="Arial" w:hAnsi="Arial" w:cs="Arial"/>
        </w:rPr>
      </w:pPr>
      <w:r w:rsidRPr="00F87322">
        <w:rPr>
          <w:rFonts w:ascii="Arial" w:hAnsi="Arial" w:cs="Arial"/>
        </w:rPr>
        <w:t xml:space="preserve">        </w:t>
      </w:r>
      <w:r w:rsidR="001E16C4" w:rsidRPr="00F87322">
        <w:rPr>
          <w:rFonts w:ascii="Arial" w:hAnsi="Arial" w:cs="Arial"/>
        </w:rPr>
        <w:t>Tut. Organ odstąpił od  oceny zgodności  przedmiotowego zamierzenia z ustaleniami miejscowego planu zagospodarowania  przestrzennego, ponieważ stanowi ono inwestycję strategiczną  w rozumieniu art. 59 ust. 4</w:t>
      </w:r>
      <w:r w:rsidR="00742289" w:rsidRPr="00F87322">
        <w:rPr>
          <w:rFonts w:ascii="Arial" w:hAnsi="Arial" w:cs="Arial"/>
        </w:rPr>
        <w:t xml:space="preserve"> pkt 3</w:t>
      </w:r>
      <w:r w:rsidR="001E16C4" w:rsidRPr="00F87322">
        <w:rPr>
          <w:rFonts w:ascii="Arial" w:hAnsi="Arial" w:cs="Arial"/>
        </w:rPr>
        <w:t xml:space="preserve"> ustawy ooś , </w:t>
      </w:r>
      <w:r w:rsidR="00742289" w:rsidRPr="00F87322">
        <w:rPr>
          <w:rFonts w:ascii="Arial" w:hAnsi="Arial" w:cs="Arial"/>
        </w:rPr>
        <w:t>(</w:t>
      </w:r>
      <w:r w:rsidR="001E16C4" w:rsidRPr="00F87322">
        <w:rPr>
          <w:rFonts w:ascii="Arial" w:hAnsi="Arial" w:cs="Arial"/>
        </w:rPr>
        <w:t xml:space="preserve"> publiczne urządzenia </w:t>
      </w:r>
      <w:r w:rsidR="0021377F" w:rsidRPr="00F87322">
        <w:rPr>
          <w:rFonts w:ascii="Arial" w:hAnsi="Arial" w:cs="Arial"/>
        </w:rPr>
        <w:t>służące do zaopatrzenia  ludności w wodę</w:t>
      </w:r>
      <w:r w:rsidR="00742289" w:rsidRPr="00F87322">
        <w:rPr>
          <w:rFonts w:ascii="Arial" w:hAnsi="Arial" w:cs="Arial"/>
        </w:rPr>
        <w:t>)</w:t>
      </w:r>
      <w:r w:rsidR="001E16C4" w:rsidRPr="00F87322">
        <w:rPr>
          <w:rFonts w:ascii="Arial" w:hAnsi="Arial" w:cs="Arial"/>
        </w:rPr>
        <w:t>, któr</w:t>
      </w:r>
      <w:r w:rsidR="00742289" w:rsidRPr="00F87322">
        <w:rPr>
          <w:rFonts w:ascii="Arial" w:hAnsi="Arial" w:cs="Arial"/>
        </w:rPr>
        <w:t>a</w:t>
      </w:r>
      <w:r w:rsidR="001E16C4" w:rsidRPr="00F87322">
        <w:rPr>
          <w:rFonts w:ascii="Arial" w:hAnsi="Arial" w:cs="Arial"/>
        </w:rPr>
        <w:t xml:space="preserve"> w myśl</w:t>
      </w:r>
      <w:r w:rsidR="0021377F" w:rsidRPr="00F87322">
        <w:rPr>
          <w:rFonts w:ascii="Arial" w:hAnsi="Arial" w:cs="Arial"/>
        </w:rPr>
        <w:t xml:space="preserve"> </w:t>
      </w:r>
      <w:r w:rsidR="001E16C4" w:rsidRPr="00F87322">
        <w:rPr>
          <w:rFonts w:ascii="Arial" w:hAnsi="Arial" w:cs="Arial"/>
        </w:rPr>
        <w:t xml:space="preserve">art. 80 ust. 2a ww. ustawy nie wymaga stwierdzenia zgodności lokalizacji przedsięwzięcia z ustaleniami ww. planu, jeżeli został uchwalony.  </w:t>
      </w:r>
    </w:p>
    <w:p w14:paraId="4AD78BEB" w14:textId="2942849D" w:rsidR="00527EED" w:rsidRPr="00F87322" w:rsidRDefault="001B5A6A" w:rsidP="00F87322">
      <w:pPr>
        <w:rPr>
          <w:rFonts w:ascii="Arial" w:hAnsi="Arial" w:cs="Arial"/>
          <w:color w:val="FF0000"/>
        </w:rPr>
      </w:pPr>
      <w:r w:rsidRPr="00F87322">
        <w:rPr>
          <w:rFonts w:ascii="Arial" w:hAnsi="Arial" w:cs="Arial"/>
        </w:rPr>
        <w:t xml:space="preserve">          </w:t>
      </w:r>
      <w:r w:rsidR="00527EED" w:rsidRPr="00F87322">
        <w:rPr>
          <w:rFonts w:ascii="Arial" w:hAnsi="Arial" w:cs="Arial"/>
        </w:rPr>
        <w:t xml:space="preserve">W ramach postępowania w sprawie wydania decyzji o środowiskowych uwarunkowaniach  dla przedsięwzięcia mogącego potencjalnie znacząco oddziaływać na środowisko, organ właściwy do wydania tej decyzji, w oparciu o treść art. 63 ust. 1 lub 2 ustawy ooś ustala w drodze postanowienia obowiązek przeprowadzenia oceny oddziaływania na środowisko lub nie stwierdza potrzeby przeprowadzenia oceny oddziaływania na środowisko. </w:t>
      </w:r>
    </w:p>
    <w:p w14:paraId="4A1F9169" w14:textId="66430373" w:rsidR="00527EED" w:rsidRPr="00F87322" w:rsidRDefault="00527EED" w:rsidP="00F87322">
      <w:pPr>
        <w:rPr>
          <w:rFonts w:ascii="Arial" w:hAnsi="Arial" w:cs="Arial"/>
        </w:rPr>
      </w:pPr>
      <w:r w:rsidRPr="00F87322">
        <w:rPr>
          <w:rFonts w:ascii="Arial" w:hAnsi="Arial" w:cs="Arial"/>
        </w:rPr>
        <w:t xml:space="preserve">        Postanowienie to, zgodnie z art. 64 ust. 1 ustawy ooś wydaje się po zasięgnięciu opinii odpowiednich organów, którymi w niniejszej sprawie są Państwowy Powiatowy Inspektor Sanitarny we Włocławku, Regionalny Dyrektor Ochrony Środowiska w Bydgoszczy, Dyrektor Zarządu Zlewni w</w:t>
      </w:r>
      <w:r w:rsidR="0011550A" w:rsidRPr="00F87322">
        <w:rPr>
          <w:rFonts w:ascii="Arial" w:hAnsi="Arial" w:cs="Arial"/>
        </w:rPr>
        <w:t>e Włocławku</w:t>
      </w:r>
      <w:r w:rsidRPr="00F87322">
        <w:rPr>
          <w:rFonts w:ascii="Arial" w:hAnsi="Arial" w:cs="Arial"/>
        </w:rPr>
        <w:t xml:space="preserve"> Państwowe Gospodarstwo Wodne Wody Polskie.</w:t>
      </w:r>
    </w:p>
    <w:p w14:paraId="60C54385" w14:textId="36C2E181" w:rsidR="00527EED" w:rsidRPr="00F87322" w:rsidRDefault="00527EED" w:rsidP="00F87322">
      <w:pPr>
        <w:rPr>
          <w:rFonts w:ascii="Arial" w:hAnsi="Arial" w:cs="Arial"/>
        </w:rPr>
      </w:pPr>
      <w:r w:rsidRPr="00F87322">
        <w:rPr>
          <w:rFonts w:ascii="Arial" w:hAnsi="Arial" w:cs="Arial"/>
        </w:rPr>
        <w:t xml:space="preserve">        Na podstawie art. 64 ust.1 pkt 1,2,4 ustawy ooś Prezydent Miasta Włocławek wystąpił do Regionalnego Dyrektora Ochrony Środowiska w Bydgoszczy, Państwowego Powiatowego Inspektora Sanitarnego we Włocławku, Dyrektora Zarządu Zlewni</w:t>
      </w:r>
      <w:r w:rsidR="00D9222F" w:rsidRPr="00F87322">
        <w:rPr>
          <w:rFonts w:ascii="Arial" w:hAnsi="Arial" w:cs="Arial"/>
        </w:rPr>
        <w:t xml:space="preserve"> w</w:t>
      </w:r>
      <w:r w:rsidR="001D34B0" w:rsidRPr="00F87322">
        <w:rPr>
          <w:rFonts w:ascii="Arial" w:hAnsi="Arial" w:cs="Arial"/>
        </w:rPr>
        <w:t>e Włocławku</w:t>
      </w:r>
      <w:r w:rsidR="00BF6457" w:rsidRPr="00F87322">
        <w:rPr>
          <w:rFonts w:ascii="Arial" w:hAnsi="Arial" w:cs="Arial"/>
        </w:rPr>
        <w:t xml:space="preserve"> </w:t>
      </w:r>
      <w:r w:rsidRPr="00F87322">
        <w:rPr>
          <w:rFonts w:ascii="Arial" w:hAnsi="Arial" w:cs="Arial"/>
        </w:rPr>
        <w:t>o wyrażenie opinii w przedmiocie przeprowadzenia oceny oddziaływania przedsięwzięcia na środowisko, a w przypadku stwierdzenia takiej potrzeby – co do zakresu raportu ooś.</w:t>
      </w:r>
    </w:p>
    <w:p w14:paraId="364741E4" w14:textId="64D2561E" w:rsidR="00AD0DD6" w:rsidRPr="00F87322" w:rsidRDefault="00AD0DD6" w:rsidP="00F87322">
      <w:pPr>
        <w:autoSpaceDE w:val="0"/>
        <w:autoSpaceDN w:val="0"/>
        <w:adjustRightInd w:val="0"/>
        <w:rPr>
          <w:rFonts w:ascii="Arial" w:hAnsi="Arial" w:cs="Arial"/>
        </w:rPr>
      </w:pPr>
      <w:r w:rsidRPr="00F87322">
        <w:rPr>
          <w:rFonts w:ascii="Arial" w:hAnsi="Arial" w:cs="Arial"/>
          <w:color w:val="C00000"/>
        </w:rPr>
        <w:t xml:space="preserve">         </w:t>
      </w:r>
      <w:r w:rsidRPr="00F87322">
        <w:rPr>
          <w:rFonts w:ascii="Arial" w:hAnsi="Arial" w:cs="Arial"/>
        </w:rPr>
        <w:t>Dyrektor Zarządu Zlewni w</w:t>
      </w:r>
      <w:r w:rsidR="00A71813" w:rsidRPr="00F87322">
        <w:rPr>
          <w:rFonts w:ascii="Arial" w:hAnsi="Arial" w:cs="Arial"/>
        </w:rPr>
        <w:t>e Włocławku</w:t>
      </w:r>
      <w:r w:rsidRPr="00F87322">
        <w:rPr>
          <w:rFonts w:ascii="Arial" w:hAnsi="Arial" w:cs="Arial"/>
        </w:rPr>
        <w:t xml:space="preserve"> pismem z dnia </w:t>
      </w:r>
      <w:r w:rsidR="0021377F" w:rsidRPr="00F87322">
        <w:rPr>
          <w:rFonts w:ascii="Arial" w:hAnsi="Arial" w:cs="Arial"/>
        </w:rPr>
        <w:t xml:space="preserve"> 03.09.2024 </w:t>
      </w:r>
      <w:r w:rsidRPr="00F87322">
        <w:rPr>
          <w:rFonts w:ascii="Arial" w:hAnsi="Arial" w:cs="Arial"/>
        </w:rPr>
        <w:t xml:space="preserve">r., znak: </w:t>
      </w:r>
      <w:r w:rsidR="0011550A" w:rsidRPr="00F87322">
        <w:rPr>
          <w:rFonts w:ascii="Arial" w:hAnsi="Arial" w:cs="Arial"/>
        </w:rPr>
        <w:t>WK.ZZŚ.4901.</w:t>
      </w:r>
      <w:r w:rsidR="0021377F" w:rsidRPr="00F87322">
        <w:rPr>
          <w:rFonts w:ascii="Arial" w:hAnsi="Arial" w:cs="Arial"/>
        </w:rPr>
        <w:t>158</w:t>
      </w:r>
      <w:r w:rsidR="0011550A" w:rsidRPr="00F87322">
        <w:rPr>
          <w:rFonts w:ascii="Arial" w:hAnsi="Arial" w:cs="Arial"/>
        </w:rPr>
        <w:t>.2024</w:t>
      </w:r>
      <w:r w:rsidR="001B5A6A" w:rsidRPr="00F87322">
        <w:rPr>
          <w:rFonts w:ascii="Arial" w:hAnsi="Arial" w:cs="Arial"/>
        </w:rPr>
        <w:t xml:space="preserve"> </w:t>
      </w:r>
      <w:r w:rsidRPr="00F87322">
        <w:rPr>
          <w:rFonts w:ascii="Arial" w:hAnsi="Arial" w:cs="Arial"/>
        </w:rPr>
        <w:t xml:space="preserve"> wydał opinię, w której  nie stwierdził potrzeby przeprowadzenia oceny oddziaływania na środowisko</w:t>
      </w:r>
      <w:r w:rsidR="00A71813" w:rsidRPr="00F87322">
        <w:rPr>
          <w:rFonts w:ascii="Arial" w:hAnsi="Arial" w:cs="Arial"/>
        </w:rPr>
        <w:t xml:space="preserve"> oraz wskazał na konieczność określenia w decyzji środowiskowej warunków i wymagań, o których mowa w art. 82 ust.1 pkt 1 lit.b ustawy ooś oraz nałożył obowiązek działań, o których mowa w art. 82 ust.1 pkt 2 lit b  ustawy ooś. Wskazane warunki</w:t>
      </w:r>
      <w:r w:rsidR="00742289" w:rsidRPr="00F87322">
        <w:rPr>
          <w:rFonts w:ascii="Arial" w:hAnsi="Arial" w:cs="Arial"/>
        </w:rPr>
        <w:t xml:space="preserve"> i wymagania</w:t>
      </w:r>
      <w:r w:rsidR="00A71813" w:rsidRPr="00F87322">
        <w:rPr>
          <w:rFonts w:ascii="Arial" w:hAnsi="Arial" w:cs="Arial"/>
        </w:rPr>
        <w:t xml:space="preserve"> zostały uwzględnione w sentencji niniejszej decyzji.</w:t>
      </w:r>
    </w:p>
    <w:p w14:paraId="66B787BD" w14:textId="506CBA62" w:rsidR="00AD0DD6" w:rsidRPr="00F87322" w:rsidRDefault="00AD0DD6" w:rsidP="00F87322">
      <w:pPr>
        <w:rPr>
          <w:rFonts w:ascii="Arial" w:hAnsi="Arial" w:cs="Arial"/>
        </w:rPr>
      </w:pPr>
      <w:r w:rsidRPr="00F87322">
        <w:rPr>
          <w:rFonts w:ascii="Arial" w:hAnsi="Arial" w:cs="Arial"/>
        </w:rPr>
        <w:t xml:space="preserve">       </w:t>
      </w:r>
      <w:r w:rsidR="008D62A2" w:rsidRPr="00F87322">
        <w:rPr>
          <w:rFonts w:ascii="Arial" w:hAnsi="Arial" w:cs="Arial"/>
        </w:rPr>
        <w:t xml:space="preserve"> </w:t>
      </w:r>
      <w:r w:rsidRPr="00F87322">
        <w:rPr>
          <w:rFonts w:ascii="Arial" w:hAnsi="Arial" w:cs="Arial"/>
        </w:rPr>
        <w:t xml:space="preserve"> W swojej opinii</w:t>
      </w:r>
      <w:r w:rsidR="008D62A2" w:rsidRPr="00F87322">
        <w:rPr>
          <w:rFonts w:ascii="Arial" w:hAnsi="Arial" w:cs="Arial"/>
        </w:rPr>
        <w:t xml:space="preserve"> Dyrektor Zarządu Zlewni we Włocławku</w:t>
      </w:r>
      <w:r w:rsidRPr="00F87322">
        <w:rPr>
          <w:rFonts w:ascii="Arial" w:hAnsi="Arial" w:cs="Arial"/>
        </w:rPr>
        <w:t xml:space="preserve"> wyjaśnił również,  że charakter, skal</w:t>
      </w:r>
      <w:r w:rsidR="008D62A2" w:rsidRPr="00F87322">
        <w:rPr>
          <w:rFonts w:ascii="Arial" w:hAnsi="Arial" w:cs="Arial"/>
        </w:rPr>
        <w:t>a</w:t>
      </w:r>
      <w:r w:rsidRPr="00F87322">
        <w:rPr>
          <w:rFonts w:ascii="Arial" w:hAnsi="Arial" w:cs="Arial"/>
        </w:rPr>
        <w:t xml:space="preserve"> i </w:t>
      </w:r>
      <w:r w:rsidR="0011550A" w:rsidRPr="00F87322">
        <w:rPr>
          <w:rFonts w:ascii="Arial" w:hAnsi="Arial" w:cs="Arial"/>
        </w:rPr>
        <w:t xml:space="preserve"> zakres przedmiotowego </w:t>
      </w:r>
      <w:r w:rsidRPr="00F87322">
        <w:rPr>
          <w:rFonts w:ascii="Arial" w:hAnsi="Arial" w:cs="Arial"/>
        </w:rPr>
        <w:t xml:space="preserve">przedsięwzięcia </w:t>
      </w:r>
      <w:r w:rsidR="0011550A" w:rsidRPr="00F87322">
        <w:rPr>
          <w:rFonts w:ascii="Arial" w:hAnsi="Arial" w:cs="Arial"/>
        </w:rPr>
        <w:t xml:space="preserve">nie będzie stwarzać zagrożeń dla osiągnięcia </w:t>
      </w:r>
      <w:r w:rsidRPr="00F87322">
        <w:rPr>
          <w:rFonts w:ascii="Arial" w:hAnsi="Arial" w:cs="Arial"/>
        </w:rPr>
        <w:t xml:space="preserve">celów środowiskowych </w:t>
      </w:r>
      <w:r w:rsidR="0011550A" w:rsidRPr="00F87322">
        <w:rPr>
          <w:rFonts w:ascii="Arial" w:hAnsi="Arial" w:cs="Arial"/>
        </w:rPr>
        <w:t>jednolitych części wód, w tym będzie odbywało się w sposób zapewniający nienaruszalność przepisów prawnych dotyczących ochrony wód, określonych w rozporządzeniu</w:t>
      </w:r>
      <w:r w:rsidR="001B5A6A" w:rsidRPr="00F87322">
        <w:rPr>
          <w:rFonts w:ascii="Arial" w:hAnsi="Arial" w:cs="Arial"/>
        </w:rPr>
        <w:t xml:space="preserve"> Ministra Infrastruktury</w:t>
      </w:r>
      <w:r w:rsidRPr="00F87322">
        <w:rPr>
          <w:rFonts w:ascii="Arial" w:hAnsi="Arial" w:cs="Arial"/>
        </w:rPr>
        <w:t xml:space="preserve"> z dnia </w:t>
      </w:r>
      <w:r w:rsidR="001B5A6A" w:rsidRPr="00F87322">
        <w:rPr>
          <w:rFonts w:ascii="Arial" w:hAnsi="Arial" w:cs="Arial"/>
        </w:rPr>
        <w:t xml:space="preserve">4 listopada 2022 r. </w:t>
      </w:r>
      <w:r w:rsidRPr="00F87322">
        <w:rPr>
          <w:rFonts w:ascii="Arial" w:hAnsi="Arial" w:cs="Arial"/>
        </w:rPr>
        <w:t xml:space="preserve"> (Dz.U. z 20</w:t>
      </w:r>
      <w:r w:rsidR="001B5A6A" w:rsidRPr="00F87322">
        <w:rPr>
          <w:rFonts w:ascii="Arial" w:hAnsi="Arial" w:cs="Arial"/>
        </w:rPr>
        <w:t>23</w:t>
      </w:r>
      <w:r w:rsidRPr="00F87322">
        <w:rPr>
          <w:rFonts w:ascii="Arial" w:hAnsi="Arial" w:cs="Arial"/>
        </w:rPr>
        <w:t xml:space="preserve"> r., poz.</w:t>
      </w:r>
      <w:r w:rsidR="001B5A6A" w:rsidRPr="00F87322">
        <w:rPr>
          <w:rFonts w:ascii="Arial" w:hAnsi="Arial" w:cs="Arial"/>
        </w:rPr>
        <w:t xml:space="preserve"> 300</w:t>
      </w:r>
      <w:r w:rsidRPr="00F87322">
        <w:rPr>
          <w:rFonts w:ascii="Arial" w:hAnsi="Arial" w:cs="Arial"/>
        </w:rPr>
        <w:t>)</w:t>
      </w:r>
      <w:r w:rsidR="0011550A" w:rsidRPr="00F87322">
        <w:rPr>
          <w:rFonts w:ascii="Arial" w:hAnsi="Arial" w:cs="Arial"/>
        </w:rPr>
        <w:t xml:space="preserve"> w sprawie  Planu gospodarowania wodami na obszarze dorzecza Wisły.                                      </w:t>
      </w:r>
      <w:r w:rsidRPr="00F87322">
        <w:rPr>
          <w:rFonts w:ascii="Arial" w:hAnsi="Arial" w:cs="Arial"/>
        </w:rPr>
        <w:t xml:space="preserve">  </w:t>
      </w:r>
    </w:p>
    <w:p w14:paraId="4B9AD10F" w14:textId="77777777" w:rsidR="00AD0DD6" w:rsidRPr="00F87322" w:rsidRDefault="00AD0DD6" w:rsidP="00F87322">
      <w:pPr>
        <w:rPr>
          <w:rFonts w:ascii="Arial" w:hAnsi="Arial" w:cs="Arial"/>
        </w:rPr>
      </w:pPr>
    </w:p>
    <w:p w14:paraId="6D16D7AD" w14:textId="4AE4512C" w:rsidR="001D695F" w:rsidRPr="00F87322" w:rsidRDefault="00527EED" w:rsidP="00F87322">
      <w:pPr>
        <w:autoSpaceDE w:val="0"/>
        <w:autoSpaceDN w:val="0"/>
        <w:adjustRightInd w:val="0"/>
        <w:rPr>
          <w:rFonts w:ascii="Arial" w:hAnsi="Arial" w:cs="Arial"/>
        </w:rPr>
      </w:pPr>
      <w:r w:rsidRPr="00F87322">
        <w:rPr>
          <w:rFonts w:ascii="Arial" w:hAnsi="Arial" w:cs="Arial"/>
        </w:rPr>
        <w:t xml:space="preserve">        Państwowy Powiatowy Inspektor Sanitarny we Włocławku</w:t>
      </w:r>
      <w:r w:rsidR="001D695F" w:rsidRPr="00F87322">
        <w:rPr>
          <w:rFonts w:ascii="Arial" w:hAnsi="Arial" w:cs="Arial"/>
        </w:rPr>
        <w:t xml:space="preserve"> </w:t>
      </w:r>
      <w:r w:rsidR="003647B6" w:rsidRPr="00F87322">
        <w:rPr>
          <w:rFonts w:ascii="Arial" w:hAnsi="Arial" w:cs="Arial"/>
        </w:rPr>
        <w:t xml:space="preserve"> pismem z dnia </w:t>
      </w:r>
      <w:r w:rsidR="0011550A" w:rsidRPr="00F87322">
        <w:rPr>
          <w:rFonts w:ascii="Arial" w:hAnsi="Arial" w:cs="Arial"/>
        </w:rPr>
        <w:t>02.0</w:t>
      </w:r>
      <w:r w:rsidR="0021377F" w:rsidRPr="00F87322">
        <w:rPr>
          <w:rFonts w:ascii="Arial" w:hAnsi="Arial" w:cs="Arial"/>
        </w:rPr>
        <w:t>9</w:t>
      </w:r>
      <w:r w:rsidR="0011550A" w:rsidRPr="00F87322">
        <w:rPr>
          <w:rFonts w:ascii="Arial" w:hAnsi="Arial" w:cs="Arial"/>
        </w:rPr>
        <w:t>.2024</w:t>
      </w:r>
      <w:r w:rsidR="003647B6" w:rsidRPr="00F87322">
        <w:rPr>
          <w:rFonts w:ascii="Arial" w:hAnsi="Arial" w:cs="Arial"/>
        </w:rPr>
        <w:t xml:space="preserve"> r., znak</w:t>
      </w:r>
      <w:r w:rsidR="0021377F" w:rsidRPr="00F87322">
        <w:rPr>
          <w:rFonts w:ascii="Arial" w:hAnsi="Arial" w:cs="Arial"/>
        </w:rPr>
        <w:t>:</w:t>
      </w:r>
      <w:r w:rsidR="003647B6" w:rsidRPr="00F87322">
        <w:rPr>
          <w:rFonts w:ascii="Arial" w:hAnsi="Arial" w:cs="Arial"/>
        </w:rPr>
        <w:t xml:space="preserve"> NNZ-42-05-</w:t>
      </w:r>
      <w:r w:rsidR="0021377F" w:rsidRPr="00F87322">
        <w:rPr>
          <w:rFonts w:ascii="Arial" w:hAnsi="Arial" w:cs="Arial"/>
        </w:rPr>
        <w:t>119</w:t>
      </w:r>
      <w:r w:rsidR="0011550A" w:rsidRPr="00F87322">
        <w:rPr>
          <w:rFonts w:ascii="Arial" w:hAnsi="Arial" w:cs="Arial"/>
        </w:rPr>
        <w:t>/24</w:t>
      </w:r>
      <w:r w:rsidR="003647B6" w:rsidRPr="00F87322">
        <w:rPr>
          <w:rFonts w:ascii="Arial" w:hAnsi="Arial" w:cs="Arial"/>
        </w:rPr>
        <w:t xml:space="preserve"> </w:t>
      </w:r>
      <w:r w:rsidRPr="00F87322">
        <w:rPr>
          <w:rFonts w:ascii="Arial" w:hAnsi="Arial" w:cs="Arial"/>
        </w:rPr>
        <w:t>wyraził opinię,</w:t>
      </w:r>
      <w:r w:rsidR="0011550A" w:rsidRPr="00F87322">
        <w:rPr>
          <w:rFonts w:ascii="Arial" w:hAnsi="Arial" w:cs="Arial"/>
        </w:rPr>
        <w:t xml:space="preserve"> że</w:t>
      </w:r>
      <w:r w:rsidR="006636D7" w:rsidRPr="00F87322">
        <w:rPr>
          <w:rFonts w:ascii="Arial" w:hAnsi="Arial" w:cs="Arial"/>
        </w:rPr>
        <w:t xml:space="preserve"> dla powyższego przedsięwzięcia</w:t>
      </w:r>
      <w:r w:rsidR="0021377F" w:rsidRPr="00F87322">
        <w:rPr>
          <w:rFonts w:ascii="Arial" w:hAnsi="Arial" w:cs="Arial"/>
        </w:rPr>
        <w:t xml:space="preserve"> nie ma potrzeby przeprowadzenia </w:t>
      </w:r>
      <w:r w:rsidRPr="00F87322">
        <w:rPr>
          <w:rFonts w:ascii="Arial" w:hAnsi="Arial" w:cs="Arial"/>
        </w:rPr>
        <w:t xml:space="preserve"> oce</w:t>
      </w:r>
      <w:r w:rsidR="00A71813" w:rsidRPr="00F87322">
        <w:rPr>
          <w:rFonts w:ascii="Arial" w:hAnsi="Arial" w:cs="Arial"/>
        </w:rPr>
        <w:t>n</w:t>
      </w:r>
      <w:r w:rsidR="0021377F" w:rsidRPr="00F87322">
        <w:rPr>
          <w:rFonts w:ascii="Arial" w:hAnsi="Arial" w:cs="Arial"/>
        </w:rPr>
        <w:t>y</w:t>
      </w:r>
      <w:r w:rsidRPr="00F87322">
        <w:rPr>
          <w:rFonts w:ascii="Arial" w:hAnsi="Arial" w:cs="Arial"/>
        </w:rPr>
        <w:t xml:space="preserve"> oddziaływania</w:t>
      </w:r>
      <w:r w:rsidR="000A32FA" w:rsidRPr="00F87322">
        <w:rPr>
          <w:rFonts w:ascii="Arial" w:hAnsi="Arial" w:cs="Arial"/>
        </w:rPr>
        <w:t xml:space="preserve"> przedsięwzięcia</w:t>
      </w:r>
      <w:r w:rsidRPr="00F87322">
        <w:rPr>
          <w:rFonts w:ascii="Arial" w:hAnsi="Arial" w:cs="Arial"/>
        </w:rPr>
        <w:t xml:space="preserve"> na środowisko</w:t>
      </w:r>
      <w:r w:rsidR="0021377F" w:rsidRPr="00F87322">
        <w:rPr>
          <w:rFonts w:ascii="Arial" w:hAnsi="Arial" w:cs="Arial"/>
        </w:rPr>
        <w:t>, jednocześnie wskaz</w:t>
      </w:r>
      <w:r w:rsidR="008D62A2" w:rsidRPr="00F87322">
        <w:rPr>
          <w:rFonts w:ascii="Arial" w:hAnsi="Arial" w:cs="Arial"/>
        </w:rPr>
        <w:t>ał</w:t>
      </w:r>
      <w:r w:rsidR="0021377F" w:rsidRPr="00F87322">
        <w:rPr>
          <w:rFonts w:ascii="Arial" w:hAnsi="Arial" w:cs="Arial"/>
        </w:rPr>
        <w:t xml:space="preserve"> na konieczność uwzględnienia w decyzji środowiskow</w:t>
      </w:r>
      <w:r w:rsidR="008D62A2" w:rsidRPr="00F87322">
        <w:rPr>
          <w:rFonts w:ascii="Arial" w:hAnsi="Arial" w:cs="Arial"/>
        </w:rPr>
        <w:t>ej</w:t>
      </w:r>
      <w:r w:rsidR="0021377F" w:rsidRPr="00F87322">
        <w:rPr>
          <w:rFonts w:ascii="Arial" w:hAnsi="Arial" w:cs="Arial"/>
        </w:rPr>
        <w:t xml:space="preserve"> warunków i wymogów</w:t>
      </w:r>
      <w:r w:rsidR="008D62A2" w:rsidRPr="00F87322">
        <w:rPr>
          <w:rFonts w:ascii="Arial" w:hAnsi="Arial" w:cs="Arial"/>
        </w:rPr>
        <w:t>, które</w:t>
      </w:r>
      <w:r w:rsidR="0021377F" w:rsidRPr="00F87322">
        <w:rPr>
          <w:rFonts w:ascii="Arial" w:hAnsi="Arial" w:cs="Arial"/>
        </w:rPr>
        <w:t xml:space="preserve"> zostały uwzględnione w sentencji niniejszej decyzji.</w:t>
      </w:r>
      <w:r w:rsidR="006636D7" w:rsidRPr="00F87322">
        <w:rPr>
          <w:rFonts w:ascii="Arial" w:hAnsi="Arial" w:cs="Arial"/>
        </w:rPr>
        <w:t xml:space="preserve"> </w:t>
      </w:r>
    </w:p>
    <w:p w14:paraId="31FD13B1" w14:textId="77777777" w:rsidR="006636D7" w:rsidRPr="00F87322" w:rsidRDefault="006636D7" w:rsidP="00F87322">
      <w:pPr>
        <w:autoSpaceDE w:val="0"/>
        <w:autoSpaceDN w:val="0"/>
        <w:adjustRightInd w:val="0"/>
        <w:rPr>
          <w:rFonts w:ascii="Arial" w:hAnsi="Arial" w:cs="Arial"/>
        </w:rPr>
      </w:pPr>
    </w:p>
    <w:p w14:paraId="3DEAC2A6" w14:textId="340ADAA1" w:rsidR="004B4D81" w:rsidRPr="00F87322" w:rsidRDefault="00290A37" w:rsidP="00F87322">
      <w:pPr>
        <w:spacing w:after="120"/>
        <w:rPr>
          <w:rFonts w:ascii="Arial" w:hAnsi="Arial" w:cs="Arial"/>
        </w:rPr>
      </w:pPr>
      <w:r w:rsidRPr="00F87322">
        <w:rPr>
          <w:rFonts w:ascii="Arial" w:hAnsi="Arial" w:cs="Arial"/>
        </w:rPr>
        <w:lastRenderedPageBreak/>
        <w:t xml:space="preserve">         </w:t>
      </w:r>
      <w:r w:rsidR="00527EED" w:rsidRPr="00F87322">
        <w:rPr>
          <w:rFonts w:ascii="Arial" w:hAnsi="Arial" w:cs="Arial"/>
        </w:rPr>
        <w:t>Regionalny Dyrektor Ochrony Środowiska w Bydgoszczy postanowieniem z dnia</w:t>
      </w:r>
      <w:r w:rsidR="0021377F" w:rsidRPr="00F87322">
        <w:rPr>
          <w:rFonts w:ascii="Arial" w:hAnsi="Arial" w:cs="Arial"/>
        </w:rPr>
        <w:t xml:space="preserve"> 03.09.</w:t>
      </w:r>
      <w:r w:rsidR="003647B6" w:rsidRPr="00F87322">
        <w:rPr>
          <w:rFonts w:ascii="Arial" w:hAnsi="Arial" w:cs="Arial"/>
        </w:rPr>
        <w:t xml:space="preserve"> 2024</w:t>
      </w:r>
      <w:r w:rsidR="006E380F" w:rsidRPr="00F87322">
        <w:rPr>
          <w:rFonts w:ascii="Arial" w:hAnsi="Arial" w:cs="Arial"/>
        </w:rPr>
        <w:t xml:space="preserve"> r.,</w:t>
      </w:r>
      <w:r w:rsidR="00527EED" w:rsidRPr="00F87322">
        <w:rPr>
          <w:rFonts w:ascii="Arial" w:hAnsi="Arial" w:cs="Arial"/>
        </w:rPr>
        <w:t xml:space="preserve"> znak:</w:t>
      </w:r>
      <w:r w:rsidR="00AD0DD6" w:rsidRPr="00F87322">
        <w:rPr>
          <w:rFonts w:ascii="Arial" w:hAnsi="Arial" w:cs="Arial"/>
        </w:rPr>
        <w:t xml:space="preserve"> </w:t>
      </w:r>
      <w:r w:rsidR="00527EED" w:rsidRPr="00F87322">
        <w:rPr>
          <w:rFonts w:ascii="Arial" w:hAnsi="Arial" w:cs="Arial"/>
        </w:rPr>
        <w:t>WOO.422</w:t>
      </w:r>
      <w:r w:rsidR="003647B6" w:rsidRPr="00F87322">
        <w:rPr>
          <w:rFonts w:ascii="Arial" w:hAnsi="Arial" w:cs="Arial"/>
        </w:rPr>
        <w:t>0.</w:t>
      </w:r>
      <w:r w:rsidR="0021377F" w:rsidRPr="00F87322">
        <w:rPr>
          <w:rFonts w:ascii="Arial" w:hAnsi="Arial" w:cs="Arial"/>
        </w:rPr>
        <w:t>576</w:t>
      </w:r>
      <w:r w:rsidR="006636D7" w:rsidRPr="00F87322">
        <w:rPr>
          <w:rFonts w:ascii="Arial" w:hAnsi="Arial" w:cs="Arial"/>
        </w:rPr>
        <w:t>.2024.</w:t>
      </w:r>
      <w:r w:rsidR="0021377F" w:rsidRPr="00F87322">
        <w:rPr>
          <w:rFonts w:ascii="Arial" w:hAnsi="Arial" w:cs="Arial"/>
        </w:rPr>
        <w:t>DK</w:t>
      </w:r>
      <w:r w:rsidR="003647B6" w:rsidRPr="00F87322">
        <w:rPr>
          <w:rFonts w:ascii="Arial" w:hAnsi="Arial" w:cs="Arial"/>
        </w:rPr>
        <w:t xml:space="preserve"> </w:t>
      </w:r>
      <w:r w:rsidR="00527EED" w:rsidRPr="00F87322">
        <w:rPr>
          <w:rFonts w:ascii="Arial" w:hAnsi="Arial" w:cs="Arial"/>
        </w:rPr>
        <w:t>po</w:t>
      </w:r>
      <w:r w:rsidR="008E1C15" w:rsidRPr="00F87322">
        <w:rPr>
          <w:rFonts w:ascii="Arial" w:hAnsi="Arial" w:cs="Arial"/>
        </w:rPr>
        <w:t xml:space="preserve"> </w:t>
      </w:r>
      <w:r w:rsidR="00527EED" w:rsidRPr="00F87322">
        <w:rPr>
          <w:rFonts w:ascii="Arial" w:hAnsi="Arial" w:cs="Arial"/>
        </w:rPr>
        <w:t>przeprowadzonym postępowaniu uzupełniającym materiały dowodowe</w:t>
      </w:r>
      <w:r w:rsidR="00777F1B" w:rsidRPr="00F87322">
        <w:rPr>
          <w:rFonts w:ascii="Arial" w:hAnsi="Arial" w:cs="Arial"/>
        </w:rPr>
        <w:t xml:space="preserve"> </w:t>
      </w:r>
      <w:r w:rsidR="00527EED" w:rsidRPr="00F87322">
        <w:rPr>
          <w:rFonts w:ascii="Arial" w:hAnsi="Arial" w:cs="Arial"/>
        </w:rPr>
        <w:t>wyraził opinię, że d</w:t>
      </w:r>
      <w:r w:rsidR="00F079A9" w:rsidRPr="00F87322">
        <w:rPr>
          <w:rFonts w:ascii="Arial" w:hAnsi="Arial" w:cs="Arial"/>
        </w:rPr>
        <w:t xml:space="preserve">la planowanego przedsięwzięcia </w:t>
      </w:r>
      <w:r w:rsidR="00527EED" w:rsidRPr="00F87322">
        <w:rPr>
          <w:rFonts w:ascii="Arial" w:hAnsi="Arial" w:cs="Arial"/>
        </w:rPr>
        <w:t>nie istnieje konieczność przeprowadzenia oceny oddziaływania na środowisko i zgodnie z treścią art.64 ust. 3a ustawy ooś wskazał istotne warunki korzystania ze środowiska w fazie realizacji i eksploatacji lub użytkowania przedsięwzięcia ze szczególnym uwzględnieniem konieczności ochrony cennych wartości przyrodniczych, zasobów naturalnych i zabytków</w:t>
      </w:r>
      <w:r w:rsidR="003647B6" w:rsidRPr="00F87322">
        <w:rPr>
          <w:rFonts w:ascii="Arial" w:hAnsi="Arial" w:cs="Arial"/>
        </w:rPr>
        <w:t xml:space="preserve"> dla terenów sąsiednich</w:t>
      </w:r>
      <w:r w:rsidR="006636D7" w:rsidRPr="00F87322">
        <w:rPr>
          <w:rFonts w:ascii="Arial" w:hAnsi="Arial" w:cs="Arial"/>
        </w:rPr>
        <w:t xml:space="preserve"> </w:t>
      </w:r>
      <w:r w:rsidR="00146C33" w:rsidRPr="00F87322">
        <w:rPr>
          <w:rFonts w:ascii="Arial" w:hAnsi="Arial" w:cs="Arial"/>
        </w:rPr>
        <w:t xml:space="preserve">Wskazane </w:t>
      </w:r>
      <w:r w:rsidR="00BD3171" w:rsidRPr="00F87322">
        <w:rPr>
          <w:rFonts w:ascii="Arial" w:hAnsi="Arial" w:cs="Arial"/>
        </w:rPr>
        <w:t>warunki</w:t>
      </w:r>
      <w:r w:rsidR="006D094C" w:rsidRPr="00F87322">
        <w:rPr>
          <w:rFonts w:ascii="Arial" w:hAnsi="Arial" w:cs="Arial"/>
        </w:rPr>
        <w:t xml:space="preserve"> zostały uwzględnione w sentencji niniejszej decyzji</w:t>
      </w:r>
      <w:r w:rsidR="003647B6" w:rsidRPr="00F87322">
        <w:rPr>
          <w:rFonts w:ascii="Arial" w:hAnsi="Arial" w:cs="Arial"/>
        </w:rPr>
        <w:t>.</w:t>
      </w:r>
    </w:p>
    <w:p w14:paraId="19E8F928" w14:textId="3B1F4CA3" w:rsidR="00326EE7" w:rsidRPr="00F87322" w:rsidRDefault="00A24496" w:rsidP="00F87322">
      <w:pPr>
        <w:rPr>
          <w:rFonts w:ascii="Arial" w:hAnsi="Arial" w:cs="Arial"/>
        </w:rPr>
      </w:pPr>
      <w:r w:rsidRPr="00F87322">
        <w:rPr>
          <w:rFonts w:ascii="Arial" w:hAnsi="Arial" w:cs="Arial"/>
        </w:rPr>
        <w:t xml:space="preserve">         Przedsięwzięcie </w:t>
      </w:r>
      <w:r w:rsidRPr="00F87322">
        <w:rPr>
          <w:rFonts w:ascii="Arial" w:eastAsiaTheme="minorHAnsi" w:hAnsi="Arial" w:cs="Arial"/>
          <w:color w:val="000000"/>
          <w:lang w:eastAsia="en-US"/>
        </w:rPr>
        <w:t xml:space="preserve">obejmuje budowę odcinka </w:t>
      </w:r>
      <w:r w:rsidR="00326EE7" w:rsidRPr="00F87322">
        <w:rPr>
          <w:rFonts w:ascii="Arial" w:eastAsiaTheme="minorHAnsi" w:hAnsi="Arial" w:cs="Arial"/>
          <w:color w:val="000000"/>
          <w:lang w:eastAsia="en-US"/>
        </w:rPr>
        <w:t xml:space="preserve">rurociągu wodociągowego </w:t>
      </w:r>
      <w:r w:rsidRPr="00F87322">
        <w:rPr>
          <w:rFonts w:ascii="Arial" w:eastAsiaTheme="minorHAnsi" w:hAnsi="Arial" w:cs="Arial"/>
          <w:color w:val="000000"/>
          <w:lang w:eastAsia="en-US"/>
        </w:rPr>
        <w:t xml:space="preserve">magistralnego o długości około  245 m </w:t>
      </w:r>
      <w:r w:rsidRPr="00F87322">
        <w:rPr>
          <w:rFonts w:ascii="Arial" w:hAnsi="Arial" w:cs="Arial"/>
        </w:rPr>
        <w:t xml:space="preserve"> z rur ciśnieniowych z tworzyw sztucznych ( np.  PE, PVC lub innych) o średnicy nominalnej do 400 mm, na Placu Wolności we Włocławku  na działce ewid. nr 133 obręb Włocławek  KM  54. Realizacja inwestycji umożliwi wyłączenie z eksploatacji istniejącego odcinka magistrali wodociągowej z rur żeliwnych o średnicy 350 mm. </w:t>
      </w:r>
    </w:p>
    <w:p w14:paraId="31E5DDA3" w14:textId="42D5AA09" w:rsidR="00A24496" w:rsidRPr="00F87322" w:rsidRDefault="0079183E" w:rsidP="00F87322">
      <w:pPr>
        <w:rPr>
          <w:rFonts w:ascii="Arial" w:hAnsi="Arial" w:cs="Arial"/>
        </w:rPr>
      </w:pPr>
      <w:r w:rsidRPr="00F87322">
        <w:rPr>
          <w:rFonts w:ascii="Arial" w:hAnsi="Arial" w:cs="Arial"/>
        </w:rPr>
        <w:t xml:space="preserve">      </w:t>
      </w:r>
      <w:r w:rsidR="00326EE7" w:rsidRPr="00F87322">
        <w:rPr>
          <w:rFonts w:ascii="Arial" w:hAnsi="Arial" w:cs="Arial"/>
        </w:rPr>
        <w:t xml:space="preserve">   </w:t>
      </w:r>
      <w:r w:rsidRPr="00F87322">
        <w:rPr>
          <w:rFonts w:ascii="Arial" w:hAnsi="Arial" w:cs="Arial"/>
        </w:rPr>
        <w:t xml:space="preserve">Bezpośrednie otoczenie działki inwestycyjnej </w:t>
      </w:r>
      <w:r w:rsidR="00D47C8D" w:rsidRPr="00F87322">
        <w:rPr>
          <w:rFonts w:ascii="Arial" w:hAnsi="Arial" w:cs="Arial"/>
        </w:rPr>
        <w:t xml:space="preserve"> stanowią typowe tereny gęstej zabudowy śródmieścia, w tym zabudowa mieszkaniowa i usługowa.</w:t>
      </w:r>
    </w:p>
    <w:p w14:paraId="2C953C39" w14:textId="025B7F94" w:rsidR="00D47C8D" w:rsidRPr="00F87322" w:rsidRDefault="00D47C8D" w:rsidP="00F87322">
      <w:pPr>
        <w:autoSpaceDE w:val="0"/>
        <w:autoSpaceDN w:val="0"/>
        <w:adjustRightInd w:val="0"/>
        <w:rPr>
          <w:rFonts w:ascii="Arial" w:hAnsi="Arial" w:cs="Arial"/>
        </w:rPr>
      </w:pPr>
      <w:r w:rsidRPr="00F87322">
        <w:rPr>
          <w:rFonts w:ascii="Arial" w:hAnsi="Arial" w:cs="Arial"/>
        </w:rPr>
        <w:t xml:space="preserve">        Projektowany rurociąg magistralny będzie realizowany w pasach drogowych dróg publicznych (zarówno w obrębie jezdni, jak i chodników) oraz w obrębie terenów utwardzonych i zieleni urządzonej Placu Wolności.</w:t>
      </w:r>
    </w:p>
    <w:p w14:paraId="597101F4" w14:textId="77777777" w:rsidR="00326EE7" w:rsidRPr="00F87322" w:rsidRDefault="00326EE7" w:rsidP="00F87322">
      <w:pPr>
        <w:autoSpaceDE w:val="0"/>
        <w:autoSpaceDN w:val="0"/>
        <w:adjustRightInd w:val="0"/>
        <w:rPr>
          <w:rFonts w:ascii="Arial" w:hAnsi="Arial" w:cs="Arial"/>
        </w:rPr>
      </w:pPr>
    </w:p>
    <w:p w14:paraId="4C00CD5A" w14:textId="6007D758" w:rsidR="00D47C8D" w:rsidRPr="00F87322" w:rsidRDefault="00D47C8D" w:rsidP="00F87322">
      <w:pPr>
        <w:autoSpaceDE w:val="0"/>
        <w:autoSpaceDN w:val="0"/>
        <w:adjustRightInd w:val="0"/>
        <w:rPr>
          <w:rFonts w:ascii="Arial" w:hAnsi="Arial" w:cs="Arial"/>
        </w:rPr>
      </w:pPr>
      <w:r w:rsidRPr="00F87322">
        <w:rPr>
          <w:rFonts w:ascii="Arial" w:hAnsi="Arial" w:cs="Arial"/>
        </w:rPr>
        <w:t xml:space="preserve">         Zakłada się wykorzystanie normatywnych ilości surowców i materiałów, w tym wody (pobieranej z miejskiej sieci wodociągowej), rur i kształtek oraz kołnierzy z tworzyw sztucznych, cementu, piasku, kruszywa, elementów prefabrykowanych i mas bitumicznych do odtworzenia nawierzchni jezdni, a także paliw i energii elektrycznej.</w:t>
      </w:r>
    </w:p>
    <w:p w14:paraId="6E94146C" w14:textId="3CFE668D" w:rsidR="00D47C8D" w:rsidRPr="00F87322" w:rsidRDefault="00D47C8D" w:rsidP="00F87322">
      <w:pPr>
        <w:autoSpaceDE w:val="0"/>
        <w:autoSpaceDN w:val="0"/>
        <w:adjustRightInd w:val="0"/>
        <w:rPr>
          <w:rFonts w:ascii="Arial" w:hAnsi="Arial" w:cs="Arial"/>
        </w:rPr>
      </w:pPr>
      <w:r w:rsidRPr="00F87322">
        <w:rPr>
          <w:rFonts w:ascii="Arial" w:hAnsi="Arial" w:cs="Arial"/>
        </w:rPr>
        <w:t xml:space="preserve">           W ramach prac projektowych</w:t>
      </w:r>
      <w:r w:rsidR="00FC53E8" w:rsidRPr="00F87322">
        <w:rPr>
          <w:rFonts w:ascii="Arial" w:hAnsi="Arial" w:cs="Arial"/>
        </w:rPr>
        <w:t>, Inwestor nie rozpatrywał wariantów alternatywnych przedsięwzięcia. Trasa rurociągu została wyznaczona uwzględniając planowaną  przebudową Placu Wolności, w tym zamiar wykonania parkingu podziemnego. Zaproponowany zakres prac i rodzaj technologii zostały uznane za optymalne pod względem środowiskowym</w:t>
      </w:r>
      <w:r w:rsidR="00326EE7" w:rsidRPr="00F87322">
        <w:rPr>
          <w:rFonts w:ascii="Arial" w:hAnsi="Arial" w:cs="Arial"/>
        </w:rPr>
        <w:t xml:space="preserve">, </w:t>
      </w:r>
      <w:r w:rsidR="00FC53E8" w:rsidRPr="00F87322">
        <w:rPr>
          <w:rFonts w:ascii="Arial" w:hAnsi="Arial" w:cs="Arial"/>
        </w:rPr>
        <w:t>ekonomicznym i wytrzymałościowym.</w:t>
      </w:r>
    </w:p>
    <w:p w14:paraId="5A03AE58" w14:textId="4FF7C505" w:rsidR="00FC53E8" w:rsidRPr="00F87322" w:rsidRDefault="00FC53E8" w:rsidP="00F87322">
      <w:pPr>
        <w:autoSpaceDE w:val="0"/>
        <w:autoSpaceDN w:val="0"/>
        <w:adjustRightInd w:val="0"/>
        <w:rPr>
          <w:rFonts w:ascii="Arial" w:hAnsi="Arial" w:cs="Arial"/>
        </w:rPr>
      </w:pPr>
      <w:r w:rsidRPr="00F87322">
        <w:rPr>
          <w:rFonts w:ascii="Arial" w:hAnsi="Arial" w:cs="Arial"/>
        </w:rPr>
        <w:t xml:space="preserve">           Wariant przyjęty do realizacji polega na tymczasowym zajęciu   niewielkiej powierzchni terenu, w celu wykonania wykopów wąskoprzestrzennych oraz  ułożenia rurociągów. Nie zakłada się potrzeby prowadzenia prac metodami bezwykopowymi.</w:t>
      </w:r>
    </w:p>
    <w:p w14:paraId="253A3B88" w14:textId="77777777" w:rsidR="00326EE7" w:rsidRPr="00F87322" w:rsidRDefault="00326EE7" w:rsidP="00F87322">
      <w:pPr>
        <w:autoSpaceDE w:val="0"/>
        <w:autoSpaceDN w:val="0"/>
        <w:adjustRightInd w:val="0"/>
        <w:rPr>
          <w:rFonts w:ascii="Arial" w:hAnsi="Arial" w:cs="Arial"/>
        </w:rPr>
      </w:pPr>
    </w:p>
    <w:p w14:paraId="0CD73199" w14:textId="0A81CAA4" w:rsidR="00FC53E8" w:rsidRPr="00F87322" w:rsidRDefault="00FC53E8" w:rsidP="00F87322">
      <w:pPr>
        <w:autoSpaceDE w:val="0"/>
        <w:autoSpaceDN w:val="0"/>
        <w:adjustRightInd w:val="0"/>
        <w:rPr>
          <w:rFonts w:ascii="Arial" w:hAnsi="Arial" w:cs="Arial"/>
        </w:rPr>
      </w:pPr>
      <w:r w:rsidRPr="00F87322">
        <w:rPr>
          <w:rFonts w:ascii="Arial" w:hAnsi="Arial" w:cs="Arial"/>
        </w:rPr>
        <w:t xml:space="preserve">            </w:t>
      </w:r>
      <w:r w:rsidR="00742BCA" w:rsidRPr="00F87322">
        <w:rPr>
          <w:rFonts w:ascii="Arial" w:hAnsi="Arial" w:cs="Arial"/>
        </w:rPr>
        <w:t>Przedsięwzięcie nie należy do kategorii zakładu o zwiększonym bądź dużym  ryzyka pojawienia się awarii przemysłowej, w myśl rozporządzenia Ministra  Rozwoju  z dnia 29 stycznia 2016 r. w sprawie rodzajów i ilości znajdujących się w zakładzie o zwiększonym lub dużym ryzyku wystąpienia poważnej awarii przemysłowej  (Dz.U. z 2016 r., poz. 138 t.j.).</w:t>
      </w:r>
    </w:p>
    <w:p w14:paraId="4B1E6DE0" w14:textId="29FDB0D1" w:rsidR="00742BCA" w:rsidRPr="00F87322" w:rsidRDefault="00742BCA" w:rsidP="00F87322">
      <w:pPr>
        <w:autoSpaceDE w:val="0"/>
        <w:autoSpaceDN w:val="0"/>
        <w:adjustRightInd w:val="0"/>
        <w:rPr>
          <w:rFonts w:ascii="Arial" w:hAnsi="Arial" w:cs="Arial"/>
        </w:rPr>
      </w:pPr>
      <w:r w:rsidRPr="00F87322">
        <w:rPr>
          <w:rFonts w:ascii="Arial" w:hAnsi="Arial" w:cs="Arial"/>
        </w:rPr>
        <w:t xml:space="preserve">           Projektowane zadanie zarówno w fazie realizacji, jak i eksploatacji nie niesie  za sobą ryzyka wystąpienia poważnej katastrofy naturalnej z uwagi na lokalizację, skalę używane do budowy materiały i technologię robót.</w:t>
      </w:r>
    </w:p>
    <w:p w14:paraId="1BA5C0A7" w14:textId="77777777" w:rsidR="00742BCA" w:rsidRPr="00F87322" w:rsidRDefault="00742BCA" w:rsidP="00F87322">
      <w:pPr>
        <w:autoSpaceDE w:val="0"/>
        <w:autoSpaceDN w:val="0"/>
        <w:adjustRightInd w:val="0"/>
        <w:rPr>
          <w:rFonts w:ascii="Arial" w:hAnsi="Arial" w:cs="Arial"/>
        </w:rPr>
      </w:pPr>
    </w:p>
    <w:p w14:paraId="68EA0536" w14:textId="6F53B378" w:rsidR="00742BCA" w:rsidRPr="00F87322" w:rsidRDefault="00742BCA" w:rsidP="00F87322">
      <w:pPr>
        <w:autoSpaceDE w:val="0"/>
        <w:autoSpaceDN w:val="0"/>
        <w:adjustRightInd w:val="0"/>
        <w:rPr>
          <w:rFonts w:ascii="Arial" w:hAnsi="Arial" w:cs="Arial"/>
        </w:rPr>
      </w:pPr>
      <w:r w:rsidRPr="00F87322">
        <w:rPr>
          <w:rFonts w:ascii="Arial" w:hAnsi="Arial" w:cs="Arial"/>
        </w:rPr>
        <w:t xml:space="preserve">         Na </w:t>
      </w:r>
      <w:r w:rsidR="00544EA1" w:rsidRPr="00F87322">
        <w:rPr>
          <w:rFonts w:ascii="Arial" w:hAnsi="Arial" w:cs="Arial"/>
        </w:rPr>
        <w:t xml:space="preserve">obszarze, na którym </w:t>
      </w:r>
      <w:r w:rsidR="00B832B0" w:rsidRPr="00F87322">
        <w:rPr>
          <w:rFonts w:ascii="Arial" w:hAnsi="Arial" w:cs="Arial"/>
        </w:rPr>
        <w:t xml:space="preserve">oddziaływać będzie  </w:t>
      </w:r>
      <w:r w:rsidR="007562E2" w:rsidRPr="00F87322">
        <w:rPr>
          <w:rFonts w:ascii="Arial" w:hAnsi="Arial" w:cs="Arial"/>
        </w:rPr>
        <w:t>przedmiotowe zamierzenie, nie znajdują się inne przedsięwzięcia mogące znacząco oddziaływać na środowisko</w:t>
      </w:r>
      <w:r w:rsidR="007221EC" w:rsidRPr="00F87322">
        <w:rPr>
          <w:rFonts w:ascii="Arial" w:hAnsi="Arial" w:cs="Arial"/>
        </w:rPr>
        <w:t>. Zadanie jest powiązane funkcjonalnie z istniejącą siecią wodociągową. W najbliższym czasie nie są planowane do przebudowy odcinki sieci wodociągowej, z którymi połączą się  odcinki objęte projektem. Nie powinno więc zachodzić zjawisko kumulowania się oddziaływania istniejących sieci z odcinkami projektowanymi.</w:t>
      </w:r>
    </w:p>
    <w:p w14:paraId="5064B43B" w14:textId="75ABE00A" w:rsidR="007221EC" w:rsidRPr="00F87322" w:rsidRDefault="007221EC" w:rsidP="00F87322">
      <w:pPr>
        <w:autoSpaceDE w:val="0"/>
        <w:autoSpaceDN w:val="0"/>
        <w:adjustRightInd w:val="0"/>
        <w:rPr>
          <w:rFonts w:ascii="Arial" w:hAnsi="Arial" w:cs="Arial"/>
        </w:rPr>
      </w:pPr>
      <w:r w:rsidRPr="00F87322">
        <w:rPr>
          <w:rFonts w:ascii="Arial" w:hAnsi="Arial" w:cs="Arial"/>
        </w:rPr>
        <w:lastRenderedPageBreak/>
        <w:t xml:space="preserve">         Nieznaczne skumulowane oddziaływanie może wystąpić w czasie prowadzenia robót tj. emisji hałasu i zanieczyszczenia powietrza od pojazdów poruszających się po drogach  w pasach których układane będą rurociągi.</w:t>
      </w:r>
    </w:p>
    <w:p w14:paraId="6718A2CE" w14:textId="5C4C3591" w:rsidR="0073242F" w:rsidRPr="00F87322" w:rsidRDefault="007221EC" w:rsidP="00F87322">
      <w:pPr>
        <w:autoSpaceDE w:val="0"/>
        <w:autoSpaceDN w:val="0"/>
        <w:adjustRightInd w:val="0"/>
        <w:rPr>
          <w:rFonts w:ascii="Arial" w:hAnsi="Arial" w:cs="Arial"/>
        </w:rPr>
      </w:pPr>
      <w:r w:rsidRPr="00F87322">
        <w:rPr>
          <w:rFonts w:ascii="Arial" w:hAnsi="Arial" w:cs="Arial"/>
          <w:color w:val="0070C0"/>
        </w:rPr>
        <w:t xml:space="preserve">         </w:t>
      </w:r>
      <w:r w:rsidRPr="00F87322">
        <w:rPr>
          <w:rFonts w:ascii="Arial" w:hAnsi="Arial" w:cs="Arial"/>
        </w:rPr>
        <w:t>Na etapie realizacji, prace budowlane spowodują okresowe uciążliwości, takie jak podwyższon</w:t>
      </w:r>
      <w:r w:rsidR="004C3B47" w:rsidRPr="00F87322">
        <w:rPr>
          <w:rFonts w:ascii="Arial" w:hAnsi="Arial" w:cs="Arial"/>
        </w:rPr>
        <w:t xml:space="preserve">y poziom hałasu oraz emisję zanieczyszczeń, których źródłem będzie praca sprzętu budowlanego (m.in.: koparki, spycharki, środki transportu), prace ziemne, dowóz materiałów i wywóz odpadów. Dla zminimalizowania ww. uciążliwości  prace z wykorzystaniem maszyn i sprzętu budowlanego emitującego hałas o dużym natężeniu  będą prowadzone wyłącznie  w porze dziennej. Oddziaływania te będą krótkotrwałe i ustaną po zakończeniu realizacji zadania. Z uwagi na liniowy charakter inwestycji, lokalizacja źródeł dźwięku oraz zanieczyszczeń powietrza </w:t>
      </w:r>
      <w:r w:rsidR="00665747" w:rsidRPr="00F87322">
        <w:rPr>
          <w:rFonts w:ascii="Arial" w:hAnsi="Arial" w:cs="Arial"/>
        </w:rPr>
        <w:t xml:space="preserve"> będzie zmienna w czasie. Uciążliwości związane z etapem budowy zostaną ograniczone przestrzennie</w:t>
      </w:r>
      <w:r w:rsidR="0073242F" w:rsidRPr="00F87322">
        <w:rPr>
          <w:rFonts w:ascii="Arial" w:hAnsi="Arial" w:cs="Arial"/>
        </w:rPr>
        <w:t xml:space="preserve"> i będą przesuwać się w miarę postępu prac. Jednocześnie może pracować niewielka liczba maszyn budowlanych.        </w:t>
      </w:r>
    </w:p>
    <w:p w14:paraId="58892CF2" w14:textId="6CE0192F" w:rsidR="0073242F" w:rsidRPr="00F87322" w:rsidRDefault="0073242F" w:rsidP="00F87322">
      <w:pPr>
        <w:autoSpaceDE w:val="0"/>
        <w:autoSpaceDN w:val="0"/>
        <w:adjustRightInd w:val="0"/>
        <w:rPr>
          <w:rFonts w:ascii="Arial" w:hAnsi="Arial" w:cs="Arial"/>
        </w:rPr>
      </w:pPr>
      <w:r w:rsidRPr="00F87322">
        <w:rPr>
          <w:rFonts w:ascii="Arial" w:hAnsi="Arial" w:cs="Arial"/>
        </w:rPr>
        <w:t xml:space="preserve">         Prace budowlane wykonane zostaną ze szczególną ostrożnością, z zastosowaniem technologii możliwie jak najmniej uciążliwej dla najbliższego sąsiedztwa i środowiska.</w:t>
      </w:r>
    </w:p>
    <w:p w14:paraId="21C30FED" w14:textId="6066CCF5" w:rsidR="00326EE7" w:rsidRPr="00F87322" w:rsidRDefault="00326EE7" w:rsidP="00F87322">
      <w:pPr>
        <w:autoSpaceDE w:val="0"/>
        <w:autoSpaceDN w:val="0"/>
        <w:adjustRightInd w:val="0"/>
        <w:rPr>
          <w:rFonts w:ascii="Arial" w:hAnsi="Arial" w:cs="Arial"/>
        </w:rPr>
      </w:pPr>
      <w:r w:rsidRPr="00F87322">
        <w:rPr>
          <w:rFonts w:ascii="Arial" w:hAnsi="Arial" w:cs="Arial"/>
        </w:rPr>
        <w:t xml:space="preserve">         W fazie użytkowania, przedsięwzięcie nie będzie powodować żadnych uciążliwości oraz nie będzie źródłem emisji zanieczyszczeń  do powietrza lub środowiska gruntowo-wodnego.</w:t>
      </w:r>
    </w:p>
    <w:p w14:paraId="5EE56791" w14:textId="77777777" w:rsidR="00326EE7" w:rsidRPr="00F87322" w:rsidRDefault="00326EE7" w:rsidP="00F87322">
      <w:pPr>
        <w:autoSpaceDE w:val="0"/>
        <w:autoSpaceDN w:val="0"/>
        <w:adjustRightInd w:val="0"/>
        <w:rPr>
          <w:rFonts w:ascii="Arial" w:hAnsi="Arial" w:cs="Arial"/>
        </w:rPr>
      </w:pPr>
    </w:p>
    <w:p w14:paraId="132ADB5C" w14:textId="77777777" w:rsidR="00326EE7" w:rsidRPr="00F87322" w:rsidRDefault="0073242F" w:rsidP="00F87322">
      <w:pPr>
        <w:pStyle w:val="Nagwek3"/>
        <w:rPr>
          <w:rFonts w:ascii="Arial" w:hAnsi="Arial" w:cs="Arial"/>
          <w:color w:val="auto"/>
        </w:rPr>
      </w:pPr>
      <w:r w:rsidRPr="00F87322">
        <w:rPr>
          <w:rFonts w:ascii="Arial" w:hAnsi="Arial" w:cs="Arial"/>
          <w:color w:val="auto"/>
        </w:rPr>
        <w:t xml:space="preserve">         Na podstawie informacji zawartych w przedłożonej przez Inwestora dokumentacji, przeanalizowano wpływ przedsięwzięcia w kontekście adaptacji do skutków zmian klimatu (efekt cieplarniany). Inwestycja będzie związana  z niewielką emisją gazów cieplarnianych do atmosfery, pochodzących ze spalin poruszających się pojazdów i maszyn podczas budowy. Zatem uznano ten fakt za nieznaczący.</w:t>
      </w:r>
    </w:p>
    <w:p w14:paraId="7CE65E17" w14:textId="098374F7" w:rsidR="0073242F" w:rsidRPr="00F87322" w:rsidRDefault="0073242F" w:rsidP="00F87322">
      <w:pPr>
        <w:pStyle w:val="Nagwek3"/>
        <w:rPr>
          <w:rFonts w:ascii="Arial" w:hAnsi="Arial" w:cs="Arial"/>
          <w:color w:val="auto"/>
        </w:rPr>
      </w:pPr>
      <w:r w:rsidRPr="00F87322">
        <w:rPr>
          <w:rFonts w:ascii="Arial" w:hAnsi="Arial" w:cs="Arial"/>
          <w:color w:val="auto"/>
        </w:rPr>
        <w:t xml:space="preserve"> </w:t>
      </w:r>
      <w:r w:rsidR="00326EE7" w:rsidRPr="00F87322">
        <w:rPr>
          <w:rFonts w:ascii="Arial" w:hAnsi="Arial" w:cs="Arial"/>
          <w:color w:val="auto"/>
        </w:rPr>
        <w:t xml:space="preserve">       </w:t>
      </w:r>
      <w:r w:rsidRPr="00F87322">
        <w:rPr>
          <w:rFonts w:ascii="Arial" w:hAnsi="Arial" w:cs="Arial"/>
          <w:color w:val="auto"/>
        </w:rPr>
        <w:t>Natomiast podczas eksploatacji, ze względu na umieszczenie rurociągów pod ziemią, oraz w efekcie realizacji założonych rozwiązań, przedsięwzięcie nie spowoduje oddziaływania na klimat, nie przyczyni się także do powstania nowych źródeł emisji szkodliwych dla życia i zdrowia ludzi. Dod</w:t>
      </w:r>
      <w:r w:rsidR="007410C9" w:rsidRPr="00F87322">
        <w:rPr>
          <w:rFonts w:ascii="Arial" w:hAnsi="Arial" w:cs="Arial"/>
          <w:color w:val="auto"/>
        </w:rPr>
        <w:t>a</w:t>
      </w:r>
      <w:r w:rsidRPr="00F87322">
        <w:rPr>
          <w:rFonts w:ascii="Arial" w:hAnsi="Arial" w:cs="Arial"/>
          <w:color w:val="auto"/>
        </w:rPr>
        <w:t>tkowo podkreślić należy, iż omawiane zadanie zlokalizowane zostanie poza terenami osuwisk.</w:t>
      </w:r>
    </w:p>
    <w:p w14:paraId="78689E44" w14:textId="77777777" w:rsidR="00326EE7" w:rsidRPr="00F87322" w:rsidRDefault="00326EE7" w:rsidP="00F87322">
      <w:pPr>
        <w:rPr>
          <w:rFonts w:ascii="Arial" w:hAnsi="Arial" w:cs="Arial"/>
        </w:rPr>
      </w:pPr>
    </w:p>
    <w:p w14:paraId="06D649B4" w14:textId="6362BAD2" w:rsidR="00F638D9" w:rsidRPr="00F87322" w:rsidRDefault="007410C9" w:rsidP="00F87322">
      <w:pPr>
        <w:rPr>
          <w:rFonts w:ascii="Arial" w:hAnsi="Arial" w:cs="Arial"/>
        </w:rPr>
      </w:pPr>
      <w:r w:rsidRPr="00F87322">
        <w:rPr>
          <w:rFonts w:ascii="Arial" w:hAnsi="Arial" w:cs="Arial"/>
        </w:rPr>
        <w:t xml:space="preserve">        W związku z wykorzystaniem elementów prefabrykowanych nie przewiduje się wytwarzania znacznych ilości odpadów. Realizacja inwestycji wiąże się z wytwarzaniem m.in. odpadów z budowy, remontów i demontażu obiektów budowlanych z grupy 17 według katalogu odpadów, zawartego w rozporządzeniu Ministra Klimatu z dnia 2 stycznia 2020 r. w sprawie katalogu odpadów (Dz.U. z 2020 r., poz. 10 t.j.). Powstawać mogą także odpady komunalne, związane ze strefą bytową pracowników (grupa 20) oraz odpady opakowaniowe (grupa 15). W związku z koniecznością rozbiórki nawierzchni jezdni i chodników wykonanych m.in. z asfaltu, powstawać będą także odpady destruktu asfaltowego z podgrupy 17</w:t>
      </w:r>
      <w:r w:rsidR="00326EE7" w:rsidRPr="00F87322">
        <w:rPr>
          <w:rFonts w:ascii="Arial" w:hAnsi="Arial" w:cs="Arial"/>
        </w:rPr>
        <w:t xml:space="preserve"> </w:t>
      </w:r>
      <w:r w:rsidRPr="00F87322">
        <w:rPr>
          <w:rFonts w:ascii="Arial" w:hAnsi="Arial" w:cs="Arial"/>
        </w:rPr>
        <w:t>03 – mieszanki bitumiczne, smoła i produkty smołowe. Po ułożeniu rurociągów, nawierzchnie jezdni i chodników zostaną przywrócone do stanu obecnego poprzez ponowne wykorzystanie materiałów budowlanych z rozbiórki, o ile będzie dopuszczone w myśl przepisów dotyczących gospodarki odpadami ( z wyłączeniem destruktu asfaltowego, który należy przekazać do przetworzenia w wytworni mas bitumicznych</w:t>
      </w:r>
      <w:r w:rsidR="00F638D9" w:rsidRPr="00F87322">
        <w:rPr>
          <w:rFonts w:ascii="Arial" w:hAnsi="Arial" w:cs="Arial"/>
        </w:rPr>
        <w:t>)</w:t>
      </w:r>
      <w:r w:rsidRPr="00F87322">
        <w:rPr>
          <w:rFonts w:ascii="Arial" w:hAnsi="Arial" w:cs="Arial"/>
        </w:rPr>
        <w:t xml:space="preserve">. </w:t>
      </w:r>
      <w:r w:rsidR="00F638D9" w:rsidRPr="00F87322">
        <w:rPr>
          <w:rFonts w:ascii="Arial" w:hAnsi="Arial" w:cs="Arial"/>
        </w:rPr>
        <w:t xml:space="preserve">       </w:t>
      </w:r>
    </w:p>
    <w:p w14:paraId="11909794" w14:textId="646C36C9" w:rsidR="00E7098A" w:rsidRPr="00F87322" w:rsidRDefault="007410C9" w:rsidP="00F87322">
      <w:pPr>
        <w:rPr>
          <w:rFonts w:ascii="Arial" w:hAnsi="Arial" w:cs="Arial"/>
        </w:rPr>
      </w:pPr>
      <w:r w:rsidRPr="00F87322">
        <w:rPr>
          <w:rFonts w:ascii="Arial" w:hAnsi="Arial" w:cs="Arial"/>
        </w:rPr>
        <w:t xml:space="preserve"> </w:t>
      </w:r>
      <w:r w:rsidR="00F638D9" w:rsidRPr="00F87322">
        <w:rPr>
          <w:rFonts w:ascii="Arial" w:hAnsi="Arial" w:cs="Arial"/>
        </w:rPr>
        <w:t xml:space="preserve">       Gospodarka odpadami prowadzona  będzie </w:t>
      </w:r>
      <w:r w:rsidRPr="00F87322">
        <w:rPr>
          <w:rFonts w:ascii="Arial" w:hAnsi="Arial" w:cs="Arial"/>
        </w:rPr>
        <w:t>zgodnie z</w:t>
      </w:r>
      <w:r w:rsidR="00F638D9" w:rsidRPr="00F87322">
        <w:rPr>
          <w:rFonts w:ascii="Arial" w:hAnsi="Arial" w:cs="Arial"/>
        </w:rPr>
        <w:t xml:space="preserve"> obowiązującymi  w tym zakresie przepisami i zasadą minimalizacji ich ilości.</w:t>
      </w:r>
      <w:r w:rsidR="00CC713F" w:rsidRPr="00F87322">
        <w:rPr>
          <w:rFonts w:ascii="Arial" w:hAnsi="Arial" w:cs="Arial"/>
        </w:rPr>
        <w:t xml:space="preserve"> Wszystkie odpady, powstające podczas prac budowlanych gromadzone będą w sposób</w:t>
      </w:r>
      <w:r w:rsidR="00E7098A" w:rsidRPr="00F87322">
        <w:rPr>
          <w:rFonts w:ascii="Arial" w:hAnsi="Arial" w:cs="Arial"/>
        </w:rPr>
        <w:t xml:space="preserve"> selektywny w wyznaczonych i przystosowanych</w:t>
      </w:r>
      <w:r w:rsidR="00326EE7" w:rsidRPr="00F87322">
        <w:rPr>
          <w:rFonts w:ascii="Arial" w:hAnsi="Arial" w:cs="Arial"/>
        </w:rPr>
        <w:t xml:space="preserve"> d</w:t>
      </w:r>
      <w:r w:rsidR="00E7098A" w:rsidRPr="00F87322">
        <w:rPr>
          <w:rFonts w:ascii="Arial" w:hAnsi="Arial" w:cs="Arial"/>
        </w:rPr>
        <w:t xml:space="preserve">o tego celu miejscach, a następnie z odpowiednią </w:t>
      </w:r>
      <w:r w:rsidR="00E7098A" w:rsidRPr="00F87322">
        <w:rPr>
          <w:rFonts w:ascii="Arial" w:hAnsi="Arial" w:cs="Arial"/>
        </w:rPr>
        <w:lastRenderedPageBreak/>
        <w:t>częstotliwością przekazywane do odzysku lub unieszkodliwiania podmiotom posiadającym stosowne pozwolenia.</w:t>
      </w:r>
    </w:p>
    <w:p w14:paraId="2941EED3" w14:textId="7852E6F6" w:rsidR="00A24496" w:rsidRPr="00F87322" w:rsidRDefault="007410C9" w:rsidP="00F87322">
      <w:pPr>
        <w:ind w:right="100"/>
        <w:rPr>
          <w:rFonts w:ascii="Arial" w:hAnsi="Arial" w:cs="Arial"/>
        </w:rPr>
      </w:pPr>
      <w:r w:rsidRPr="00F87322">
        <w:rPr>
          <w:rFonts w:ascii="Arial" w:hAnsi="Arial" w:cs="Arial"/>
          <w:color w:val="FF0000"/>
        </w:rPr>
        <w:t xml:space="preserve">         </w:t>
      </w:r>
      <w:r w:rsidRPr="00F87322">
        <w:rPr>
          <w:rFonts w:ascii="Arial" w:hAnsi="Arial" w:cs="Arial"/>
        </w:rPr>
        <w:t>Rodzaj i ilość wytwarzanych odpadów nie będą miały znaczącego negatywnego wpływu na środowisko przy zachowaniu podstawowych zasad gospodarowania odpadami, tj. hierarchii sposobów postępowania z odpadami zawartej w art. 17</w:t>
      </w:r>
      <w:r w:rsidR="00E7098A" w:rsidRPr="00F87322">
        <w:rPr>
          <w:rFonts w:ascii="Arial" w:hAnsi="Arial" w:cs="Arial"/>
        </w:rPr>
        <w:t xml:space="preserve"> u</w:t>
      </w:r>
      <w:r w:rsidRPr="00F87322">
        <w:rPr>
          <w:rFonts w:ascii="Arial" w:hAnsi="Arial" w:cs="Arial"/>
        </w:rPr>
        <w:t>stawy z dnia 14 grudnia 2012 r.</w:t>
      </w:r>
      <w:r w:rsidR="00E7098A" w:rsidRPr="00F87322">
        <w:rPr>
          <w:rFonts w:ascii="Arial" w:hAnsi="Arial" w:cs="Arial"/>
        </w:rPr>
        <w:t xml:space="preserve"> o odpadach (Dz.U. z 2023 r., poz. 1587 ze zm.).</w:t>
      </w:r>
    </w:p>
    <w:p w14:paraId="0B054806" w14:textId="4469286A" w:rsidR="00BB659E" w:rsidRPr="00F87322" w:rsidRDefault="00BB659E" w:rsidP="00F87322">
      <w:pPr>
        <w:ind w:right="100"/>
        <w:rPr>
          <w:rFonts w:ascii="Arial" w:hAnsi="Arial" w:cs="Arial"/>
        </w:rPr>
      </w:pPr>
      <w:r w:rsidRPr="00F87322">
        <w:rPr>
          <w:rFonts w:ascii="Arial" w:hAnsi="Arial" w:cs="Arial"/>
        </w:rPr>
        <w:t xml:space="preserve">        Na terenie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zbiorników wód śródlądowych, obszary wymagające specjalnej ochrony ze względu na występowanie gatunków roślin, grzybów i zwierząt lub ich siedlisk  lub siedlisk przyrodniczych objętych ochroną, w tym obszary Natura 2000 oraz pozostałe formy ochrony, obszary na których standardy jakości środowiska zostały przekroczone lub istnieje prawdopodobieństwo ich przekroczenia, a także obszary o krajobrazie mającym znaczenie historyczne, kulturowe lub archeologiczne, przylegające  do jezior, uzdrowiska i obszary ochrony uzdrowiskowej. </w:t>
      </w:r>
    </w:p>
    <w:p w14:paraId="264F3BB0" w14:textId="65A43718" w:rsidR="00E7098A" w:rsidRPr="00F87322" w:rsidRDefault="00E7098A" w:rsidP="00F87322">
      <w:pPr>
        <w:ind w:right="100"/>
        <w:rPr>
          <w:rFonts w:ascii="Arial" w:hAnsi="Arial" w:cs="Arial"/>
        </w:rPr>
      </w:pPr>
      <w:r w:rsidRPr="00F87322">
        <w:rPr>
          <w:rFonts w:ascii="Arial" w:hAnsi="Arial" w:cs="Arial"/>
        </w:rPr>
        <w:t xml:space="preserve">         Prace będą wykonywane wśród zabudowy miejskiej o znacznej gęstości zaludnienia, jednak głównie w pasach drogowych oraz w obrębie zieleni urządzonej.</w:t>
      </w:r>
    </w:p>
    <w:p w14:paraId="54F5E7B1" w14:textId="77777777" w:rsidR="00E7098A" w:rsidRPr="00F87322" w:rsidRDefault="00E7098A" w:rsidP="00F87322">
      <w:pPr>
        <w:ind w:right="100"/>
        <w:rPr>
          <w:rFonts w:ascii="Arial" w:hAnsi="Arial" w:cs="Arial"/>
        </w:rPr>
      </w:pPr>
    </w:p>
    <w:p w14:paraId="25AD0195" w14:textId="1B7B77AF" w:rsidR="00E7098A" w:rsidRPr="00F87322" w:rsidRDefault="00E7098A" w:rsidP="00F87322">
      <w:pPr>
        <w:autoSpaceDE w:val="0"/>
        <w:autoSpaceDN w:val="0"/>
        <w:adjustRightInd w:val="0"/>
        <w:rPr>
          <w:rFonts w:ascii="Arial" w:hAnsi="Arial" w:cs="Arial"/>
        </w:rPr>
      </w:pPr>
      <w:r w:rsidRPr="00F87322">
        <w:rPr>
          <w:rFonts w:ascii="Arial" w:hAnsi="Arial" w:cs="Arial"/>
        </w:rPr>
        <w:t xml:space="preserve">        Teren realizacji przedsięwzięcia znajduje się w granicach Głównego Zbiornika Wód Podziemnych nr 215 „Subniecka warszawska” oraz poza obszarami szczególnego zagrożenia powodzią, a także poza strefami ochronnymi ujęć wód na potrzeby zaopatrzenia ludności. </w:t>
      </w:r>
    </w:p>
    <w:p w14:paraId="3AB0E1C5" w14:textId="789F89EE" w:rsidR="00840CB4" w:rsidRPr="00F87322" w:rsidRDefault="00E7098A" w:rsidP="00F87322">
      <w:pPr>
        <w:ind w:right="100"/>
        <w:rPr>
          <w:rFonts w:ascii="Arial" w:hAnsi="Arial" w:cs="Arial"/>
        </w:rPr>
      </w:pPr>
      <w:r w:rsidRPr="00F87322">
        <w:rPr>
          <w:rFonts w:ascii="Arial" w:hAnsi="Arial" w:cs="Arial"/>
        </w:rPr>
        <w:t xml:space="preserve">        Przedmiotowa inwestycja jest w obszarze dorzecza Wisły zgodnie z rozporządzeniem                                                                                                                                                                                                                                                                                                                                                                                                 </w:t>
      </w:r>
      <w:r w:rsidR="00840CB4" w:rsidRPr="00F87322">
        <w:rPr>
          <w:rFonts w:ascii="Arial" w:hAnsi="Arial" w:cs="Arial"/>
        </w:rPr>
        <w:t>Ministra Infrastruktury z dnia 4 listopada 2022 r. w sprawie Planu  gospodarowania  wodami na obszarze dorzecza Wisły</w:t>
      </w:r>
      <w:r w:rsidRPr="00F87322">
        <w:rPr>
          <w:rFonts w:ascii="Arial" w:hAnsi="Arial" w:cs="Arial"/>
        </w:rPr>
        <w:t xml:space="preserve"> (Dz.U. z 2023 r., poz. 300 )</w:t>
      </w:r>
      <w:r w:rsidR="00840CB4" w:rsidRPr="00F87322">
        <w:rPr>
          <w:rFonts w:ascii="Arial" w:hAnsi="Arial" w:cs="Arial"/>
        </w:rPr>
        <w:t>.</w:t>
      </w:r>
      <w:r w:rsidRPr="00F87322">
        <w:rPr>
          <w:rFonts w:ascii="Arial" w:hAnsi="Arial" w:cs="Arial"/>
        </w:rPr>
        <w:t xml:space="preserve"> </w:t>
      </w:r>
    </w:p>
    <w:p w14:paraId="5A89EF9F" w14:textId="263A10E3" w:rsidR="007C6455" w:rsidRPr="00F87322" w:rsidRDefault="00840CB4" w:rsidP="00F87322">
      <w:pPr>
        <w:ind w:right="100"/>
        <w:rPr>
          <w:rFonts w:ascii="Arial" w:hAnsi="Arial" w:cs="Arial"/>
        </w:rPr>
      </w:pPr>
      <w:r w:rsidRPr="00F87322">
        <w:rPr>
          <w:rFonts w:ascii="Arial" w:hAnsi="Arial" w:cs="Arial"/>
        </w:rPr>
        <w:t xml:space="preserve">          Zamierzenie znajduje się w obszarze jednolitych części wód podziemnych  o europejskim kodzie PLGW200047</w:t>
      </w:r>
      <w:r w:rsidR="00980A8E" w:rsidRPr="00F87322">
        <w:rPr>
          <w:rFonts w:ascii="Arial" w:hAnsi="Arial" w:cs="Arial"/>
        </w:rPr>
        <w:t>,</w:t>
      </w:r>
      <w:r w:rsidRPr="00F87322">
        <w:rPr>
          <w:rFonts w:ascii="Arial" w:hAnsi="Arial" w:cs="Arial"/>
        </w:rPr>
        <w:t xml:space="preserve"> zaliczonej do regionu wodnego Środkowej Wisły</w:t>
      </w:r>
      <w:r w:rsidR="007C6455" w:rsidRPr="00F87322">
        <w:rPr>
          <w:rFonts w:ascii="Arial" w:hAnsi="Arial" w:cs="Arial"/>
        </w:rPr>
        <w:t>. Zgodnie z rozporządzeniem                                                                                                                                                                                                                                                                                                                                                                                                 Ministra Infrastruktury z dnia 4 listopada 2022 r. w sprawie Planu  gospodarowania  wodami na obszarze dorzecza Wisły stan ogólny tej JCWPd oceniono jako dobry ( stan chemiczny: dobry, stan ilościowy: dobry).</w:t>
      </w:r>
      <w:r w:rsidR="00C35B68" w:rsidRPr="00F87322">
        <w:rPr>
          <w:rFonts w:ascii="Arial" w:hAnsi="Arial" w:cs="Arial"/>
        </w:rPr>
        <w:t xml:space="preserve"> Rozpatrywana jednolita część wód podziemnych jest zagrożona ilościowo ryzykiem nieosiągnięcia celów środowiskowych tj. utrzymania dobrego stanu chemicznego i ilościowego wód podziemnych.</w:t>
      </w:r>
    </w:p>
    <w:p w14:paraId="1F47674A" w14:textId="5239E068" w:rsidR="00C35B68" w:rsidRPr="00F87322" w:rsidRDefault="00C35B68" w:rsidP="00F87322">
      <w:pPr>
        <w:ind w:right="100"/>
        <w:rPr>
          <w:rFonts w:ascii="Arial" w:hAnsi="Arial" w:cs="Arial"/>
        </w:rPr>
      </w:pPr>
      <w:r w:rsidRPr="00F87322">
        <w:rPr>
          <w:rFonts w:ascii="Arial" w:hAnsi="Arial" w:cs="Arial"/>
        </w:rPr>
        <w:t xml:space="preserve">         Przedsięwzięcie znajduje się w obszarze zlewni jednolitej części wód powierzchniowych oznaczonej europejskim kodem PLRW200012279 o nazwie Wisła od zb. Włocławek do Zgłowiączki”, zaliczonej do regionu wodnego Środkowej Wisły</w:t>
      </w:r>
      <w:r w:rsidR="00BF4793" w:rsidRPr="00F87322">
        <w:rPr>
          <w:rFonts w:ascii="Arial" w:hAnsi="Arial" w:cs="Arial"/>
        </w:rPr>
        <w:t xml:space="preserve">. </w:t>
      </w:r>
      <w:r w:rsidRPr="00F87322">
        <w:rPr>
          <w:rFonts w:ascii="Arial" w:hAnsi="Arial" w:cs="Arial"/>
        </w:rPr>
        <w:t>Zgodnie z rozporządzeniem</w:t>
      </w:r>
      <w:r w:rsidR="00027143" w:rsidRPr="00F87322">
        <w:rPr>
          <w:rFonts w:ascii="Arial" w:hAnsi="Arial" w:cs="Arial"/>
        </w:rPr>
        <w:t xml:space="preserve"> Ministra Infrastruktury </w:t>
      </w:r>
      <w:r w:rsidRPr="00F87322">
        <w:rPr>
          <w:rFonts w:ascii="Arial" w:hAnsi="Arial" w:cs="Arial"/>
        </w:rPr>
        <w:t xml:space="preserve">                                                                                                                                                                                                                                                                                                                                                                                          z dnia 4 listopada 2022 r. w sprawie Planu  gospodarowania  wodami na obszarze dorzecza Wisły ta JCWP posiada status silnie zmienionej części wód, której stan ogólny oceniono jako zły (potencjał ekologiczny: słaby, stan chemiczny: dobry). Rozpatrywana jednolita część wód powierzchniowych jest zagrożona ryzykiem nieosiągnięcia celów środowiskowych, tj. osiągnięcia dobrego potencjału ekologicznego oraz zapewnienia drożności cieku dla migracji ichtiofauny  na odcinku cieku istotnego Wisła w obrębie JCWP ( dla jesiotra): zapewnienia </w:t>
      </w:r>
      <w:r w:rsidRPr="00F87322">
        <w:rPr>
          <w:rFonts w:ascii="Arial" w:hAnsi="Arial" w:cs="Arial"/>
        </w:rPr>
        <w:lastRenderedPageBreak/>
        <w:t>drożności cieku dla migracji gatunków o znaczeniu gospodarczym na odcinku cieku głównego Wisła w obrębie JCWP (dla troci wędrownej oraz wę</w:t>
      </w:r>
      <w:r w:rsidR="00150184" w:rsidRPr="00F87322">
        <w:rPr>
          <w:rFonts w:ascii="Arial" w:hAnsi="Arial" w:cs="Arial"/>
        </w:rPr>
        <w:t>g</w:t>
      </w:r>
      <w:r w:rsidRPr="00F87322">
        <w:rPr>
          <w:rFonts w:ascii="Arial" w:hAnsi="Arial" w:cs="Arial"/>
        </w:rPr>
        <w:t>orza europejskiego) i utrzymania dobrego stanu chemicznego wód powierzchniowych.</w:t>
      </w:r>
    </w:p>
    <w:p w14:paraId="1407E32C" w14:textId="105F068F" w:rsidR="00C35B68" w:rsidRPr="00F87322" w:rsidRDefault="00C35B68" w:rsidP="00F87322">
      <w:pPr>
        <w:ind w:right="100"/>
        <w:rPr>
          <w:rFonts w:ascii="Arial" w:hAnsi="Arial" w:cs="Arial"/>
        </w:rPr>
      </w:pPr>
      <w:r w:rsidRPr="00F87322">
        <w:rPr>
          <w:rFonts w:ascii="Arial" w:hAnsi="Arial" w:cs="Arial"/>
        </w:rPr>
        <w:t xml:space="preserve">       </w:t>
      </w:r>
      <w:r w:rsidR="00150184" w:rsidRPr="00F87322">
        <w:rPr>
          <w:rFonts w:ascii="Arial" w:hAnsi="Arial" w:cs="Arial"/>
        </w:rPr>
        <w:t xml:space="preserve"> Ponadto, w odległości kilku metrów od projektowanej trasy wodociągu przebiega granica zlewni JCWP oznaczonej europejskim kodem  PLRW2000112789  „Zgłowiączka od jez. Głuszyńskiego do ujścia”, zaliczonej</w:t>
      </w:r>
      <w:r w:rsidRPr="00F87322">
        <w:rPr>
          <w:rFonts w:ascii="Arial" w:hAnsi="Arial" w:cs="Arial"/>
        </w:rPr>
        <w:t xml:space="preserve"> </w:t>
      </w:r>
      <w:r w:rsidR="00150184" w:rsidRPr="00F87322">
        <w:rPr>
          <w:rFonts w:ascii="Arial" w:hAnsi="Arial" w:cs="Arial"/>
        </w:rPr>
        <w:t xml:space="preserve"> do regionu wodnego Środkowej Wisły. Ta JCWP posiada st</w:t>
      </w:r>
      <w:r w:rsidR="009E4350" w:rsidRPr="00F87322">
        <w:rPr>
          <w:rFonts w:ascii="Arial" w:hAnsi="Arial" w:cs="Arial"/>
        </w:rPr>
        <w:t>a</w:t>
      </w:r>
      <w:r w:rsidR="00150184" w:rsidRPr="00F87322">
        <w:rPr>
          <w:rFonts w:ascii="Arial" w:hAnsi="Arial" w:cs="Arial"/>
        </w:rPr>
        <w:t>tus naturalnej części wód, której stan ogólny oceniono jako zły (stan ekologiczny: zły, stan chemiczny: poniżej dobrego).</w:t>
      </w:r>
      <w:r w:rsidRPr="00F87322">
        <w:rPr>
          <w:rFonts w:ascii="Arial" w:hAnsi="Arial" w:cs="Arial"/>
        </w:rPr>
        <w:t xml:space="preserve">  </w:t>
      </w:r>
      <w:r w:rsidR="00150184" w:rsidRPr="00F87322">
        <w:rPr>
          <w:rFonts w:ascii="Arial" w:hAnsi="Arial" w:cs="Arial"/>
        </w:rPr>
        <w:t>Rozpatrywana jednolita część wód powierzchniowych jest zagrożona ryzykiem nieosiągnięcia celów środowiskowych, tj. osiągnięcia dobrego potencjału ekologicznego oraz zapewnienia drożności cieku dla migracji ichtiofauny o ile jest monitorowany wskaźnik diadromiczny D i osiągnięcia dobrego stanu chemicznego wód  powierzchniowych.</w:t>
      </w:r>
    </w:p>
    <w:p w14:paraId="02095E29" w14:textId="18A3E2D7" w:rsidR="00150184" w:rsidRPr="00F87322" w:rsidRDefault="00150184" w:rsidP="00F87322">
      <w:pPr>
        <w:ind w:right="100"/>
        <w:rPr>
          <w:rFonts w:ascii="Arial" w:hAnsi="Arial" w:cs="Arial"/>
        </w:rPr>
      </w:pPr>
      <w:r w:rsidRPr="00F87322">
        <w:rPr>
          <w:rFonts w:ascii="Arial" w:hAnsi="Arial" w:cs="Arial"/>
        </w:rPr>
        <w:t xml:space="preserve">         W celu zabezpieczenia gruntu oraz wód podziemnych i powierzchniowych przed zanieczyszczeniem substancjami ropopochodnymi, podczas realizacji inwestycji używany będzie wyłącznie sprawny sprzęt i monitorowane będą ewentualne wycieki substancji ropopochodnych, które mogą powstawać w wyniku awarii.</w:t>
      </w:r>
    </w:p>
    <w:p w14:paraId="74863770" w14:textId="103E67AA" w:rsidR="00150184" w:rsidRPr="00F87322" w:rsidRDefault="00150184" w:rsidP="00F87322">
      <w:pPr>
        <w:ind w:right="100"/>
        <w:rPr>
          <w:rFonts w:ascii="Arial" w:hAnsi="Arial" w:cs="Arial"/>
        </w:rPr>
      </w:pPr>
      <w:r w:rsidRPr="00F87322">
        <w:rPr>
          <w:rFonts w:ascii="Arial" w:hAnsi="Arial" w:cs="Arial"/>
        </w:rPr>
        <w:t xml:space="preserve">        Na etapie realizacji przedsięwzięcia, zapewniona zostanie dostępność sorbentów. W przypadku wycieku substancji niebezpiecznych, zanieczyszczony grunt lub zużyty sorbent należy i przekazać uprawnionym odbiorcom odpadów.</w:t>
      </w:r>
    </w:p>
    <w:p w14:paraId="38973834" w14:textId="20D96B43" w:rsidR="009E4350" w:rsidRPr="00F87322" w:rsidRDefault="009E4350" w:rsidP="00F87322">
      <w:pPr>
        <w:ind w:right="100"/>
        <w:rPr>
          <w:rFonts w:ascii="Arial" w:hAnsi="Arial" w:cs="Arial"/>
        </w:rPr>
      </w:pPr>
      <w:r w:rsidRPr="00F87322">
        <w:rPr>
          <w:rFonts w:ascii="Arial" w:hAnsi="Arial" w:cs="Arial"/>
        </w:rPr>
        <w:t xml:space="preserve">        Podczas budowy, głównymi przyczynami zanieczyszczenia wód i gleby mogą być spływy deszczowe oraz roztopowe z terenu budowy, a także wypłukiwane zanieczyszczenia z materiałów używanych do budowy. Biorąc pod uwagę niewielką skalę oraz liniowy charakter inwestycji i krótki czas realizacji, nie przewiduje się znaczącego negatywnego oddziaływania na środowisko gruntowo-wodne. Materiały pylące będą transportowane samochodami, których skrzynia ładunkowa wyposażona zostanie w opończę lub inne zabezpieczenie ograniczające pylenie materiału.</w:t>
      </w:r>
    </w:p>
    <w:p w14:paraId="78CE9176" w14:textId="23D7DCA9" w:rsidR="009E4350" w:rsidRPr="00F87322" w:rsidRDefault="009E4350" w:rsidP="00F87322">
      <w:pPr>
        <w:ind w:right="100"/>
        <w:rPr>
          <w:rFonts w:ascii="Arial" w:hAnsi="Arial" w:cs="Arial"/>
        </w:rPr>
      </w:pPr>
      <w:r w:rsidRPr="00F87322">
        <w:rPr>
          <w:rFonts w:ascii="Arial" w:hAnsi="Arial" w:cs="Arial"/>
        </w:rPr>
        <w:t xml:space="preserve">       Użyte do budowy sieci  materiały i technologie cechować się będą właściwościami, które zapewnią pełną szczelność sieci. Rurociąg zostanie wykonany  z tworzyw sztucznych odpornych na działanie wody oraz będzie zabezpieczony przed rozszczelnieniem.</w:t>
      </w:r>
    </w:p>
    <w:p w14:paraId="55404662" w14:textId="4D4F8F4A" w:rsidR="00FA12E8" w:rsidRPr="00F87322" w:rsidRDefault="00FA12E8" w:rsidP="00F87322">
      <w:pPr>
        <w:ind w:right="100"/>
        <w:rPr>
          <w:rFonts w:ascii="Arial" w:hAnsi="Arial" w:cs="Arial"/>
        </w:rPr>
      </w:pPr>
    </w:p>
    <w:p w14:paraId="1C52E385" w14:textId="3CE8B31C" w:rsidR="00FA12E8" w:rsidRPr="00F87322" w:rsidRDefault="00FA12E8" w:rsidP="00F87322">
      <w:pPr>
        <w:ind w:right="100"/>
        <w:rPr>
          <w:rFonts w:ascii="Arial" w:hAnsi="Arial" w:cs="Arial"/>
        </w:rPr>
      </w:pPr>
      <w:r w:rsidRPr="00F87322">
        <w:rPr>
          <w:rFonts w:ascii="Arial" w:hAnsi="Arial" w:cs="Arial"/>
        </w:rPr>
        <w:t xml:space="preserve">       Wykopy</w:t>
      </w:r>
      <w:r w:rsidR="00027143" w:rsidRPr="00F87322">
        <w:rPr>
          <w:rFonts w:ascii="Arial" w:hAnsi="Arial" w:cs="Arial"/>
        </w:rPr>
        <w:t xml:space="preserve"> wykonywane</w:t>
      </w:r>
      <w:r w:rsidRPr="00F87322">
        <w:rPr>
          <w:rFonts w:ascii="Arial" w:hAnsi="Arial" w:cs="Arial"/>
        </w:rPr>
        <w:t xml:space="preserve"> </w:t>
      </w:r>
      <w:r w:rsidR="00027143" w:rsidRPr="00F87322">
        <w:rPr>
          <w:rFonts w:ascii="Arial" w:hAnsi="Arial" w:cs="Arial"/>
        </w:rPr>
        <w:t>będą</w:t>
      </w:r>
      <w:r w:rsidRPr="00F87322">
        <w:rPr>
          <w:rFonts w:ascii="Arial" w:hAnsi="Arial" w:cs="Arial"/>
        </w:rPr>
        <w:t xml:space="preserve"> jako wąskoprzestrzenne w szalunkach stalowych, o głębokości około 2,1 m p.p.t. </w:t>
      </w:r>
      <w:r w:rsidR="004100D0" w:rsidRPr="00F87322">
        <w:rPr>
          <w:rFonts w:ascii="Arial" w:hAnsi="Arial" w:cs="Arial"/>
        </w:rPr>
        <w:t>Jak wynika z załączonej „Dokumentacji badań podłoża gruntowego dla ustalenia geotechnicznych warunków posadowienia w związku z przebudową Placu Wolności we Włocławku”, sporządzonej  w 2024 r. przez GEOTEST Sp. z o.o. na omawianym terenie wykonano 20 otworów badawczych o głębokości 15 m p.p.t. każdy.</w:t>
      </w:r>
    </w:p>
    <w:p w14:paraId="3D53BD8A" w14:textId="78D9A6E8" w:rsidR="004100D0" w:rsidRPr="00F87322" w:rsidRDefault="004100D0" w:rsidP="00F87322">
      <w:pPr>
        <w:ind w:right="100"/>
        <w:rPr>
          <w:rFonts w:ascii="Arial" w:hAnsi="Arial" w:cs="Arial"/>
          <w:b/>
          <w:bCs/>
        </w:rPr>
      </w:pPr>
      <w:r w:rsidRPr="00F87322">
        <w:rPr>
          <w:rFonts w:ascii="Arial" w:hAnsi="Arial" w:cs="Arial"/>
        </w:rPr>
        <w:t xml:space="preserve">       Najstarszymi nawierconymi gruntami jest kompleks utworów z okresu neogenu – pliocenu</w:t>
      </w:r>
      <w:r w:rsidRPr="00F87322">
        <w:rPr>
          <w:rFonts w:ascii="Arial" w:hAnsi="Arial" w:cs="Arial"/>
          <w:b/>
          <w:bCs/>
        </w:rPr>
        <w:t xml:space="preserve"> </w:t>
      </w:r>
      <w:r w:rsidRPr="00F87322">
        <w:rPr>
          <w:rFonts w:ascii="Arial" w:hAnsi="Arial" w:cs="Arial"/>
        </w:rPr>
        <w:t>reprezentowanych przez grunty jeziorne wykształcone w postaci iłów pylastych, glin pylastych</w:t>
      </w:r>
      <w:r w:rsidRPr="00F87322">
        <w:rPr>
          <w:rFonts w:ascii="Arial" w:hAnsi="Arial" w:cs="Arial"/>
          <w:b/>
          <w:bCs/>
        </w:rPr>
        <w:t xml:space="preserve">  </w:t>
      </w:r>
      <w:r w:rsidRPr="00F87322">
        <w:rPr>
          <w:rFonts w:ascii="Arial" w:hAnsi="Arial" w:cs="Arial"/>
        </w:rPr>
        <w:t>zwięzłych, glin pylastych i pyłów. Ich strop występuje na głębokości od 5,8 do ponad</w:t>
      </w:r>
      <w:r w:rsidRPr="00F87322">
        <w:rPr>
          <w:rFonts w:ascii="Arial" w:hAnsi="Arial" w:cs="Arial"/>
          <w:b/>
          <w:bCs/>
        </w:rPr>
        <w:t xml:space="preserve"> </w:t>
      </w:r>
      <w:r w:rsidRPr="00F87322">
        <w:rPr>
          <w:rFonts w:ascii="Arial" w:hAnsi="Arial" w:cs="Arial"/>
        </w:rPr>
        <w:t>15,0 m p.p.t. tj. rzędnych od poniżej 45,7 do 54,7 m n.p.m.</w:t>
      </w:r>
    </w:p>
    <w:p w14:paraId="6987F699" w14:textId="462C157C" w:rsidR="004100D0" w:rsidRPr="00F87322" w:rsidRDefault="004100D0" w:rsidP="00F87322">
      <w:pPr>
        <w:ind w:right="100"/>
        <w:rPr>
          <w:rFonts w:ascii="Arial" w:hAnsi="Arial" w:cs="Arial"/>
        </w:rPr>
      </w:pPr>
      <w:r w:rsidRPr="00F87322">
        <w:rPr>
          <w:rFonts w:ascii="Arial" w:hAnsi="Arial" w:cs="Arial"/>
        </w:rPr>
        <w:t xml:space="preserve">       </w:t>
      </w:r>
      <w:r w:rsidR="00172984" w:rsidRPr="00F87322">
        <w:rPr>
          <w:rFonts w:ascii="Arial" w:hAnsi="Arial" w:cs="Arial"/>
        </w:rPr>
        <w:t xml:space="preserve"> </w:t>
      </w:r>
      <w:r w:rsidRPr="00F87322">
        <w:rPr>
          <w:rFonts w:ascii="Arial" w:hAnsi="Arial" w:cs="Arial"/>
        </w:rPr>
        <w:t>Wyżej występuje czwartorzędowa – plejstoceńska</w:t>
      </w:r>
      <w:r w:rsidR="00172984" w:rsidRPr="00F87322">
        <w:rPr>
          <w:rFonts w:ascii="Arial" w:hAnsi="Arial" w:cs="Arial"/>
        </w:rPr>
        <w:t xml:space="preserve"> </w:t>
      </w:r>
      <w:r w:rsidRPr="00F87322">
        <w:rPr>
          <w:rFonts w:ascii="Arial" w:hAnsi="Arial" w:cs="Arial"/>
        </w:rPr>
        <w:t>warstwa wodnolodowcowych piasków zlodowacenia północnopolskiego</w:t>
      </w:r>
      <w:r w:rsidR="00172984" w:rsidRPr="00F87322">
        <w:rPr>
          <w:rFonts w:ascii="Arial" w:hAnsi="Arial" w:cs="Arial"/>
        </w:rPr>
        <w:t xml:space="preserve">, </w:t>
      </w:r>
      <w:r w:rsidRPr="00F87322">
        <w:rPr>
          <w:rFonts w:ascii="Arial" w:hAnsi="Arial" w:cs="Arial"/>
        </w:rPr>
        <w:t>litologicznie wykształconych jako piaski i żwiry różnej granulacji od piasków drobnych</w:t>
      </w:r>
      <w:r w:rsidR="00172984" w:rsidRPr="00F87322">
        <w:rPr>
          <w:rFonts w:ascii="Arial" w:hAnsi="Arial" w:cs="Arial"/>
        </w:rPr>
        <w:t xml:space="preserve"> </w:t>
      </w:r>
      <w:r w:rsidRPr="00F87322">
        <w:rPr>
          <w:rFonts w:ascii="Arial" w:hAnsi="Arial" w:cs="Arial"/>
        </w:rPr>
        <w:t>po kamienie. Miąższość piasków wynosi od 4,8 do ponad 13,8 m a ich strop układa się</w:t>
      </w:r>
      <w:r w:rsidR="00172984" w:rsidRPr="00F87322">
        <w:rPr>
          <w:rFonts w:ascii="Arial" w:hAnsi="Arial" w:cs="Arial"/>
        </w:rPr>
        <w:t xml:space="preserve"> </w:t>
      </w:r>
      <w:r w:rsidRPr="00F87322">
        <w:rPr>
          <w:rFonts w:ascii="Arial" w:hAnsi="Arial" w:cs="Arial"/>
        </w:rPr>
        <w:t>w przedziale głębokości 0,8-1,7 m p.p.t. tj. na rzędnych 58,6-59,9 m n.p.m.</w:t>
      </w:r>
    </w:p>
    <w:p w14:paraId="537D9CE8" w14:textId="28E52ACE" w:rsidR="00172984" w:rsidRPr="00F87322" w:rsidRDefault="0046613B" w:rsidP="00F87322">
      <w:pPr>
        <w:ind w:right="100"/>
        <w:rPr>
          <w:rFonts w:ascii="Arial" w:hAnsi="Arial" w:cs="Arial"/>
        </w:rPr>
      </w:pPr>
      <w:r w:rsidRPr="00F87322">
        <w:rPr>
          <w:rFonts w:ascii="Arial" w:hAnsi="Arial" w:cs="Arial"/>
        </w:rPr>
        <w:lastRenderedPageBreak/>
        <w:t xml:space="preserve">         Do holocenu zaliczono przypowierzchniową warstwę nasypów niebudowlanych (piasek i humus) o miąższości 0,8-1,7 m.</w:t>
      </w:r>
    </w:p>
    <w:p w14:paraId="2E2FF094" w14:textId="7083AA95" w:rsidR="0046613B" w:rsidRPr="00F87322" w:rsidRDefault="0046613B" w:rsidP="00F87322">
      <w:pPr>
        <w:ind w:right="100"/>
        <w:rPr>
          <w:rFonts w:ascii="Arial" w:hAnsi="Arial" w:cs="Arial"/>
        </w:rPr>
      </w:pPr>
      <w:r w:rsidRPr="00F87322">
        <w:rPr>
          <w:rFonts w:ascii="Arial" w:hAnsi="Arial" w:cs="Arial"/>
        </w:rPr>
        <w:t xml:space="preserve">         Pierwszy podpoziom wodonośny</w:t>
      </w:r>
      <w:r w:rsidRPr="00F87322">
        <w:rPr>
          <w:rFonts w:ascii="Arial" w:hAnsi="Arial" w:cs="Arial"/>
          <w:b/>
          <w:bCs/>
        </w:rPr>
        <w:t xml:space="preserve"> </w:t>
      </w:r>
      <w:r w:rsidRPr="00F87322">
        <w:rPr>
          <w:rFonts w:ascii="Arial" w:hAnsi="Arial" w:cs="Arial"/>
        </w:rPr>
        <w:t>związany jest z piaskami występującymi nad stropem iłów.</w:t>
      </w:r>
    </w:p>
    <w:p w14:paraId="3E324FAE" w14:textId="6372B802" w:rsidR="00172984" w:rsidRPr="00F87322" w:rsidRDefault="0046613B" w:rsidP="00F87322">
      <w:pPr>
        <w:ind w:right="100"/>
        <w:rPr>
          <w:rFonts w:ascii="Arial" w:hAnsi="Arial" w:cs="Arial"/>
        </w:rPr>
      </w:pPr>
      <w:r w:rsidRPr="00F87322">
        <w:rPr>
          <w:rFonts w:ascii="Arial" w:hAnsi="Arial" w:cs="Arial"/>
        </w:rPr>
        <w:t>Zwierciadło tego poziomu ma charakter swobodny. Stabilizowało się w trakcie wierceń na głębokości 4,6</w:t>
      </w:r>
      <w:r w:rsidR="00027143" w:rsidRPr="00F87322">
        <w:rPr>
          <w:rFonts w:ascii="Arial" w:hAnsi="Arial" w:cs="Arial"/>
        </w:rPr>
        <w:t xml:space="preserve"> </w:t>
      </w:r>
      <w:r w:rsidRPr="00F87322">
        <w:rPr>
          <w:rFonts w:ascii="Arial" w:hAnsi="Arial" w:cs="Arial"/>
        </w:rPr>
        <w:t>-</w:t>
      </w:r>
      <w:r w:rsidR="00027143" w:rsidRPr="00F87322">
        <w:rPr>
          <w:rFonts w:ascii="Arial" w:hAnsi="Arial" w:cs="Arial"/>
        </w:rPr>
        <w:t xml:space="preserve"> </w:t>
      </w:r>
      <w:r w:rsidRPr="00F87322">
        <w:rPr>
          <w:rFonts w:ascii="Arial" w:hAnsi="Arial" w:cs="Arial"/>
        </w:rPr>
        <w:t>5,8 m p.p.t. tj. na rzędnych 55,0</w:t>
      </w:r>
      <w:r w:rsidR="00027143" w:rsidRPr="00F87322">
        <w:rPr>
          <w:rFonts w:ascii="Arial" w:hAnsi="Arial" w:cs="Arial"/>
        </w:rPr>
        <w:t xml:space="preserve"> </w:t>
      </w:r>
      <w:r w:rsidRPr="00F87322">
        <w:rPr>
          <w:rFonts w:ascii="Arial" w:hAnsi="Arial" w:cs="Arial"/>
        </w:rPr>
        <w:t>-</w:t>
      </w:r>
      <w:r w:rsidR="00027143" w:rsidRPr="00F87322">
        <w:rPr>
          <w:rFonts w:ascii="Arial" w:hAnsi="Arial" w:cs="Arial"/>
        </w:rPr>
        <w:t xml:space="preserve"> </w:t>
      </w:r>
      <w:r w:rsidRPr="00F87322">
        <w:rPr>
          <w:rFonts w:ascii="Arial" w:hAnsi="Arial" w:cs="Arial"/>
        </w:rPr>
        <w:t>55,6 m n.p.m. Spływ wód odbywa się w kierunku północnym.</w:t>
      </w:r>
    </w:p>
    <w:p w14:paraId="258E4302" w14:textId="4346039E" w:rsidR="0046613B" w:rsidRPr="00F87322" w:rsidRDefault="0046613B" w:rsidP="00F87322">
      <w:pPr>
        <w:ind w:right="100"/>
        <w:rPr>
          <w:rFonts w:ascii="Arial" w:hAnsi="Arial" w:cs="Arial"/>
        </w:rPr>
      </w:pPr>
      <w:r w:rsidRPr="00F87322">
        <w:rPr>
          <w:rFonts w:ascii="Arial" w:hAnsi="Arial" w:cs="Arial"/>
        </w:rPr>
        <w:t xml:space="preserve">         Biorąc pod uwagę zastane warunki hydrogeologiczne, nie przewiduje się konieczności</w:t>
      </w:r>
      <w:r w:rsidR="00626326" w:rsidRPr="00F87322">
        <w:rPr>
          <w:rFonts w:ascii="Arial" w:hAnsi="Arial" w:cs="Arial"/>
        </w:rPr>
        <w:t xml:space="preserve"> </w:t>
      </w:r>
      <w:r w:rsidRPr="00F87322">
        <w:rPr>
          <w:rFonts w:ascii="Arial" w:hAnsi="Arial" w:cs="Arial"/>
        </w:rPr>
        <w:t>odwadniania wykopów podczas realizacji inwestycji. Gdyby jednak zaszła taka potrzeba np. w wyniku ponadnormatywnych opadów atmosferycznych,</w:t>
      </w:r>
      <w:r w:rsidR="00D62C40" w:rsidRPr="00F87322">
        <w:rPr>
          <w:rFonts w:ascii="Arial" w:hAnsi="Arial" w:cs="Arial"/>
        </w:rPr>
        <w:t xml:space="preserve"> wykorzystane będą igłofiltry lub studnie odwodnieniowe, a wody będą odprowadzane do studni chłonnych w granicach tych samych nieruchomości lub na tereny sąsiednie za zgodą właścicieli.</w:t>
      </w:r>
    </w:p>
    <w:p w14:paraId="676365CE" w14:textId="400EB43E" w:rsidR="00D62C40" w:rsidRPr="00F87322" w:rsidRDefault="00D62C40" w:rsidP="00F87322">
      <w:pPr>
        <w:ind w:right="100"/>
        <w:rPr>
          <w:rFonts w:ascii="Arial" w:hAnsi="Arial" w:cs="Arial"/>
        </w:rPr>
      </w:pPr>
      <w:r w:rsidRPr="00F87322">
        <w:rPr>
          <w:rFonts w:ascii="Arial" w:hAnsi="Arial" w:cs="Arial"/>
        </w:rPr>
        <w:t xml:space="preserve">        Tym samym nie zostaną naruszone istniejące warunki hydrogeologiczne, w tym warstwy wodonośne.</w:t>
      </w:r>
    </w:p>
    <w:p w14:paraId="2B49A7DA" w14:textId="2D854F85" w:rsidR="00D62C40" w:rsidRPr="00F87322" w:rsidRDefault="00D62C40" w:rsidP="00F87322">
      <w:pPr>
        <w:ind w:right="100"/>
        <w:rPr>
          <w:rFonts w:ascii="Arial" w:hAnsi="Arial" w:cs="Arial"/>
        </w:rPr>
      </w:pPr>
      <w:r w:rsidRPr="00F87322">
        <w:rPr>
          <w:rFonts w:ascii="Arial" w:hAnsi="Arial" w:cs="Arial"/>
        </w:rPr>
        <w:t xml:space="preserve">         Projekt nie wymaga wykonania przejść instalacji pod rzekami lub ciekami.</w:t>
      </w:r>
    </w:p>
    <w:p w14:paraId="6C1CD10C" w14:textId="3ED9E202" w:rsidR="00D62C40" w:rsidRPr="00F87322" w:rsidRDefault="00D62C40" w:rsidP="00F87322">
      <w:pPr>
        <w:ind w:right="100"/>
        <w:rPr>
          <w:rFonts w:ascii="Arial" w:hAnsi="Arial" w:cs="Arial"/>
        </w:rPr>
      </w:pPr>
      <w:r w:rsidRPr="00F87322">
        <w:rPr>
          <w:rFonts w:ascii="Arial" w:hAnsi="Arial" w:cs="Arial"/>
        </w:rPr>
        <w:t xml:space="preserve">         Próba szczelności układów zostanie przeprowadzona z użyciem wody pobieranej z miejskiej sieci wodociągowej, która następnie może być odprowadzana do miejskie</w:t>
      </w:r>
      <w:r w:rsidR="00923DC2" w:rsidRPr="00F87322">
        <w:rPr>
          <w:rFonts w:ascii="Arial" w:hAnsi="Arial" w:cs="Arial"/>
        </w:rPr>
        <w:t>j</w:t>
      </w:r>
      <w:r w:rsidRPr="00F87322">
        <w:rPr>
          <w:rFonts w:ascii="Arial" w:hAnsi="Arial" w:cs="Arial"/>
        </w:rPr>
        <w:t xml:space="preserve"> kanalizacji deszczowej.</w:t>
      </w:r>
    </w:p>
    <w:p w14:paraId="74BF12F6" w14:textId="073A57CB" w:rsidR="00D62C40" w:rsidRPr="00F87322" w:rsidRDefault="00D62C40" w:rsidP="00F87322">
      <w:pPr>
        <w:ind w:right="100"/>
        <w:rPr>
          <w:rFonts w:ascii="Arial" w:hAnsi="Arial" w:cs="Arial"/>
        </w:rPr>
      </w:pPr>
      <w:r w:rsidRPr="00F87322">
        <w:rPr>
          <w:rFonts w:ascii="Arial" w:hAnsi="Arial" w:cs="Arial"/>
        </w:rPr>
        <w:t xml:space="preserve">          Odprowadzanie wód opadowych i roztopowych nie ulegnie zmianie w stosunku do stanu obecnego. Po ułożeniu sieci wodociągowej, powierzchnia terenu, w tym dróg, zostanie przywrócona do stanu obecnego.</w:t>
      </w:r>
    </w:p>
    <w:p w14:paraId="09AA9FA4" w14:textId="3B51C883" w:rsidR="00D62C40" w:rsidRPr="00F87322" w:rsidRDefault="00D62C40" w:rsidP="00F87322">
      <w:pPr>
        <w:ind w:right="100"/>
        <w:rPr>
          <w:rFonts w:ascii="Arial" w:hAnsi="Arial" w:cs="Arial"/>
        </w:rPr>
      </w:pPr>
      <w:r w:rsidRPr="00F87322">
        <w:rPr>
          <w:rFonts w:ascii="Arial" w:hAnsi="Arial" w:cs="Arial"/>
        </w:rPr>
        <w:t xml:space="preserve">          Zamierzenie na etapie eksploatacji nie wiąże się z generowaniem ścieków bytowych bądź przemysłowych.</w:t>
      </w:r>
    </w:p>
    <w:p w14:paraId="75A51223" w14:textId="317A2D71" w:rsidR="00D62C40" w:rsidRPr="00F87322" w:rsidRDefault="00D62C40" w:rsidP="00F87322">
      <w:pPr>
        <w:ind w:right="100"/>
        <w:rPr>
          <w:rFonts w:ascii="Arial" w:hAnsi="Arial" w:cs="Arial"/>
        </w:rPr>
      </w:pPr>
      <w:r w:rsidRPr="00F87322">
        <w:rPr>
          <w:rFonts w:ascii="Arial" w:hAnsi="Arial" w:cs="Arial"/>
        </w:rPr>
        <w:t xml:space="preserve">          Tymczasowe zaplecze budowy, w tym miejsca składowania materiałów budowalnych lub postoju pojazdów i maszyn zostaną zorganizowane na terenie utwardzonym lub posiadającym szczelną nawierzchnię, poza terenami chronionymi akustycznie oraz poza zasięgiem rzutu koron drzew.</w:t>
      </w:r>
    </w:p>
    <w:p w14:paraId="46DB2B1D" w14:textId="3DD83E88" w:rsidR="00777A16" w:rsidRPr="00F87322" w:rsidRDefault="00777A16" w:rsidP="00F87322">
      <w:pPr>
        <w:ind w:right="100"/>
        <w:rPr>
          <w:rFonts w:ascii="Arial" w:hAnsi="Arial" w:cs="Arial"/>
        </w:rPr>
      </w:pPr>
      <w:r w:rsidRPr="00F87322">
        <w:rPr>
          <w:rFonts w:ascii="Arial" w:hAnsi="Arial" w:cs="Arial"/>
        </w:rPr>
        <w:t xml:space="preserve">          Powyższe uwarunkowania dotyczące lokalizacji i organizacji zaplecza mają na celu zmniejszenie ewentualnych uciążliwości akustycznych względem najbliższej zabudowy mieszkaniowej oraz ograniczenie ryzyka niszczenia lub uszkadzania zadrzewień, a także zanieczyszczenia środowiska wodno-gruntowego.</w:t>
      </w:r>
    </w:p>
    <w:p w14:paraId="582685D6" w14:textId="48133413" w:rsidR="00777A16" w:rsidRPr="00F87322" w:rsidRDefault="00777A16" w:rsidP="00F87322">
      <w:pPr>
        <w:ind w:right="100"/>
        <w:rPr>
          <w:rFonts w:ascii="Arial" w:hAnsi="Arial" w:cs="Arial"/>
        </w:rPr>
      </w:pPr>
      <w:r w:rsidRPr="00F87322">
        <w:rPr>
          <w:rFonts w:ascii="Arial" w:hAnsi="Arial" w:cs="Arial"/>
        </w:rPr>
        <w:t xml:space="preserve">         Na etapie realizacji zostaną wykorzystane przenośne toalety z bezodpływow</w:t>
      </w:r>
      <w:r w:rsidR="00452BED" w:rsidRPr="00F87322">
        <w:rPr>
          <w:rFonts w:ascii="Arial" w:hAnsi="Arial" w:cs="Arial"/>
        </w:rPr>
        <w:t>y</w:t>
      </w:r>
      <w:r w:rsidRPr="00F87322">
        <w:rPr>
          <w:rFonts w:ascii="Arial" w:hAnsi="Arial" w:cs="Arial"/>
        </w:rPr>
        <w:t>m zbiornikiem na ścieki, których opróżnianiem zajmować się będzie specjalistyczna firma, posiadająca stosowne zezwolenie.</w:t>
      </w:r>
    </w:p>
    <w:p w14:paraId="563E09BB" w14:textId="0B1836ED" w:rsidR="00777A16" w:rsidRPr="00F87322" w:rsidRDefault="00777A16" w:rsidP="00F87322">
      <w:pPr>
        <w:ind w:right="100"/>
        <w:rPr>
          <w:rFonts w:ascii="Arial" w:hAnsi="Arial" w:cs="Arial"/>
        </w:rPr>
      </w:pPr>
      <w:r w:rsidRPr="00F87322">
        <w:rPr>
          <w:rFonts w:ascii="Arial" w:hAnsi="Arial" w:cs="Arial"/>
        </w:rPr>
        <w:t xml:space="preserve">          Z uwagi na rodzaj, zakres i lokalizację przedsięwzięcia tut. Organ stwierdza, że jego realizacja  i ek</w:t>
      </w:r>
      <w:r w:rsidR="00073CEF" w:rsidRPr="00F87322">
        <w:rPr>
          <w:rFonts w:ascii="Arial" w:hAnsi="Arial" w:cs="Arial"/>
        </w:rPr>
        <w:t>s</w:t>
      </w:r>
      <w:r w:rsidRPr="00F87322">
        <w:rPr>
          <w:rFonts w:ascii="Arial" w:hAnsi="Arial" w:cs="Arial"/>
        </w:rPr>
        <w:t>ploatacja nie wpływa na ryzyko nieosiągnięcia celów środowiskowych zawartych w Planie gospodarowania wodami na obszarze dorzecza Wisły. Omawiana inwestycja pozostanie również bez</w:t>
      </w:r>
      <w:r w:rsidR="00073CEF" w:rsidRPr="00F87322">
        <w:rPr>
          <w:rFonts w:ascii="Arial" w:hAnsi="Arial" w:cs="Arial"/>
        </w:rPr>
        <w:t xml:space="preserve"> </w:t>
      </w:r>
      <w:r w:rsidRPr="00F87322">
        <w:rPr>
          <w:rFonts w:ascii="Arial" w:hAnsi="Arial" w:cs="Arial"/>
        </w:rPr>
        <w:t>w</w:t>
      </w:r>
      <w:r w:rsidR="00073CEF" w:rsidRPr="00F87322">
        <w:rPr>
          <w:rFonts w:ascii="Arial" w:hAnsi="Arial" w:cs="Arial"/>
        </w:rPr>
        <w:t>pływu na wyznaczone dla JCWP cele środowiskowe dotyczące zapewnienia drożności cieku dla migracji organizmów wodnych, ponieważ zarówno rzeka Wisła, jak i Zgłowiączka przepływają w znacznej odległości od działki inwestycyjnej, w związku z czym w ich  obrębie nie będą  prowadzone jakiekolwiek prace.</w:t>
      </w:r>
      <w:r w:rsidRPr="00F87322">
        <w:rPr>
          <w:rFonts w:ascii="Arial" w:hAnsi="Arial" w:cs="Arial"/>
        </w:rPr>
        <w:t xml:space="preserve"> </w:t>
      </w:r>
    </w:p>
    <w:p w14:paraId="74929727" w14:textId="5255C3F3" w:rsidR="00073CEF" w:rsidRPr="00F87322" w:rsidRDefault="00073CEF" w:rsidP="00F87322">
      <w:pPr>
        <w:rPr>
          <w:rFonts w:ascii="Arial" w:hAnsi="Arial" w:cs="Arial"/>
        </w:rPr>
      </w:pPr>
      <w:r w:rsidRPr="00F87322">
        <w:rPr>
          <w:rFonts w:ascii="Arial" w:hAnsi="Arial" w:cs="Arial"/>
        </w:rPr>
        <w:t xml:space="preserve">        </w:t>
      </w:r>
      <w:r w:rsidRPr="00F87322">
        <w:rPr>
          <w:rFonts w:ascii="Arial" w:hAnsi="Arial" w:cs="Arial"/>
          <w:szCs w:val="18"/>
        </w:rPr>
        <w:t xml:space="preserve"> Przedsięwzięcie będzie zlokalizowane poza obszarami chronionymi na podstawie </w:t>
      </w:r>
      <w:r w:rsidRPr="00F87322">
        <w:rPr>
          <w:rFonts w:ascii="Arial" w:hAnsi="Arial" w:cs="Arial"/>
        </w:rPr>
        <w:t xml:space="preserve">ustawy                                      z dnia 16 kwietnia 2004 roku o ochronie przyrody (Dz.U. z 2023 r., poz.1336 ze zm.)  oraz poza korytarzami ekologicznymi, wyznaczonymi przez ZBS PAN w Białowieży dla migracji ssaków. </w:t>
      </w:r>
    </w:p>
    <w:p w14:paraId="63E9560D" w14:textId="23C19339" w:rsidR="00C11959" w:rsidRPr="00F87322" w:rsidRDefault="00C11959" w:rsidP="00F87322">
      <w:pPr>
        <w:rPr>
          <w:rFonts w:ascii="Arial" w:hAnsi="Arial" w:cs="Arial"/>
        </w:rPr>
      </w:pPr>
      <w:r w:rsidRPr="00F87322">
        <w:rPr>
          <w:rFonts w:ascii="Arial" w:hAnsi="Arial" w:cs="Arial"/>
        </w:rPr>
        <w:t xml:space="preserve">        Założenia projektowe obejmują realizację prac w obrębie terenów zurbanizowanych we Włocławku, w części zagospodarowanej w postaci  placu z terenami trawnikowymi</w:t>
      </w:r>
      <w:r w:rsidR="00452BED" w:rsidRPr="00F87322">
        <w:rPr>
          <w:rFonts w:ascii="Arial" w:hAnsi="Arial" w:cs="Arial"/>
        </w:rPr>
        <w:t>,</w:t>
      </w:r>
      <w:r w:rsidRPr="00F87322">
        <w:rPr>
          <w:rFonts w:ascii="Arial" w:hAnsi="Arial" w:cs="Arial"/>
        </w:rPr>
        <w:t xml:space="preserve"> z zielenią urządzoną (w tym z zadrzewieniem), ciągami chodnikowymi i drogami utwardzonymi. Zgodnie z założeniami wskazanymi w Kip, </w:t>
      </w:r>
      <w:r w:rsidRPr="00F87322">
        <w:rPr>
          <w:rFonts w:ascii="Arial" w:hAnsi="Arial" w:cs="Arial"/>
        </w:rPr>
        <w:lastRenderedPageBreak/>
        <w:t>wykopy pod realizację wodociągu będą prowadzone w pasach przebiegających w ciągach chodnikowych dróg.</w:t>
      </w:r>
    </w:p>
    <w:p w14:paraId="57C500CF" w14:textId="2889C23D" w:rsidR="00C11959" w:rsidRPr="00F87322" w:rsidRDefault="00C11959" w:rsidP="00F87322">
      <w:pPr>
        <w:rPr>
          <w:rFonts w:ascii="Arial" w:hAnsi="Arial" w:cs="Arial"/>
        </w:rPr>
      </w:pPr>
      <w:r w:rsidRPr="00F87322">
        <w:rPr>
          <w:rFonts w:ascii="Arial" w:hAnsi="Arial" w:cs="Arial"/>
        </w:rPr>
        <w:t xml:space="preserve">       Realizacja przedsięwzięcia nie wymaga wycinki zadrzewień oraz zniszczenia siedlisk gatunków chronionych.</w:t>
      </w:r>
    </w:p>
    <w:p w14:paraId="5AF2CFB4" w14:textId="3ECE4A3A" w:rsidR="00C11959" w:rsidRPr="00F87322" w:rsidRDefault="00C11959" w:rsidP="00F87322">
      <w:pPr>
        <w:rPr>
          <w:rFonts w:ascii="Arial" w:hAnsi="Arial" w:cs="Arial"/>
        </w:rPr>
      </w:pPr>
      <w:r w:rsidRPr="00F87322">
        <w:rPr>
          <w:rFonts w:ascii="Arial" w:hAnsi="Arial" w:cs="Arial"/>
        </w:rPr>
        <w:t xml:space="preserve">       Z uwagi na realizację prac w sąsiedztwie zadrzewień stanowiących element zieleni urządzonej  R</w:t>
      </w:r>
      <w:r w:rsidR="00452BED" w:rsidRPr="00F87322">
        <w:rPr>
          <w:rFonts w:ascii="Arial" w:hAnsi="Arial" w:cs="Arial"/>
        </w:rPr>
        <w:t xml:space="preserve">egionalny Dyrektor Ochrony Środowiska </w:t>
      </w:r>
      <w:r w:rsidRPr="00F87322">
        <w:rPr>
          <w:rFonts w:ascii="Arial" w:hAnsi="Arial" w:cs="Arial"/>
        </w:rPr>
        <w:t>w Bydgoszczy wskazał</w:t>
      </w:r>
      <w:r w:rsidR="00452BED" w:rsidRPr="00F87322">
        <w:rPr>
          <w:rFonts w:ascii="Arial" w:hAnsi="Arial" w:cs="Arial"/>
        </w:rPr>
        <w:t xml:space="preserve"> na</w:t>
      </w:r>
      <w:r w:rsidRPr="00F87322">
        <w:rPr>
          <w:rFonts w:ascii="Arial" w:hAnsi="Arial" w:cs="Arial"/>
        </w:rPr>
        <w:t xml:space="preserve"> potrzebę</w:t>
      </w:r>
      <w:r w:rsidR="00452BED" w:rsidRPr="00F87322">
        <w:rPr>
          <w:rFonts w:ascii="Arial" w:hAnsi="Arial" w:cs="Arial"/>
        </w:rPr>
        <w:t xml:space="preserve"> podjęcia</w:t>
      </w:r>
      <w:r w:rsidRPr="00F87322">
        <w:rPr>
          <w:rFonts w:ascii="Arial" w:hAnsi="Arial" w:cs="Arial"/>
        </w:rPr>
        <w:t xml:space="preserve"> działań zabezpieczających rosnące drzewa</w:t>
      </w:r>
      <w:r w:rsidR="00452BED" w:rsidRPr="00F87322">
        <w:rPr>
          <w:rFonts w:ascii="Arial" w:hAnsi="Arial" w:cs="Arial"/>
        </w:rPr>
        <w:t xml:space="preserve">, w celu </w:t>
      </w:r>
      <w:r w:rsidRPr="00F87322">
        <w:rPr>
          <w:rFonts w:ascii="Arial" w:hAnsi="Arial" w:cs="Arial"/>
        </w:rPr>
        <w:t>wyeliminowania potencjalnego zagrożenia ich uszkodzenia i pogorszenia stanu zachowania. Ponadto na podstawie analizy przedłożonej dokumentacji nie stwierdził negatywnego wpływu w zakresie zachowania różnorodności biologicznej oraz negatywnego oddziaływania na korytarze migracji i obszary chronione, w tym obszary Natura 2000</w:t>
      </w:r>
      <w:r w:rsidR="00596455" w:rsidRPr="00F87322">
        <w:rPr>
          <w:rFonts w:ascii="Arial" w:hAnsi="Arial" w:cs="Arial"/>
        </w:rPr>
        <w:t>.</w:t>
      </w:r>
    </w:p>
    <w:p w14:paraId="302776CC" w14:textId="625A5A61" w:rsidR="00596455" w:rsidRPr="00F87322" w:rsidRDefault="00596455" w:rsidP="00F87322">
      <w:pPr>
        <w:rPr>
          <w:rFonts w:ascii="Arial" w:eastAsia="Calibri" w:hAnsi="Arial" w:cs="Arial"/>
          <w:lang w:eastAsia="en-US"/>
        </w:rPr>
      </w:pPr>
      <w:r w:rsidRPr="00F87322">
        <w:rPr>
          <w:rFonts w:ascii="Arial" w:eastAsia="Calibri" w:hAnsi="Arial" w:cs="Arial"/>
          <w:lang w:eastAsia="en-US"/>
        </w:rPr>
        <w:t xml:space="preserve">         Jednocześnie RDOŚ w Bydgoszczy </w:t>
      </w:r>
      <w:r w:rsidR="00BD3FE3" w:rsidRPr="00F87322">
        <w:rPr>
          <w:rFonts w:ascii="Arial" w:eastAsia="Calibri" w:hAnsi="Arial" w:cs="Arial"/>
          <w:lang w:eastAsia="en-US"/>
        </w:rPr>
        <w:t>poinformował</w:t>
      </w:r>
      <w:r w:rsidRPr="00F87322">
        <w:rPr>
          <w:rFonts w:ascii="Arial" w:eastAsia="Calibri" w:hAnsi="Arial" w:cs="Arial"/>
          <w:lang w:eastAsia="en-US"/>
        </w:rPr>
        <w:t>, że w przypadku jeśli skutkiem robót budowlanych bądź innych prac związanych z realizacją zamierzenia będzie podjęcie czynności objętych zakazami względem gatunków chronionych zwierząt, roślin oraz grzybów, wynikającymi z art. 51 i art. 52 ww. ustawy</w:t>
      </w:r>
      <w:r w:rsidRPr="00F87322">
        <w:rPr>
          <w:rFonts w:ascii="Arial" w:hAnsi="Arial" w:cs="Arial"/>
        </w:rPr>
        <w:t xml:space="preserve"> </w:t>
      </w:r>
      <w:r w:rsidRPr="00F87322">
        <w:rPr>
          <w:rFonts w:ascii="Arial" w:eastAsia="Calibri" w:hAnsi="Arial" w:cs="Arial"/>
          <w:lang w:eastAsia="en-US"/>
        </w:rPr>
        <w:t>z dnia 16 kwietnia 2004 r. o ochronie przyrody, np.:</w:t>
      </w:r>
    </w:p>
    <w:p w14:paraId="75054334" w14:textId="77777777" w:rsidR="00596455" w:rsidRPr="00F87322" w:rsidRDefault="00596455" w:rsidP="00F87322">
      <w:pPr>
        <w:pStyle w:val="Akapitzlist"/>
        <w:numPr>
          <w:ilvl w:val="0"/>
          <w:numId w:val="20"/>
        </w:numPr>
        <w:contextualSpacing w:val="0"/>
        <w:rPr>
          <w:rFonts w:ascii="Arial" w:eastAsia="Calibri" w:hAnsi="Arial" w:cs="Arial"/>
          <w:lang w:eastAsia="en-US"/>
        </w:rPr>
      </w:pPr>
      <w:r w:rsidRPr="00F87322">
        <w:rPr>
          <w:rFonts w:ascii="Arial" w:eastAsia="Calibri" w:hAnsi="Arial" w:cs="Arial"/>
          <w:lang w:eastAsia="en-US"/>
        </w:rPr>
        <w:t xml:space="preserve">w odniesieniu do zwierząt objętych ochroną gatunkową – niszczenie ich siedlisk </w:t>
      </w:r>
      <w:r w:rsidRPr="00F87322">
        <w:rPr>
          <w:rFonts w:ascii="Arial" w:eastAsia="Calibri" w:hAnsi="Arial" w:cs="Arial"/>
          <w:lang w:eastAsia="en-US"/>
        </w:rPr>
        <w:br/>
        <w:t xml:space="preserve">lub ostoi, będących obszarem rozrodu, wychowu młodych, odpoczynku, migracji  lub żerowania, jak również niszczenie, usuwanie lub uszkadzanie gniazd, mrowisk, nor, legowisk, żeremi, tam, tarlisk, zimowisk lub innych schronień, </w:t>
      </w:r>
    </w:p>
    <w:p w14:paraId="65F00C96" w14:textId="77777777" w:rsidR="00596455" w:rsidRPr="00F87322" w:rsidRDefault="00596455" w:rsidP="00F87322">
      <w:pPr>
        <w:pStyle w:val="Akapitzlist"/>
        <w:numPr>
          <w:ilvl w:val="0"/>
          <w:numId w:val="20"/>
        </w:numPr>
        <w:contextualSpacing w:val="0"/>
        <w:rPr>
          <w:rFonts w:ascii="Arial" w:eastAsia="Calibri" w:hAnsi="Arial" w:cs="Arial"/>
          <w:lang w:eastAsia="en-US"/>
        </w:rPr>
      </w:pPr>
      <w:r w:rsidRPr="00F87322">
        <w:rPr>
          <w:rFonts w:ascii="Arial" w:eastAsia="Calibri" w:hAnsi="Arial" w:cs="Arial"/>
          <w:lang w:eastAsia="en-US"/>
        </w:rPr>
        <w:t xml:space="preserve">w odniesieniu do grzybów i roślin – umyślne niszczenie osobników oraz niszczenie siedlisk lub ostoi roślin i grzybów, </w:t>
      </w:r>
    </w:p>
    <w:p w14:paraId="451FC982" w14:textId="77777777" w:rsidR="00596455" w:rsidRPr="00F87322" w:rsidRDefault="00596455" w:rsidP="00F87322">
      <w:pPr>
        <w:rPr>
          <w:rFonts w:ascii="Arial" w:eastAsia="Calibri" w:hAnsi="Arial" w:cs="Arial"/>
          <w:lang w:eastAsia="en-US"/>
        </w:rPr>
      </w:pPr>
      <w:r w:rsidRPr="00F87322">
        <w:rPr>
          <w:rFonts w:ascii="Arial" w:eastAsia="Calibri" w:hAnsi="Arial" w:cs="Arial"/>
          <w:lang w:eastAsia="en-US"/>
        </w:rPr>
        <w:t>Inwestor lub Wykonawca są zobowiązani do uzyskania zgody na wykonanie czynności podlegających zakazom na zasadach określonych w art. 56 ww. ustawy z dnia 16 kwietnia 2004 r. o ochronie przyrody.</w:t>
      </w:r>
    </w:p>
    <w:p w14:paraId="4514249F" w14:textId="77777777" w:rsidR="00BD3FE3" w:rsidRPr="00F87322" w:rsidRDefault="00BD3FE3" w:rsidP="00F87322">
      <w:pPr>
        <w:rPr>
          <w:rFonts w:ascii="Arial" w:eastAsia="Calibri" w:hAnsi="Arial" w:cs="Arial"/>
          <w:lang w:eastAsia="en-US"/>
        </w:rPr>
      </w:pPr>
    </w:p>
    <w:p w14:paraId="19D7DDC4" w14:textId="77777777" w:rsidR="00BD3FE3" w:rsidRPr="00F87322" w:rsidRDefault="00596455" w:rsidP="00F87322">
      <w:pPr>
        <w:rPr>
          <w:rFonts w:ascii="Arial" w:eastAsia="Arial Unicode MS" w:hAnsi="Arial" w:cs="Arial"/>
          <w:kern w:val="2"/>
        </w:rPr>
      </w:pPr>
      <w:r w:rsidRPr="00F87322">
        <w:rPr>
          <w:rFonts w:ascii="Arial" w:eastAsia="Arial Unicode MS" w:hAnsi="Arial" w:cs="Arial"/>
          <w:kern w:val="2"/>
        </w:rPr>
        <w:t xml:space="preserve">         Biorąc  pod uwagę rodzaj zadania, a także fakt, że będzie ono realizowane na terenie województwa</w:t>
      </w:r>
    </w:p>
    <w:p w14:paraId="01B8102F" w14:textId="30CDCD97" w:rsidR="00C11959" w:rsidRPr="00F87322" w:rsidRDefault="00596455" w:rsidP="00F87322">
      <w:pPr>
        <w:rPr>
          <w:rFonts w:ascii="Arial" w:eastAsia="Arial Unicode MS" w:hAnsi="Arial" w:cs="Arial"/>
          <w:kern w:val="2"/>
        </w:rPr>
      </w:pPr>
      <w:r w:rsidRPr="00F87322">
        <w:rPr>
          <w:rFonts w:ascii="Arial" w:eastAsia="Arial Unicode MS" w:hAnsi="Arial" w:cs="Arial"/>
          <w:kern w:val="2"/>
        </w:rPr>
        <w:t xml:space="preserve"> kujawsko-pomorskiego, nie stwierdzono  jego negatywnego wpływu i występowania transgranicznego oddziaływania na środowisko. Nie przewiduje się również przekroczeń standardów jakości środowiska, zwłaszcza biorąc pod uwagę, że  w przedłożonej Kip przedstawione zostały rozwiązania minimalizujące oddziaływanie inwestycji na środowisko. Bezpośrednie oddziaływanie będzie miało charakter krótkotrwały i nie wpłynie znacząco</w:t>
      </w:r>
      <w:r w:rsidR="00A852F2" w:rsidRPr="00F87322">
        <w:rPr>
          <w:rFonts w:ascii="Arial" w:eastAsia="Arial Unicode MS" w:hAnsi="Arial" w:cs="Arial"/>
          <w:kern w:val="2"/>
        </w:rPr>
        <w:t xml:space="preserve"> na pogorszenie stanu jakości środowiska.</w:t>
      </w:r>
    </w:p>
    <w:p w14:paraId="272A4A76" w14:textId="3D87EC94" w:rsidR="00BD4194" w:rsidRPr="00F87322" w:rsidRDefault="00C26377" w:rsidP="00F87322">
      <w:pPr>
        <w:autoSpaceDE w:val="0"/>
        <w:autoSpaceDN w:val="0"/>
        <w:adjustRightInd w:val="0"/>
        <w:rPr>
          <w:rFonts w:ascii="Arial" w:hAnsi="Arial" w:cs="Arial"/>
          <w:color w:val="FF0000"/>
        </w:rPr>
      </w:pPr>
      <w:r w:rsidRPr="00F87322">
        <w:rPr>
          <w:rFonts w:ascii="Arial" w:hAnsi="Arial" w:cs="Arial"/>
          <w:color w:val="FF0000"/>
        </w:rPr>
        <w:t xml:space="preserve">        </w:t>
      </w:r>
      <w:r w:rsidR="00360E89" w:rsidRPr="00F87322">
        <w:rPr>
          <w:rFonts w:ascii="Arial" w:hAnsi="Arial" w:cs="Arial"/>
          <w:color w:val="FF0000"/>
        </w:rPr>
        <w:t xml:space="preserve">       </w:t>
      </w:r>
    </w:p>
    <w:p w14:paraId="287F9EE2" w14:textId="5E4A74C9" w:rsidR="00BD4194" w:rsidRPr="00F87322" w:rsidRDefault="00E73DDC" w:rsidP="00F87322">
      <w:pPr>
        <w:autoSpaceDE w:val="0"/>
        <w:autoSpaceDN w:val="0"/>
        <w:adjustRightInd w:val="0"/>
        <w:rPr>
          <w:rFonts w:ascii="Arial" w:hAnsi="Arial" w:cs="Arial"/>
        </w:rPr>
      </w:pPr>
      <w:r w:rsidRPr="00F87322">
        <w:rPr>
          <w:rFonts w:ascii="Arial" w:hAnsi="Arial" w:cs="Arial"/>
          <w:color w:val="FF0000"/>
        </w:rPr>
        <w:t xml:space="preserve">        </w:t>
      </w:r>
      <w:r w:rsidRPr="00F87322">
        <w:rPr>
          <w:rFonts w:ascii="Arial" w:hAnsi="Arial" w:cs="Arial"/>
        </w:rPr>
        <w:t>Po analizie dokumentacji tut. Organ uznał, iż zastosowanie zaproponowanych w Kip, rozwiązań technicznych, technologicznych i organizacyjnych, zapewni ochronę środowiska na etapie realizacji oraz  eksploatacji przedsięwzięcia.</w:t>
      </w:r>
      <w:r w:rsidR="00C7077B" w:rsidRPr="00F87322">
        <w:rPr>
          <w:rFonts w:ascii="Arial" w:hAnsi="Arial" w:cs="Arial"/>
        </w:rPr>
        <w:t xml:space="preserve"> </w:t>
      </w:r>
    </w:p>
    <w:p w14:paraId="277086F3" w14:textId="77777777" w:rsidR="00F52C27" w:rsidRPr="00F87322" w:rsidRDefault="00F52C27" w:rsidP="00F87322">
      <w:pPr>
        <w:autoSpaceDE w:val="0"/>
        <w:autoSpaceDN w:val="0"/>
        <w:adjustRightInd w:val="0"/>
        <w:rPr>
          <w:rFonts w:ascii="Arial" w:hAnsi="Arial" w:cs="Arial"/>
        </w:rPr>
      </w:pPr>
    </w:p>
    <w:p w14:paraId="5C87D215" w14:textId="3E030693" w:rsidR="00603C9C" w:rsidRPr="00F87322" w:rsidRDefault="00F52C27" w:rsidP="00F87322">
      <w:pPr>
        <w:spacing w:after="120"/>
        <w:rPr>
          <w:rFonts w:ascii="Arial" w:hAnsi="Arial" w:cs="Arial"/>
        </w:rPr>
      </w:pPr>
      <w:r w:rsidRPr="00F87322">
        <w:rPr>
          <w:rFonts w:ascii="Arial" w:hAnsi="Arial" w:cs="Arial"/>
        </w:rPr>
        <w:t xml:space="preserve">       Tut. Organ  zawiadomił strony  o ukończeniu gromadzenia materiału dowodowego, o możliwości wypowiedzenia się co do zebranych dowodów i materiałów oraz zgłoszonych żądań przed wydaniem decyzji o środowiskowych uwarunkowaniach, zgodnie z art. 10 Kpa. </w:t>
      </w:r>
    </w:p>
    <w:p w14:paraId="1C6A946E" w14:textId="65AE108F" w:rsidR="001A4BAF" w:rsidRPr="00F87322" w:rsidRDefault="00AB7C28" w:rsidP="00F87322">
      <w:pPr>
        <w:rPr>
          <w:rFonts w:ascii="Arial" w:hAnsi="Arial" w:cs="Arial"/>
        </w:rPr>
      </w:pPr>
      <w:r w:rsidRPr="00F87322">
        <w:rPr>
          <w:rFonts w:ascii="Arial" w:hAnsi="Arial" w:cs="Arial"/>
        </w:rPr>
        <w:t xml:space="preserve">        W związku z powyższ</w:t>
      </w:r>
      <w:r w:rsidR="00F55A1B" w:rsidRPr="00F87322">
        <w:rPr>
          <w:rFonts w:ascii="Arial" w:hAnsi="Arial" w:cs="Arial"/>
        </w:rPr>
        <w:t>ym w trybie art. 84 ust.1 ustawy ooś</w:t>
      </w:r>
      <w:r w:rsidR="00AA745E" w:rsidRPr="00F87322">
        <w:rPr>
          <w:rFonts w:ascii="Arial" w:hAnsi="Arial" w:cs="Arial"/>
        </w:rPr>
        <w:t xml:space="preserve"> biorąc pod uwagę postanowienie</w:t>
      </w:r>
      <w:r w:rsidR="0045161F" w:rsidRPr="00F87322">
        <w:rPr>
          <w:rFonts w:ascii="Arial" w:hAnsi="Arial" w:cs="Arial"/>
        </w:rPr>
        <w:t xml:space="preserve"> Regionalnego Dyrektora Ochrony Środowiska w Bydgoszczy</w:t>
      </w:r>
      <w:r w:rsidR="00A852F2" w:rsidRPr="00F87322">
        <w:rPr>
          <w:rFonts w:ascii="Arial" w:hAnsi="Arial" w:cs="Arial"/>
        </w:rPr>
        <w:t>, opinie</w:t>
      </w:r>
      <w:r w:rsidR="009542AE" w:rsidRPr="00F87322">
        <w:rPr>
          <w:rFonts w:ascii="Arial" w:hAnsi="Arial" w:cs="Arial"/>
        </w:rPr>
        <w:t xml:space="preserve"> Dyrektora Zarządu Zl</w:t>
      </w:r>
      <w:r w:rsidR="00A852F2" w:rsidRPr="00F87322">
        <w:rPr>
          <w:rFonts w:ascii="Arial" w:hAnsi="Arial" w:cs="Arial"/>
        </w:rPr>
        <w:t xml:space="preserve">ewni we Włocławku i Państwowego Powiatowego Inspektora Sanitarnego we </w:t>
      </w:r>
      <w:r w:rsidR="00BD3FE3" w:rsidRPr="00F87322">
        <w:rPr>
          <w:rFonts w:ascii="Arial" w:hAnsi="Arial" w:cs="Arial"/>
        </w:rPr>
        <w:t>W</w:t>
      </w:r>
      <w:r w:rsidR="00A852F2" w:rsidRPr="00F87322">
        <w:rPr>
          <w:rFonts w:ascii="Arial" w:hAnsi="Arial" w:cs="Arial"/>
        </w:rPr>
        <w:t xml:space="preserve">łocławku  </w:t>
      </w:r>
      <w:r w:rsidR="006871B2" w:rsidRPr="00F87322">
        <w:rPr>
          <w:rFonts w:ascii="Arial" w:hAnsi="Arial" w:cs="Arial"/>
        </w:rPr>
        <w:t xml:space="preserve">Prezydent Miasta Włocławek </w:t>
      </w:r>
      <w:r w:rsidRPr="00F87322">
        <w:rPr>
          <w:rFonts w:ascii="Arial" w:hAnsi="Arial" w:cs="Arial"/>
        </w:rPr>
        <w:t xml:space="preserve">stwierdził brak potrzeby </w:t>
      </w:r>
      <w:r w:rsidRPr="00F87322">
        <w:rPr>
          <w:rFonts w:ascii="Arial" w:hAnsi="Arial" w:cs="Arial"/>
        </w:rPr>
        <w:lastRenderedPageBreak/>
        <w:t>przeprowadzenia oceny oddziaływania przedsięwzięcia</w:t>
      </w:r>
      <w:r w:rsidR="00DB5BA7" w:rsidRPr="00F87322">
        <w:rPr>
          <w:rFonts w:ascii="Arial" w:hAnsi="Arial" w:cs="Arial"/>
        </w:rPr>
        <w:t xml:space="preserve"> na środowisko i</w:t>
      </w:r>
      <w:r w:rsidRPr="00F87322">
        <w:rPr>
          <w:rFonts w:ascii="Arial" w:hAnsi="Arial" w:cs="Arial"/>
        </w:rPr>
        <w:t xml:space="preserve"> </w:t>
      </w:r>
      <w:r w:rsidR="00DB5BA7" w:rsidRPr="00F87322">
        <w:rPr>
          <w:rFonts w:ascii="Arial" w:hAnsi="Arial" w:cs="Arial"/>
        </w:rPr>
        <w:t>określ</w:t>
      </w:r>
      <w:r w:rsidR="00360E89" w:rsidRPr="00F87322">
        <w:rPr>
          <w:rFonts w:ascii="Arial" w:hAnsi="Arial" w:cs="Arial"/>
        </w:rPr>
        <w:t>ił</w:t>
      </w:r>
      <w:r w:rsidR="00DB5BA7" w:rsidRPr="00F87322">
        <w:rPr>
          <w:rFonts w:ascii="Arial" w:hAnsi="Arial" w:cs="Arial"/>
        </w:rPr>
        <w:t xml:space="preserve"> warunki korzystania ze środowiska w fazie realizacji i eksploatacji</w:t>
      </w:r>
      <w:r w:rsidR="001A4BAF" w:rsidRPr="00F87322">
        <w:rPr>
          <w:rFonts w:ascii="Arial" w:hAnsi="Arial" w:cs="Arial"/>
        </w:rPr>
        <w:t xml:space="preserve"> przedsięwzięcia.</w:t>
      </w:r>
    </w:p>
    <w:p w14:paraId="39470BF3" w14:textId="77777777" w:rsidR="001A4BAF" w:rsidRPr="00F87322" w:rsidRDefault="001A4BAF" w:rsidP="00F87322">
      <w:pPr>
        <w:rPr>
          <w:rFonts w:ascii="Arial" w:hAnsi="Arial" w:cs="Arial"/>
        </w:rPr>
      </w:pPr>
    </w:p>
    <w:p w14:paraId="5BCE6201" w14:textId="75A234A7" w:rsidR="00061768" w:rsidRPr="00F87322" w:rsidRDefault="00223571" w:rsidP="00F87322">
      <w:pPr>
        <w:rPr>
          <w:rFonts w:ascii="Arial" w:hAnsi="Arial" w:cs="Arial"/>
          <w:b/>
          <w:color w:val="FF0000"/>
        </w:rPr>
      </w:pPr>
      <w:r w:rsidRPr="00F87322">
        <w:rPr>
          <w:rFonts w:ascii="Arial" w:hAnsi="Arial" w:cs="Arial"/>
          <w:b/>
        </w:rPr>
        <w:t>P</w:t>
      </w:r>
      <w:r w:rsidR="009542AE" w:rsidRPr="00F87322">
        <w:rPr>
          <w:rFonts w:ascii="Arial" w:hAnsi="Arial" w:cs="Arial"/>
          <w:b/>
        </w:rPr>
        <w:t>ouczenie</w:t>
      </w:r>
    </w:p>
    <w:p w14:paraId="1792B3FB" w14:textId="77777777" w:rsidR="000C4ED3" w:rsidRPr="00F87322" w:rsidRDefault="000C4ED3" w:rsidP="00F87322">
      <w:pPr>
        <w:rPr>
          <w:rFonts w:ascii="Arial" w:hAnsi="Arial" w:cs="Arial"/>
          <w:b/>
          <w:color w:val="FF0000"/>
        </w:rPr>
      </w:pPr>
    </w:p>
    <w:p w14:paraId="720F6212" w14:textId="77777777" w:rsidR="00FA5CE6" w:rsidRPr="00F87322" w:rsidRDefault="00310ED6" w:rsidP="00F87322">
      <w:pPr>
        <w:rPr>
          <w:rFonts w:ascii="Arial" w:hAnsi="Arial" w:cs="Arial"/>
        </w:rPr>
      </w:pPr>
      <w:r w:rsidRPr="00F87322">
        <w:rPr>
          <w:rFonts w:ascii="Arial" w:hAnsi="Arial" w:cs="Arial"/>
        </w:rPr>
        <w:t>1.</w:t>
      </w:r>
      <w:r w:rsidR="000152B4" w:rsidRPr="00F87322">
        <w:rPr>
          <w:rFonts w:ascii="Arial" w:hAnsi="Arial" w:cs="Arial"/>
        </w:rPr>
        <w:t>Od niniejszej decyzji przysługuje stronom odwołanie do Samorządowego Kolegium Odwoławczego we Włocławku  za pośrednictwem  Prezydenta Miasta Włocławek w terminie  14  dni od dnia  doręczenia niniejszej decyzji.</w:t>
      </w:r>
    </w:p>
    <w:p w14:paraId="53324E17" w14:textId="77777777" w:rsidR="00BF4EAB" w:rsidRPr="00F87322" w:rsidRDefault="00BF4EAB" w:rsidP="00F87322">
      <w:pPr>
        <w:rPr>
          <w:rFonts w:ascii="Arial" w:hAnsi="Arial" w:cs="Arial"/>
        </w:rPr>
      </w:pPr>
    </w:p>
    <w:p w14:paraId="4BEAA471" w14:textId="77777777" w:rsidR="00BF4EAB" w:rsidRPr="00F87322" w:rsidRDefault="00310ED6" w:rsidP="00F87322">
      <w:pPr>
        <w:rPr>
          <w:rFonts w:ascii="Arial" w:hAnsi="Arial" w:cs="Arial"/>
        </w:rPr>
      </w:pPr>
      <w:r w:rsidRPr="00F87322">
        <w:rPr>
          <w:rFonts w:ascii="Arial" w:hAnsi="Arial" w:cs="Arial"/>
        </w:rPr>
        <w:t>2.</w:t>
      </w:r>
      <w:r w:rsidR="00BF4EAB" w:rsidRPr="00F87322">
        <w:rPr>
          <w:rFonts w:ascii="Arial" w:hAnsi="Arial" w:cs="Arial"/>
        </w:rPr>
        <w:t>Zgodnie z art. 127a ustawy Kodeks postępowania administracyjnego</w:t>
      </w:r>
      <w:r w:rsidR="008B54EA" w:rsidRPr="00F87322">
        <w:rPr>
          <w:rFonts w:ascii="Arial" w:hAnsi="Arial" w:cs="Arial"/>
        </w:rPr>
        <w:t>:</w:t>
      </w:r>
    </w:p>
    <w:p w14:paraId="03B365F6" w14:textId="77777777" w:rsidR="00BF4EAB" w:rsidRPr="00F87322" w:rsidRDefault="00BF4EAB" w:rsidP="00F87322">
      <w:pPr>
        <w:rPr>
          <w:rFonts w:ascii="Arial" w:hAnsi="Arial" w:cs="Arial"/>
        </w:rPr>
      </w:pPr>
      <w:r w:rsidRPr="00F87322">
        <w:rPr>
          <w:rFonts w:ascii="Arial" w:hAnsi="Arial" w:cs="Arial"/>
        </w:rPr>
        <w:t>§  1.  W trakcie biegu terminu do wniesienia odwołania strona może zrzec się prawa do wniesienia odwołania wobec organu administracji publicznej, który wydał decyzję.</w:t>
      </w:r>
    </w:p>
    <w:p w14:paraId="145B38DB" w14:textId="77777777" w:rsidR="00BF4EAB" w:rsidRPr="00F87322" w:rsidRDefault="00BF4EAB" w:rsidP="00F87322">
      <w:pPr>
        <w:rPr>
          <w:rFonts w:ascii="Arial" w:hAnsi="Arial" w:cs="Arial"/>
        </w:rPr>
      </w:pPr>
      <w:r w:rsidRPr="00F87322">
        <w:rPr>
          <w:rFonts w:ascii="Arial" w:hAnsi="Arial" w:cs="Arial"/>
        </w:rPr>
        <w:t xml:space="preserve">§  2.  Z dniem doręczenia organowi administracji publicznej oświadczenia o zrzeczeniu się prawa do wniesienia odwołania przez ostatnią ze stron </w:t>
      </w:r>
      <w:r w:rsidRPr="00F87322">
        <w:rPr>
          <w:rFonts w:ascii="Arial" w:hAnsi="Arial" w:cs="Arial"/>
          <w:iCs/>
        </w:rPr>
        <w:t>postępowania</w:t>
      </w:r>
      <w:r w:rsidRPr="00F87322">
        <w:rPr>
          <w:rFonts w:ascii="Arial" w:hAnsi="Arial" w:cs="Arial"/>
        </w:rPr>
        <w:t>, decyzja staje się ostateczna i prawomocna.</w:t>
      </w:r>
    </w:p>
    <w:p w14:paraId="0AA0DCAA" w14:textId="77777777" w:rsidR="00BC20C6" w:rsidRPr="00F87322" w:rsidRDefault="00BC20C6" w:rsidP="00F87322">
      <w:pPr>
        <w:rPr>
          <w:rFonts w:ascii="Arial" w:hAnsi="Arial" w:cs="Arial"/>
        </w:rPr>
      </w:pPr>
    </w:p>
    <w:p w14:paraId="583E1496" w14:textId="77777777" w:rsidR="00BC20C6" w:rsidRPr="00F87322" w:rsidRDefault="00310ED6" w:rsidP="00F87322">
      <w:pPr>
        <w:rPr>
          <w:rFonts w:ascii="Arial" w:hAnsi="Arial" w:cs="Arial"/>
        </w:rPr>
      </w:pPr>
      <w:r w:rsidRPr="00F87322">
        <w:rPr>
          <w:rFonts w:ascii="Arial" w:hAnsi="Arial" w:cs="Arial"/>
        </w:rPr>
        <w:t>3.</w:t>
      </w:r>
      <w:r w:rsidR="009542AE" w:rsidRPr="00F87322">
        <w:rPr>
          <w:rFonts w:ascii="Arial" w:hAnsi="Arial" w:cs="Arial"/>
        </w:rPr>
        <w:t>Zgodnie z art. 72 ust. 3 ustawy ooś</w:t>
      </w:r>
      <w:r w:rsidR="00BC20C6" w:rsidRPr="00F87322">
        <w:rPr>
          <w:rFonts w:ascii="Arial" w:hAnsi="Arial" w:cs="Arial"/>
        </w:rPr>
        <w:t>, decyzję o środowiskowych uwarunkowaniach dołącza się do wniosku o wydanie</w:t>
      </w:r>
      <w:r w:rsidR="009542AE" w:rsidRPr="00F87322">
        <w:rPr>
          <w:rFonts w:ascii="Arial" w:hAnsi="Arial" w:cs="Arial"/>
        </w:rPr>
        <w:t xml:space="preserve"> decyzji,  o których</w:t>
      </w:r>
      <w:r w:rsidR="008B54EA" w:rsidRPr="00F87322">
        <w:rPr>
          <w:rFonts w:ascii="Arial" w:hAnsi="Arial" w:cs="Arial"/>
        </w:rPr>
        <w:t xml:space="preserve"> m</w:t>
      </w:r>
      <w:r w:rsidR="0045161F" w:rsidRPr="00F87322">
        <w:rPr>
          <w:rFonts w:ascii="Arial" w:hAnsi="Arial" w:cs="Arial"/>
        </w:rPr>
        <w:t>o</w:t>
      </w:r>
      <w:r w:rsidR="009542AE" w:rsidRPr="00F87322">
        <w:rPr>
          <w:rFonts w:ascii="Arial" w:hAnsi="Arial" w:cs="Arial"/>
        </w:rPr>
        <w:t>wa w art. 72 ust.1 ustawy ooś</w:t>
      </w:r>
      <w:r w:rsidR="008B54EA" w:rsidRPr="00F87322">
        <w:rPr>
          <w:rFonts w:ascii="Arial" w:hAnsi="Arial" w:cs="Arial"/>
        </w:rPr>
        <w:t>. Wniosek ten powinien być złożony nie później niż przed upływem sześciu lat od dnia, w którym decyzja o środowiskowych uwarunkowaniach stała się ostateczna.</w:t>
      </w:r>
      <w:r w:rsidR="00287AF1" w:rsidRPr="00F87322">
        <w:rPr>
          <w:rFonts w:ascii="Arial" w:hAnsi="Arial" w:cs="Arial"/>
        </w:rPr>
        <w:t>`</w:t>
      </w:r>
    </w:p>
    <w:p w14:paraId="60A8AC7C" w14:textId="77777777" w:rsidR="002F47A9" w:rsidRPr="00F87322" w:rsidRDefault="002F47A9" w:rsidP="00F87322">
      <w:pPr>
        <w:rPr>
          <w:rFonts w:ascii="Arial" w:hAnsi="Arial" w:cs="Arial"/>
        </w:rPr>
      </w:pPr>
    </w:p>
    <w:p w14:paraId="41EE03C3" w14:textId="77777777" w:rsidR="009D4720" w:rsidRPr="00F87322" w:rsidRDefault="002F47A9" w:rsidP="00F87322">
      <w:pPr>
        <w:rPr>
          <w:rFonts w:ascii="Arial" w:hAnsi="Arial" w:cs="Arial"/>
        </w:rPr>
      </w:pPr>
      <w:r w:rsidRPr="00F87322">
        <w:rPr>
          <w:rFonts w:ascii="Arial" w:hAnsi="Arial" w:cs="Arial"/>
        </w:rPr>
        <w:t xml:space="preserve"> </w:t>
      </w:r>
      <w:r w:rsidR="00310ED6" w:rsidRPr="00F87322">
        <w:rPr>
          <w:rFonts w:ascii="Arial" w:hAnsi="Arial" w:cs="Arial"/>
        </w:rPr>
        <w:t>4.</w:t>
      </w:r>
      <w:r w:rsidR="00AF7AB0" w:rsidRPr="00F87322">
        <w:rPr>
          <w:rFonts w:ascii="Arial" w:hAnsi="Arial" w:cs="Arial"/>
        </w:rPr>
        <w:t>Zgodnie z art. 72 ust.4 ustawy ooś</w:t>
      </w:r>
      <w:r w:rsidRPr="00F87322">
        <w:rPr>
          <w:rFonts w:ascii="Arial" w:hAnsi="Arial" w:cs="Arial"/>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F87322">
        <w:rPr>
          <w:rFonts w:ascii="Arial" w:hAnsi="Arial" w:cs="Arial"/>
        </w:rPr>
        <w:t xml:space="preserve"> upływem terminu, o którym mowa w ust.3, od organu, który wydał decyzję o środowiskowych uwarunkowaniach w pierwszej instancji, stanowisko, że aktualne są warunki realizacji przedsięwzięcia określone  w decyzji o środowiskowych uwarunkowaniach lub postanowieniu, o którym mowa w art.90 ust.1, jeżeli było wydane. Zajęcia stanowiska  następuje na wniosek uwzględniający informacje na temat stanu środowiska i możliwości</w:t>
      </w:r>
      <w:r w:rsidR="00310ED6" w:rsidRPr="00F87322">
        <w:rPr>
          <w:rFonts w:ascii="Arial" w:hAnsi="Arial" w:cs="Arial"/>
        </w:rPr>
        <w:t xml:space="preserve"> realizacji 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63132D33" w14:textId="77777777" w:rsidR="004C6AD5" w:rsidRPr="00F87322" w:rsidRDefault="004C6AD5" w:rsidP="00F87322">
      <w:pPr>
        <w:rPr>
          <w:rFonts w:ascii="Arial" w:hAnsi="Arial" w:cs="Arial"/>
        </w:rPr>
      </w:pPr>
    </w:p>
    <w:p w14:paraId="71B9E3CD" w14:textId="77777777" w:rsidR="009D4720" w:rsidRPr="00F87322" w:rsidRDefault="00310ED6" w:rsidP="00F87322">
      <w:pPr>
        <w:rPr>
          <w:rFonts w:ascii="Arial" w:hAnsi="Arial" w:cs="Arial"/>
        </w:rPr>
      </w:pPr>
      <w:r w:rsidRPr="00F87322">
        <w:rPr>
          <w:rFonts w:ascii="Arial" w:hAnsi="Arial" w:cs="Arial"/>
        </w:rPr>
        <w:t>5.</w:t>
      </w:r>
      <w:r w:rsidR="009D4720" w:rsidRPr="00F87322">
        <w:rPr>
          <w:rFonts w:ascii="Arial" w:hAnsi="Arial" w:cs="Arial"/>
        </w:rPr>
        <w:t xml:space="preserve">Wykonanie warunków decyzji o środowiskowych uwarunkowaniach, które nie zostały </w:t>
      </w:r>
      <w:r w:rsidR="00BC20C6" w:rsidRPr="00F87322">
        <w:rPr>
          <w:rFonts w:ascii="Arial" w:hAnsi="Arial" w:cs="Arial"/>
        </w:rPr>
        <w:t>uwzględnione w decyzja</w:t>
      </w:r>
      <w:r w:rsidR="00AF7AB0" w:rsidRPr="00F87322">
        <w:rPr>
          <w:rFonts w:ascii="Arial" w:hAnsi="Arial" w:cs="Arial"/>
        </w:rPr>
        <w:t>ch, o których mowa w art. 86 ustawy ooś</w:t>
      </w:r>
      <w:r w:rsidR="00BC20C6" w:rsidRPr="00F87322">
        <w:rPr>
          <w:rFonts w:ascii="Arial" w:hAnsi="Arial" w:cs="Arial"/>
        </w:rPr>
        <w:t>, podlegają egzekucji administracyjnej w trybie przepisów o postępowaniu egzekucyjnym w administracji, o ile przedsięwzięcie jest rea</w:t>
      </w:r>
      <w:r w:rsidR="00AF7AB0" w:rsidRPr="00F87322">
        <w:rPr>
          <w:rFonts w:ascii="Arial" w:hAnsi="Arial" w:cs="Arial"/>
        </w:rPr>
        <w:t>lizowane. W myśl art. 136a ustawy ooś</w:t>
      </w:r>
      <w:r w:rsidR="00BC20C6" w:rsidRPr="00F87322">
        <w:rPr>
          <w:rFonts w:ascii="Arial" w:hAnsi="Arial" w:cs="Arial"/>
        </w:rPr>
        <w:t>, jeżeli warunki, wymogi oraz obowiązki określone w decyzji o środowiskowych uwarunkowaniach nie zostały uwzględnione w decyzjach</w:t>
      </w:r>
      <w:r w:rsidR="00AF7AB0" w:rsidRPr="00F87322">
        <w:rPr>
          <w:rFonts w:ascii="Arial" w:hAnsi="Arial" w:cs="Arial"/>
        </w:rPr>
        <w:t>, o których mowa w art. 86 ustawy ooś</w:t>
      </w:r>
      <w:r w:rsidR="00BC20C6" w:rsidRPr="00F87322">
        <w:rPr>
          <w:rFonts w:ascii="Arial" w:hAnsi="Arial" w:cs="Arial"/>
        </w:rPr>
        <w:t>, podmiot realizujący, eksploatujący lub likwidujący przedsięwzięcie, podlega karze pieniężnej w wysokości od 500 zł do 1 000 000 zł.</w:t>
      </w:r>
    </w:p>
    <w:p w14:paraId="61400A10" w14:textId="50457211" w:rsidR="009F59D0" w:rsidRPr="00F87322" w:rsidRDefault="009F59D0" w:rsidP="00F87322">
      <w:pPr>
        <w:rPr>
          <w:rFonts w:ascii="Arial" w:hAnsi="Arial" w:cs="Arial"/>
          <w:i/>
          <w:sz w:val="20"/>
          <w:szCs w:val="20"/>
        </w:rPr>
      </w:pPr>
    </w:p>
    <w:p w14:paraId="2B2912C0" w14:textId="77777777" w:rsidR="000D3653" w:rsidRPr="00F87322" w:rsidRDefault="000D3653" w:rsidP="00F87322">
      <w:pPr>
        <w:rPr>
          <w:rFonts w:ascii="Arial" w:hAnsi="Arial" w:cs="Arial"/>
          <w:i/>
          <w:sz w:val="20"/>
          <w:szCs w:val="20"/>
        </w:rPr>
      </w:pPr>
    </w:p>
    <w:p w14:paraId="562D4056" w14:textId="77777777" w:rsidR="00BD3FE3" w:rsidRDefault="00BD3FE3" w:rsidP="000152B4">
      <w:pPr>
        <w:jc w:val="both"/>
        <w:rPr>
          <w:rFonts w:ascii="Arial Narrow" w:hAnsi="Arial Narrow"/>
          <w:i/>
          <w:sz w:val="20"/>
          <w:szCs w:val="20"/>
        </w:rPr>
      </w:pPr>
    </w:p>
    <w:p w14:paraId="18CE6E54" w14:textId="77777777" w:rsidR="00BD3FE3" w:rsidRDefault="00BD3FE3" w:rsidP="000152B4">
      <w:pPr>
        <w:jc w:val="both"/>
        <w:rPr>
          <w:rFonts w:ascii="Arial Narrow" w:hAnsi="Arial Narrow"/>
          <w:i/>
          <w:sz w:val="20"/>
          <w:szCs w:val="20"/>
        </w:rPr>
      </w:pPr>
    </w:p>
    <w:p w14:paraId="27D62132" w14:textId="77777777" w:rsidR="00BD3FE3" w:rsidRDefault="00BD3FE3" w:rsidP="000152B4">
      <w:pPr>
        <w:jc w:val="both"/>
        <w:rPr>
          <w:rFonts w:ascii="Arial Narrow" w:hAnsi="Arial Narrow"/>
          <w:i/>
          <w:sz w:val="20"/>
          <w:szCs w:val="20"/>
        </w:rPr>
      </w:pPr>
    </w:p>
    <w:p w14:paraId="1B55E9C0" w14:textId="77777777" w:rsidR="00442E60" w:rsidRPr="00F87322" w:rsidRDefault="00442E60" w:rsidP="00442E60">
      <w:pPr>
        <w:tabs>
          <w:tab w:val="left" w:pos="1695"/>
        </w:tabs>
        <w:jc w:val="both"/>
        <w:rPr>
          <w:rFonts w:ascii="Arial" w:hAnsi="Arial" w:cs="Arial"/>
          <w:i/>
          <w:sz w:val="20"/>
          <w:szCs w:val="20"/>
        </w:rPr>
      </w:pPr>
      <w:r w:rsidRPr="00F87322">
        <w:rPr>
          <w:rFonts w:ascii="Arial" w:hAnsi="Arial" w:cs="Arial"/>
          <w:i/>
          <w:sz w:val="20"/>
          <w:szCs w:val="20"/>
        </w:rPr>
        <w:t>Zgodnie z art. 7 ust. 3 ustawy z dnia 16 listopada 2006 r. o opłacie skarbowej (Dz. U. z 2023 r. poz. 2111t.j.) jednostki samorządu terytorialnego zwolnione są z obowiązku uiszczania opłaty skarbowej.</w:t>
      </w:r>
    </w:p>
    <w:p w14:paraId="49F53946" w14:textId="77777777" w:rsidR="00442E60" w:rsidRPr="00F87322" w:rsidRDefault="00442E60" w:rsidP="00442E60">
      <w:pPr>
        <w:jc w:val="both"/>
        <w:rPr>
          <w:rFonts w:ascii="Arial" w:hAnsi="Arial" w:cs="Arial"/>
          <w:b/>
        </w:rPr>
      </w:pPr>
    </w:p>
    <w:p w14:paraId="2AA3D03C" w14:textId="77777777" w:rsidR="00AB3113" w:rsidRDefault="00AB3113" w:rsidP="000152B4">
      <w:pPr>
        <w:jc w:val="both"/>
        <w:rPr>
          <w:rFonts w:ascii="Arial Narrow" w:hAnsi="Arial Narrow"/>
          <w:b/>
        </w:rPr>
      </w:pPr>
    </w:p>
    <w:p w14:paraId="056B75BA" w14:textId="3ACBCD2D" w:rsidR="000152B4" w:rsidRPr="00F87322" w:rsidRDefault="000152B4" w:rsidP="00F87322">
      <w:pPr>
        <w:rPr>
          <w:rFonts w:ascii="Arial" w:hAnsi="Arial" w:cs="Arial"/>
          <w:bCs/>
        </w:rPr>
      </w:pPr>
      <w:r w:rsidRPr="00F87322">
        <w:rPr>
          <w:rFonts w:ascii="Arial" w:hAnsi="Arial" w:cs="Arial"/>
          <w:bCs/>
        </w:rPr>
        <w:t>Załącznik:</w:t>
      </w:r>
    </w:p>
    <w:p w14:paraId="06900E0E" w14:textId="77777777" w:rsidR="00BF4EAB" w:rsidRPr="00F87322" w:rsidRDefault="00BF4EAB" w:rsidP="00F87322">
      <w:pPr>
        <w:rPr>
          <w:rFonts w:ascii="Arial" w:hAnsi="Arial" w:cs="Arial"/>
          <w:bCs/>
        </w:rPr>
      </w:pPr>
    </w:p>
    <w:p w14:paraId="5F77EC60" w14:textId="4AB4E1F2" w:rsidR="000152B4" w:rsidRPr="00F87322" w:rsidRDefault="00C93DDE" w:rsidP="00F87322">
      <w:pPr>
        <w:rPr>
          <w:rFonts w:ascii="Arial" w:hAnsi="Arial" w:cs="Arial"/>
          <w:bCs/>
        </w:rPr>
      </w:pPr>
      <w:r w:rsidRPr="00F87322">
        <w:rPr>
          <w:rFonts w:ascii="Arial" w:hAnsi="Arial" w:cs="Arial"/>
          <w:bCs/>
        </w:rPr>
        <w:t xml:space="preserve">1. </w:t>
      </w:r>
      <w:r w:rsidR="000152B4" w:rsidRPr="00F87322">
        <w:rPr>
          <w:rFonts w:ascii="Arial" w:hAnsi="Arial" w:cs="Arial"/>
          <w:bCs/>
        </w:rPr>
        <w:t xml:space="preserve">Charakterystyka  planowanego przedsięwzięcia </w:t>
      </w:r>
      <w:r w:rsidR="003D1CEE" w:rsidRPr="00F87322">
        <w:rPr>
          <w:rFonts w:ascii="Arial" w:hAnsi="Arial" w:cs="Arial"/>
          <w:bCs/>
        </w:rPr>
        <w:t xml:space="preserve">zgodnie z art.82 ust.3 ustawy </w:t>
      </w:r>
      <w:r w:rsidR="007703B0" w:rsidRPr="00F87322">
        <w:rPr>
          <w:rFonts w:ascii="Arial" w:hAnsi="Arial" w:cs="Arial"/>
          <w:bCs/>
        </w:rPr>
        <w:t>ooś</w:t>
      </w:r>
      <w:r w:rsidRPr="00F87322">
        <w:rPr>
          <w:rFonts w:ascii="Arial" w:hAnsi="Arial" w:cs="Arial"/>
          <w:bCs/>
        </w:rPr>
        <w:t xml:space="preserve"> – załącznik nr 1.</w:t>
      </w:r>
    </w:p>
    <w:p w14:paraId="6CE80B87" w14:textId="77777777" w:rsidR="009C7D50" w:rsidRPr="00F87322" w:rsidRDefault="009C7D50" w:rsidP="00F87322">
      <w:pPr>
        <w:rPr>
          <w:rFonts w:ascii="Arial" w:hAnsi="Arial" w:cs="Arial"/>
          <w:bCs/>
        </w:rPr>
      </w:pPr>
    </w:p>
    <w:p w14:paraId="6CE3ED13" w14:textId="77777777" w:rsidR="009C7D50" w:rsidRPr="00F87322" w:rsidRDefault="009C7D50" w:rsidP="00F87322">
      <w:pPr>
        <w:rPr>
          <w:rFonts w:ascii="Arial" w:hAnsi="Arial" w:cs="Arial"/>
          <w:bCs/>
        </w:rPr>
      </w:pPr>
    </w:p>
    <w:p w14:paraId="14B1EF9E" w14:textId="1D0F3EAB" w:rsidR="00DD51B6" w:rsidRPr="00F87322" w:rsidRDefault="00FF0906" w:rsidP="00F87322">
      <w:pPr>
        <w:rPr>
          <w:rFonts w:ascii="Arial" w:hAnsi="Arial" w:cs="Arial"/>
          <w:bCs/>
        </w:rPr>
      </w:pPr>
      <w:r w:rsidRPr="00F87322">
        <w:rPr>
          <w:rFonts w:ascii="Arial" w:hAnsi="Arial" w:cs="Arial"/>
          <w:bCs/>
        </w:rPr>
        <w:t xml:space="preserve"> </w:t>
      </w:r>
      <w:r w:rsidR="00A304F1" w:rsidRPr="00F87322">
        <w:rPr>
          <w:rFonts w:ascii="Arial" w:hAnsi="Arial" w:cs="Arial"/>
          <w:bCs/>
        </w:rPr>
        <w:t>Otrzymują:</w:t>
      </w:r>
    </w:p>
    <w:p w14:paraId="7926B05D" w14:textId="77777777" w:rsidR="00000FCC" w:rsidRPr="00F87322" w:rsidRDefault="00000FCC" w:rsidP="00F87322">
      <w:pPr>
        <w:rPr>
          <w:rFonts w:ascii="Arial" w:hAnsi="Arial" w:cs="Arial"/>
          <w:bCs/>
        </w:rPr>
      </w:pPr>
    </w:p>
    <w:p w14:paraId="59A584FF" w14:textId="17CB0BDA" w:rsidR="00BD4194" w:rsidRPr="00F87322" w:rsidRDefault="00BD4194" w:rsidP="00F87322">
      <w:pPr>
        <w:rPr>
          <w:rFonts w:ascii="Arial" w:hAnsi="Arial" w:cs="Arial"/>
          <w:bCs/>
        </w:rPr>
      </w:pPr>
      <w:r w:rsidRPr="00F87322">
        <w:rPr>
          <w:rFonts w:ascii="Arial" w:hAnsi="Arial" w:cs="Arial"/>
          <w:bCs/>
        </w:rPr>
        <w:t xml:space="preserve">1.Pan </w:t>
      </w:r>
      <w:r w:rsidR="00A852F2" w:rsidRPr="00F87322">
        <w:rPr>
          <w:rFonts w:ascii="Arial" w:hAnsi="Arial" w:cs="Arial"/>
          <w:bCs/>
        </w:rPr>
        <w:t xml:space="preserve"> Jarosław Błaszczyk</w:t>
      </w:r>
    </w:p>
    <w:p w14:paraId="3DEBFF75" w14:textId="77777777" w:rsidR="00BD4194" w:rsidRPr="00F87322" w:rsidRDefault="00BD4194" w:rsidP="00F87322">
      <w:pPr>
        <w:rPr>
          <w:rFonts w:ascii="Arial" w:hAnsi="Arial" w:cs="Arial"/>
          <w:bCs/>
          <w:i/>
        </w:rPr>
      </w:pPr>
      <w:bookmarkStart w:id="6" w:name="_Hlk160444283"/>
      <w:r w:rsidRPr="00F87322">
        <w:rPr>
          <w:rFonts w:ascii="Arial" w:hAnsi="Arial" w:cs="Arial"/>
          <w:bCs/>
        </w:rPr>
        <w:t xml:space="preserve">2. </w:t>
      </w:r>
      <w:r w:rsidRPr="00F87322">
        <w:rPr>
          <w:rFonts w:ascii="Arial" w:hAnsi="Arial" w:cs="Arial"/>
          <w:bCs/>
          <w:i/>
        </w:rPr>
        <w:t>Pozostałe strony postępowania, zgodnie z art. 74 ust 3 ustawy z dnia 3 października 2008r. o udostępnieniu informacji o środowisku i jego ochronie, udziale społeczeństwa w ochronie środowiska oraz ocenach oddziaływania na środowisko (Dz. U. z 2023 r., poz.1094 ze zm.) są informowane o toczącym się  postępowaniu w drodze obwieszczenia.</w:t>
      </w:r>
    </w:p>
    <w:bookmarkEnd w:id="6"/>
    <w:p w14:paraId="672F2F46" w14:textId="77777777" w:rsidR="00BD4194" w:rsidRPr="00F87322" w:rsidRDefault="00BD4194" w:rsidP="00F87322">
      <w:pPr>
        <w:rPr>
          <w:rFonts w:ascii="Arial" w:hAnsi="Arial" w:cs="Arial"/>
          <w:bCs/>
        </w:rPr>
      </w:pPr>
    </w:p>
    <w:p w14:paraId="16B8C0CB" w14:textId="77777777" w:rsidR="00BD4194" w:rsidRPr="00F87322" w:rsidRDefault="00BD4194" w:rsidP="00F87322">
      <w:pPr>
        <w:rPr>
          <w:rFonts w:ascii="Arial" w:hAnsi="Arial" w:cs="Arial"/>
          <w:bCs/>
        </w:rPr>
      </w:pPr>
    </w:p>
    <w:p w14:paraId="7D847281" w14:textId="4548D8FA" w:rsidR="008B54EA" w:rsidRPr="00F87322" w:rsidRDefault="008B54EA" w:rsidP="00F87322">
      <w:pPr>
        <w:rPr>
          <w:rFonts w:ascii="Arial" w:hAnsi="Arial" w:cs="Arial"/>
          <w:bCs/>
        </w:rPr>
      </w:pPr>
      <w:r w:rsidRPr="00F87322">
        <w:rPr>
          <w:rFonts w:ascii="Arial" w:hAnsi="Arial" w:cs="Arial"/>
          <w:bCs/>
        </w:rPr>
        <w:t>Do wiadomości:</w:t>
      </w:r>
    </w:p>
    <w:p w14:paraId="5D29B3C0" w14:textId="77777777" w:rsidR="00F45E3A" w:rsidRPr="00F87322" w:rsidRDefault="00F45E3A" w:rsidP="00F87322">
      <w:pPr>
        <w:rPr>
          <w:rFonts w:ascii="Arial" w:hAnsi="Arial" w:cs="Arial"/>
          <w:bCs/>
        </w:rPr>
      </w:pPr>
    </w:p>
    <w:p w14:paraId="23E1B461" w14:textId="77777777" w:rsidR="008B54EA" w:rsidRPr="00F87322" w:rsidRDefault="008B54EA" w:rsidP="00F87322">
      <w:pPr>
        <w:rPr>
          <w:rFonts w:ascii="Arial" w:hAnsi="Arial" w:cs="Arial"/>
          <w:bCs/>
        </w:rPr>
      </w:pPr>
      <w:r w:rsidRPr="00F87322">
        <w:rPr>
          <w:rFonts w:ascii="Arial" w:hAnsi="Arial" w:cs="Arial"/>
          <w:bCs/>
        </w:rPr>
        <w:t>1. Regionalny Dyrektor Ochrony Środowiska w Bydgoszczy</w:t>
      </w:r>
    </w:p>
    <w:p w14:paraId="24D1A8BC" w14:textId="77777777" w:rsidR="008B54EA" w:rsidRPr="00F87322" w:rsidRDefault="008B54EA" w:rsidP="00F87322">
      <w:pPr>
        <w:rPr>
          <w:rFonts w:ascii="Arial" w:hAnsi="Arial" w:cs="Arial"/>
          <w:bCs/>
        </w:rPr>
      </w:pPr>
      <w:r w:rsidRPr="00F87322">
        <w:rPr>
          <w:rFonts w:ascii="Arial" w:hAnsi="Arial" w:cs="Arial"/>
          <w:bCs/>
        </w:rPr>
        <w:t xml:space="preserve">    ul. Dworcowa 81, 85-009 Bydgoszcz</w:t>
      </w:r>
    </w:p>
    <w:p w14:paraId="24A7D339" w14:textId="77777777" w:rsidR="00934F1E" w:rsidRPr="00F87322" w:rsidRDefault="00872D07" w:rsidP="00F87322">
      <w:pPr>
        <w:rPr>
          <w:rFonts w:ascii="Arial" w:hAnsi="Arial" w:cs="Arial"/>
          <w:bCs/>
        </w:rPr>
      </w:pPr>
      <w:r w:rsidRPr="00F87322">
        <w:rPr>
          <w:rFonts w:ascii="Arial" w:hAnsi="Arial" w:cs="Arial"/>
          <w:bCs/>
        </w:rPr>
        <w:t xml:space="preserve">2. </w:t>
      </w:r>
      <w:r w:rsidR="00934F1E" w:rsidRPr="00F87322">
        <w:rPr>
          <w:rFonts w:ascii="Arial" w:hAnsi="Arial" w:cs="Arial"/>
          <w:bCs/>
        </w:rPr>
        <w:t>Państwowe Gospodarstwo Wodne Wody Polskie</w:t>
      </w:r>
    </w:p>
    <w:p w14:paraId="555EEA94" w14:textId="79D571B4" w:rsidR="00934F1E" w:rsidRPr="00F87322" w:rsidRDefault="00934F1E" w:rsidP="00F87322">
      <w:pPr>
        <w:rPr>
          <w:rFonts w:ascii="Arial" w:hAnsi="Arial" w:cs="Arial"/>
          <w:bCs/>
        </w:rPr>
      </w:pPr>
      <w:r w:rsidRPr="00F87322">
        <w:rPr>
          <w:rFonts w:ascii="Arial" w:hAnsi="Arial" w:cs="Arial"/>
          <w:bCs/>
        </w:rPr>
        <w:t xml:space="preserve">    Zarząd Zlewni w</w:t>
      </w:r>
      <w:r w:rsidR="00C46D66" w:rsidRPr="00F87322">
        <w:rPr>
          <w:rFonts w:ascii="Arial" w:hAnsi="Arial" w:cs="Arial"/>
          <w:bCs/>
        </w:rPr>
        <w:t>e Włocławku</w:t>
      </w:r>
    </w:p>
    <w:p w14:paraId="355A0470" w14:textId="04763CBE" w:rsidR="00934F1E" w:rsidRPr="00F87322" w:rsidRDefault="00934F1E" w:rsidP="00F87322">
      <w:pPr>
        <w:rPr>
          <w:rFonts w:ascii="Arial" w:hAnsi="Arial" w:cs="Arial"/>
          <w:bCs/>
          <w:color w:val="000000"/>
        </w:rPr>
      </w:pPr>
      <w:r w:rsidRPr="00F87322">
        <w:rPr>
          <w:rFonts w:ascii="Arial" w:hAnsi="Arial" w:cs="Arial"/>
          <w:bCs/>
          <w:color w:val="000000"/>
        </w:rPr>
        <w:t xml:space="preserve">    ul. </w:t>
      </w:r>
      <w:r w:rsidR="00C46D66" w:rsidRPr="00F87322">
        <w:rPr>
          <w:rFonts w:ascii="Arial" w:hAnsi="Arial" w:cs="Arial"/>
          <w:bCs/>
          <w:color w:val="000000"/>
        </w:rPr>
        <w:t>Okrzei 74A</w:t>
      </w:r>
      <w:r w:rsidRPr="00F87322">
        <w:rPr>
          <w:rFonts w:ascii="Arial" w:hAnsi="Arial" w:cs="Arial"/>
          <w:bCs/>
          <w:color w:val="000000"/>
        </w:rPr>
        <w:t>,  87-</w:t>
      </w:r>
      <w:r w:rsidR="00C46D66" w:rsidRPr="00F87322">
        <w:rPr>
          <w:rFonts w:ascii="Arial" w:hAnsi="Arial" w:cs="Arial"/>
          <w:bCs/>
          <w:color w:val="000000"/>
        </w:rPr>
        <w:t>800 Włocławek</w:t>
      </w:r>
    </w:p>
    <w:p w14:paraId="66BC2995" w14:textId="77777777" w:rsidR="00872D07" w:rsidRPr="00F87322" w:rsidRDefault="00872D07" w:rsidP="00F87322">
      <w:pPr>
        <w:rPr>
          <w:rFonts w:ascii="Arial" w:hAnsi="Arial" w:cs="Arial"/>
          <w:bCs/>
          <w:color w:val="000000"/>
        </w:rPr>
      </w:pPr>
      <w:r w:rsidRPr="00F87322">
        <w:rPr>
          <w:rFonts w:ascii="Arial" w:hAnsi="Arial" w:cs="Arial"/>
          <w:bCs/>
          <w:color w:val="000000"/>
        </w:rPr>
        <w:t>3. Państwowy Powiatowy Inspektor Sanitarny we Włocławku</w:t>
      </w:r>
    </w:p>
    <w:p w14:paraId="5B941969" w14:textId="75B261D3" w:rsidR="00872D07" w:rsidRPr="00F87322" w:rsidRDefault="00872D07" w:rsidP="00F87322">
      <w:pPr>
        <w:rPr>
          <w:rFonts w:ascii="Arial" w:hAnsi="Arial" w:cs="Arial"/>
          <w:bCs/>
          <w:color w:val="000000"/>
        </w:rPr>
      </w:pPr>
      <w:r w:rsidRPr="00F87322">
        <w:rPr>
          <w:rFonts w:ascii="Arial" w:hAnsi="Arial" w:cs="Arial"/>
          <w:bCs/>
          <w:color w:val="000000"/>
        </w:rPr>
        <w:t xml:space="preserve">    ul. Kilińskiego 16, 87-800 Włocławek</w:t>
      </w:r>
    </w:p>
    <w:p w14:paraId="6725B3F9" w14:textId="505960C5" w:rsidR="00442E60" w:rsidRPr="00F87322" w:rsidRDefault="00442E60" w:rsidP="00F87322">
      <w:pPr>
        <w:rPr>
          <w:rFonts w:ascii="Arial" w:hAnsi="Arial" w:cs="Arial"/>
          <w:bCs/>
          <w:color w:val="000000"/>
        </w:rPr>
      </w:pPr>
      <w:r w:rsidRPr="00F87322">
        <w:rPr>
          <w:rFonts w:ascii="Arial" w:hAnsi="Arial" w:cs="Arial"/>
          <w:bCs/>
          <w:color w:val="000000"/>
        </w:rPr>
        <w:t>4. Wydział Inwestycji i Zamówień Publicznych</w:t>
      </w:r>
    </w:p>
    <w:p w14:paraId="31F5FBF8" w14:textId="5B8FDA3C" w:rsidR="00442E60" w:rsidRPr="00F87322" w:rsidRDefault="00442E60" w:rsidP="00F87322">
      <w:pPr>
        <w:rPr>
          <w:rFonts w:ascii="Arial" w:hAnsi="Arial" w:cs="Arial"/>
          <w:bCs/>
          <w:color w:val="000000"/>
        </w:rPr>
      </w:pPr>
      <w:r w:rsidRPr="00F87322">
        <w:rPr>
          <w:rFonts w:ascii="Arial" w:hAnsi="Arial" w:cs="Arial"/>
          <w:bCs/>
          <w:color w:val="000000"/>
        </w:rPr>
        <w:t xml:space="preserve">          w/m</w:t>
      </w:r>
    </w:p>
    <w:p w14:paraId="575FC5F9" w14:textId="103AD812" w:rsidR="0060258F" w:rsidRPr="00F87322" w:rsidRDefault="0060258F" w:rsidP="00F87322">
      <w:pPr>
        <w:rPr>
          <w:rFonts w:ascii="Arial" w:hAnsi="Arial" w:cs="Arial"/>
          <w:bCs/>
          <w:color w:val="000000"/>
        </w:rPr>
      </w:pPr>
    </w:p>
    <w:p w14:paraId="6F05B2AE" w14:textId="534B0274" w:rsidR="009F746C" w:rsidRDefault="009F746C" w:rsidP="009F746C">
      <w:pPr>
        <w:pStyle w:val="Stopka"/>
        <w:rPr>
          <w:rFonts w:ascii="Arial Narrow" w:hAnsi="Arial Narrow"/>
          <w:iCs/>
          <w:sz w:val="16"/>
          <w:szCs w:val="16"/>
        </w:rPr>
      </w:pPr>
    </w:p>
    <w:p w14:paraId="7FAA0E07" w14:textId="39E92658" w:rsidR="00D04734" w:rsidRDefault="00D04734" w:rsidP="009F746C">
      <w:pPr>
        <w:pStyle w:val="Stopka"/>
        <w:rPr>
          <w:rFonts w:ascii="Arial Narrow" w:hAnsi="Arial Narrow"/>
          <w:iCs/>
          <w:sz w:val="16"/>
          <w:szCs w:val="16"/>
        </w:rPr>
      </w:pPr>
    </w:p>
    <w:p w14:paraId="104E248A" w14:textId="20DC89C4" w:rsidR="00D04734" w:rsidRDefault="00D04734" w:rsidP="009F746C">
      <w:pPr>
        <w:pStyle w:val="Stopka"/>
        <w:rPr>
          <w:rFonts w:ascii="Arial Narrow" w:hAnsi="Arial Narrow"/>
          <w:iCs/>
          <w:sz w:val="16"/>
          <w:szCs w:val="16"/>
        </w:rPr>
      </w:pPr>
    </w:p>
    <w:p w14:paraId="479DF08E" w14:textId="112254F3" w:rsidR="00D04734" w:rsidRDefault="00D04734" w:rsidP="009F746C">
      <w:pPr>
        <w:pStyle w:val="Stopka"/>
        <w:rPr>
          <w:rFonts w:ascii="Arial Narrow" w:hAnsi="Arial Narrow"/>
          <w:iCs/>
          <w:sz w:val="16"/>
          <w:szCs w:val="16"/>
        </w:rPr>
      </w:pPr>
    </w:p>
    <w:p w14:paraId="6D21AE30" w14:textId="40246551" w:rsidR="00D04734" w:rsidRDefault="00D04734" w:rsidP="009F746C">
      <w:pPr>
        <w:pStyle w:val="Stopka"/>
        <w:rPr>
          <w:rFonts w:ascii="Arial Narrow" w:hAnsi="Arial Narrow"/>
          <w:iCs/>
          <w:sz w:val="16"/>
          <w:szCs w:val="16"/>
        </w:rPr>
      </w:pPr>
    </w:p>
    <w:p w14:paraId="5805391D" w14:textId="5B6CE8B9" w:rsidR="00D04734" w:rsidRDefault="00D04734" w:rsidP="009F746C">
      <w:pPr>
        <w:pStyle w:val="Stopka"/>
        <w:rPr>
          <w:rFonts w:ascii="Arial Narrow" w:hAnsi="Arial Narrow"/>
          <w:iCs/>
          <w:sz w:val="16"/>
          <w:szCs w:val="16"/>
        </w:rPr>
      </w:pPr>
    </w:p>
    <w:p w14:paraId="7C28DD37" w14:textId="1D9C0506" w:rsidR="00D04734" w:rsidRDefault="00D04734" w:rsidP="009F746C">
      <w:pPr>
        <w:pStyle w:val="Stopka"/>
        <w:rPr>
          <w:rFonts w:ascii="Arial Narrow" w:hAnsi="Arial Narrow"/>
          <w:iCs/>
          <w:sz w:val="16"/>
          <w:szCs w:val="16"/>
        </w:rPr>
      </w:pPr>
    </w:p>
    <w:p w14:paraId="057989C1" w14:textId="22A66B09" w:rsidR="000E15FC" w:rsidRDefault="000E15FC" w:rsidP="009F746C">
      <w:pPr>
        <w:pStyle w:val="Stopka"/>
        <w:rPr>
          <w:rFonts w:ascii="Arial Narrow" w:hAnsi="Arial Narrow"/>
          <w:iCs/>
          <w:sz w:val="16"/>
          <w:szCs w:val="16"/>
        </w:rPr>
      </w:pPr>
    </w:p>
    <w:p w14:paraId="6564FB67" w14:textId="77777777" w:rsidR="000E15FC" w:rsidRDefault="000E15FC" w:rsidP="009F746C">
      <w:pPr>
        <w:pStyle w:val="Stopka"/>
        <w:rPr>
          <w:rFonts w:ascii="Arial Narrow" w:hAnsi="Arial Narrow"/>
          <w:iCs/>
          <w:sz w:val="16"/>
          <w:szCs w:val="16"/>
        </w:rPr>
      </w:pPr>
    </w:p>
    <w:p w14:paraId="603CBF86" w14:textId="158C5F29" w:rsidR="006D2EEC" w:rsidRDefault="006D2EEC" w:rsidP="00AA745E">
      <w:pPr>
        <w:pStyle w:val="Stopka"/>
        <w:rPr>
          <w:rFonts w:ascii="Arial Narrow" w:hAnsi="Arial Narrow"/>
          <w:iCs/>
          <w:sz w:val="16"/>
          <w:szCs w:val="16"/>
        </w:rPr>
      </w:pPr>
    </w:p>
    <w:p w14:paraId="023AAA1C" w14:textId="1F9CAA59" w:rsidR="006D2EEC" w:rsidRDefault="006D2EEC" w:rsidP="00AA745E">
      <w:pPr>
        <w:pStyle w:val="Stopka"/>
        <w:rPr>
          <w:rFonts w:ascii="Arial Narrow" w:hAnsi="Arial Narrow"/>
          <w:iCs/>
          <w:sz w:val="16"/>
          <w:szCs w:val="16"/>
        </w:rPr>
      </w:pPr>
    </w:p>
    <w:p w14:paraId="583FD852" w14:textId="245AB747" w:rsidR="006D2EEC" w:rsidRDefault="006D2EEC" w:rsidP="00AA745E">
      <w:pPr>
        <w:pStyle w:val="Stopka"/>
        <w:rPr>
          <w:rFonts w:ascii="Arial Narrow" w:hAnsi="Arial Narrow"/>
          <w:iCs/>
          <w:sz w:val="16"/>
          <w:szCs w:val="16"/>
        </w:rPr>
      </w:pPr>
    </w:p>
    <w:p w14:paraId="4735F170" w14:textId="77777777" w:rsidR="006D2EEC" w:rsidRDefault="006D2EEC" w:rsidP="00AA745E">
      <w:pPr>
        <w:pStyle w:val="Stopka"/>
        <w:rPr>
          <w:rFonts w:ascii="Arial Narrow" w:hAnsi="Arial Narrow"/>
          <w:iCs/>
          <w:sz w:val="16"/>
          <w:szCs w:val="16"/>
        </w:rPr>
      </w:pPr>
    </w:p>
    <w:p w14:paraId="51A9D602" w14:textId="77777777" w:rsidR="001A4BAF" w:rsidRDefault="001A4BAF" w:rsidP="00AA745E">
      <w:pPr>
        <w:pStyle w:val="Stopka"/>
        <w:rPr>
          <w:rFonts w:ascii="Arial Narrow" w:hAnsi="Arial Narrow"/>
          <w:iCs/>
          <w:sz w:val="16"/>
          <w:szCs w:val="16"/>
        </w:rPr>
      </w:pPr>
    </w:p>
    <w:p w14:paraId="14E3FF53" w14:textId="77777777" w:rsidR="00BB08EE" w:rsidRDefault="00BB08EE" w:rsidP="00AA745E">
      <w:pPr>
        <w:pStyle w:val="Stopka"/>
        <w:rPr>
          <w:rFonts w:ascii="Arial Narrow" w:hAnsi="Arial Narrow"/>
          <w:iCs/>
          <w:sz w:val="16"/>
          <w:szCs w:val="16"/>
        </w:rPr>
      </w:pPr>
    </w:p>
    <w:p w14:paraId="2920C746" w14:textId="77777777" w:rsidR="00BB08EE" w:rsidRDefault="00BB08EE" w:rsidP="00AA745E">
      <w:pPr>
        <w:pStyle w:val="Stopka"/>
        <w:rPr>
          <w:rFonts w:ascii="Arial Narrow" w:hAnsi="Arial Narrow"/>
          <w:iCs/>
          <w:sz w:val="16"/>
          <w:szCs w:val="16"/>
        </w:rPr>
      </w:pPr>
    </w:p>
    <w:p w14:paraId="5F8AA997" w14:textId="77777777" w:rsidR="00BB08EE" w:rsidRDefault="00BB08EE" w:rsidP="00AA745E">
      <w:pPr>
        <w:pStyle w:val="Stopka"/>
        <w:rPr>
          <w:rFonts w:ascii="Arial Narrow" w:hAnsi="Arial Narrow"/>
          <w:iCs/>
          <w:sz w:val="16"/>
          <w:szCs w:val="16"/>
        </w:rPr>
      </w:pPr>
    </w:p>
    <w:p w14:paraId="38B5B434" w14:textId="77777777" w:rsidR="00BB08EE" w:rsidRDefault="00BB08EE" w:rsidP="00AA745E">
      <w:pPr>
        <w:pStyle w:val="Stopka"/>
        <w:rPr>
          <w:rFonts w:ascii="Arial Narrow" w:hAnsi="Arial Narrow"/>
          <w:iCs/>
          <w:sz w:val="16"/>
          <w:szCs w:val="16"/>
        </w:rPr>
      </w:pPr>
    </w:p>
    <w:p w14:paraId="77AC00D7" w14:textId="77777777" w:rsidR="00BB08EE" w:rsidRDefault="00BB08EE" w:rsidP="00AA745E">
      <w:pPr>
        <w:pStyle w:val="Stopka"/>
        <w:rPr>
          <w:rFonts w:ascii="Arial Narrow" w:hAnsi="Arial Narrow"/>
          <w:iCs/>
          <w:sz w:val="16"/>
          <w:szCs w:val="16"/>
        </w:rPr>
      </w:pPr>
    </w:p>
    <w:p w14:paraId="6FB3F3E6" w14:textId="77777777" w:rsidR="00BD3FE3" w:rsidRDefault="00BD3FE3" w:rsidP="00AA745E">
      <w:pPr>
        <w:pStyle w:val="Stopka"/>
        <w:rPr>
          <w:rFonts w:ascii="Arial Narrow" w:hAnsi="Arial Narrow"/>
          <w:iCs/>
          <w:sz w:val="16"/>
          <w:szCs w:val="16"/>
        </w:rPr>
      </w:pPr>
    </w:p>
    <w:p w14:paraId="6363E2FB" w14:textId="77777777" w:rsidR="00BD3FE3" w:rsidRDefault="00BD3FE3" w:rsidP="00AA745E">
      <w:pPr>
        <w:pStyle w:val="Stopka"/>
        <w:rPr>
          <w:rFonts w:ascii="Arial Narrow" w:hAnsi="Arial Narrow"/>
          <w:iCs/>
          <w:sz w:val="16"/>
          <w:szCs w:val="16"/>
        </w:rPr>
      </w:pPr>
    </w:p>
    <w:p w14:paraId="60367AA2" w14:textId="77777777" w:rsidR="00BD3FE3" w:rsidRDefault="00BD3FE3" w:rsidP="00AA745E">
      <w:pPr>
        <w:pStyle w:val="Stopka"/>
        <w:rPr>
          <w:rFonts w:ascii="Arial Narrow" w:hAnsi="Arial Narrow"/>
          <w:iCs/>
          <w:sz w:val="16"/>
          <w:szCs w:val="16"/>
        </w:rPr>
      </w:pPr>
    </w:p>
    <w:p w14:paraId="461E80BC" w14:textId="77777777" w:rsidR="00BD3FE3" w:rsidRDefault="00BD3FE3" w:rsidP="00AA745E">
      <w:pPr>
        <w:pStyle w:val="Stopka"/>
        <w:rPr>
          <w:rFonts w:ascii="Arial Narrow" w:hAnsi="Arial Narrow"/>
          <w:iCs/>
          <w:sz w:val="16"/>
          <w:szCs w:val="16"/>
        </w:rPr>
      </w:pPr>
    </w:p>
    <w:p w14:paraId="2480452C" w14:textId="77777777" w:rsidR="00BD3FE3" w:rsidRDefault="00BD3FE3" w:rsidP="00AA745E">
      <w:pPr>
        <w:pStyle w:val="Stopka"/>
        <w:rPr>
          <w:rFonts w:ascii="Arial Narrow" w:hAnsi="Arial Narrow"/>
          <w:iCs/>
          <w:sz w:val="16"/>
          <w:szCs w:val="16"/>
        </w:rPr>
      </w:pPr>
    </w:p>
    <w:p w14:paraId="252649D3" w14:textId="77777777" w:rsidR="00BD3FE3" w:rsidRDefault="00BD3FE3" w:rsidP="00AA745E">
      <w:pPr>
        <w:pStyle w:val="Stopka"/>
        <w:rPr>
          <w:rFonts w:ascii="Arial Narrow" w:hAnsi="Arial Narrow"/>
          <w:iCs/>
          <w:sz w:val="16"/>
          <w:szCs w:val="16"/>
        </w:rPr>
      </w:pPr>
    </w:p>
    <w:p w14:paraId="7881CE29" w14:textId="77777777" w:rsidR="00BD3FE3" w:rsidRDefault="00BD3FE3" w:rsidP="00AA745E">
      <w:pPr>
        <w:pStyle w:val="Stopka"/>
        <w:rPr>
          <w:rFonts w:ascii="Arial Narrow" w:hAnsi="Arial Narrow"/>
          <w:iCs/>
          <w:sz w:val="16"/>
          <w:szCs w:val="16"/>
        </w:rPr>
      </w:pPr>
    </w:p>
    <w:p w14:paraId="208EFB25" w14:textId="77777777" w:rsidR="00BB08EE" w:rsidRDefault="00BB08EE" w:rsidP="00AA745E">
      <w:pPr>
        <w:pStyle w:val="Stopka"/>
        <w:rPr>
          <w:rFonts w:ascii="Arial Narrow" w:hAnsi="Arial Narrow"/>
          <w:iCs/>
          <w:sz w:val="16"/>
          <w:szCs w:val="16"/>
        </w:rPr>
      </w:pPr>
    </w:p>
    <w:p w14:paraId="0BE1332D" w14:textId="77777777" w:rsidR="00BB08EE" w:rsidRDefault="00BB08EE" w:rsidP="00AA745E">
      <w:pPr>
        <w:pStyle w:val="Stopka"/>
        <w:rPr>
          <w:rFonts w:ascii="Arial Narrow" w:hAnsi="Arial Narrow"/>
          <w:iCs/>
          <w:sz w:val="16"/>
          <w:szCs w:val="16"/>
        </w:rPr>
      </w:pPr>
    </w:p>
    <w:p w14:paraId="365FCEB1" w14:textId="77777777" w:rsidR="00BD3FE3" w:rsidRPr="00C56AB1" w:rsidRDefault="00BD3FE3" w:rsidP="00BD3FE3">
      <w:pPr>
        <w:pStyle w:val="Stopka"/>
        <w:rPr>
          <w:rFonts w:ascii="Arial Narrow" w:hAnsi="Arial Narrow"/>
          <w:i/>
          <w:sz w:val="16"/>
          <w:szCs w:val="16"/>
        </w:rPr>
      </w:pPr>
      <w:r w:rsidRPr="00C56AB1">
        <w:rPr>
          <w:rFonts w:ascii="Arial Narrow" w:hAnsi="Arial Narrow"/>
          <w:i/>
          <w:sz w:val="16"/>
          <w:szCs w:val="16"/>
        </w:rPr>
        <w:t>Sporządziła: Iwona Walicka</w:t>
      </w:r>
    </w:p>
    <w:p w14:paraId="14892F40" w14:textId="77777777" w:rsidR="00BD3FE3" w:rsidRPr="00C56AB1" w:rsidRDefault="00BD3FE3" w:rsidP="00BD3FE3">
      <w:pPr>
        <w:pStyle w:val="Stopka"/>
        <w:rPr>
          <w:rFonts w:ascii="Arial Narrow" w:hAnsi="Arial Narrow"/>
          <w:i/>
          <w:sz w:val="16"/>
          <w:szCs w:val="16"/>
        </w:rPr>
      </w:pPr>
      <w:r w:rsidRPr="00C56AB1">
        <w:rPr>
          <w:rFonts w:ascii="Arial Narrow" w:hAnsi="Arial Narrow"/>
          <w:i/>
          <w:sz w:val="16"/>
          <w:szCs w:val="16"/>
        </w:rPr>
        <w:t>tel. 54 414 41 66</w:t>
      </w:r>
    </w:p>
    <w:p w14:paraId="16295B15" w14:textId="66D7B303" w:rsidR="00BD4194" w:rsidRPr="00BD3FE3" w:rsidRDefault="00BD3FE3" w:rsidP="00AA745E">
      <w:pPr>
        <w:pStyle w:val="Stopka"/>
        <w:rPr>
          <w:rFonts w:ascii="Arial Narrow" w:hAnsi="Arial Narrow"/>
          <w:i/>
          <w:sz w:val="16"/>
          <w:szCs w:val="16"/>
        </w:rPr>
      </w:pPr>
      <w:hyperlink r:id="rId8" w:history="1">
        <w:r w:rsidRPr="007B31D0">
          <w:rPr>
            <w:rStyle w:val="Hipercze"/>
            <w:rFonts w:ascii="Arial Narrow" w:hAnsi="Arial Narrow"/>
            <w:i/>
            <w:sz w:val="16"/>
            <w:szCs w:val="16"/>
          </w:rPr>
          <w:t>iwalicka@um.wloclawek.pl</w:t>
        </w:r>
      </w:hyperlink>
    </w:p>
    <w:p w14:paraId="404307B9" w14:textId="0B089B47" w:rsidR="00640FE3" w:rsidRPr="00000FCC" w:rsidRDefault="00640FE3" w:rsidP="00000FCC">
      <w:pPr>
        <w:pStyle w:val="Stopka"/>
        <w:rPr>
          <w:rFonts w:ascii="Arial Narrow" w:hAnsi="Arial Narrow"/>
        </w:rPr>
      </w:pPr>
    </w:p>
    <w:p w14:paraId="65007BF0" w14:textId="77777777" w:rsidR="00F52C27" w:rsidRDefault="00F52C27" w:rsidP="000152B4">
      <w:pPr>
        <w:jc w:val="center"/>
        <w:rPr>
          <w:rFonts w:ascii="Arial Narrow" w:hAnsi="Arial Narrow"/>
          <w:b/>
        </w:rPr>
      </w:pPr>
    </w:p>
    <w:p w14:paraId="620AE6B9" w14:textId="77777777" w:rsidR="009C7D50" w:rsidRDefault="009C7D50" w:rsidP="000152B4">
      <w:pPr>
        <w:jc w:val="center"/>
        <w:rPr>
          <w:rFonts w:ascii="Arial Narrow" w:hAnsi="Arial Narrow"/>
          <w:b/>
        </w:rPr>
      </w:pPr>
    </w:p>
    <w:p w14:paraId="7D7FB5D7" w14:textId="59FD49AE" w:rsidR="000152B4" w:rsidRPr="00F87322" w:rsidRDefault="000152B4" w:rsidP="00F87322">
      <w:pPr>
        <w:rPr>
          <w:rFonts w:ascii="Arial" w:hAnsi="Arial" w:cs="Arial"/>
          <w:bCs/>
          <w:sz w:val="28"/>
          <w:szCs w:val="28"/>
        </w:rPr>
      </w:pPr>
      <w:r w:rsidRPr="00F87322">
        <w:rPr>
          <w:rFonts w:ascii="Arial" w:hAnsi="Arial" w:cs="Arial"/>
          <w:bCs/>
          <w:sz w:val="28"/>
          <w:szCs w:val="28"/>
        </w:rPr>
        <w:t xml:space="preserve">Załącznik </w:t>
      </w:r>
      <w:r w:rsidR="007D3AF3" w:rsidRPr="00F87322">
        <w:rPr>
          <w:rFonts w:ascii="Arial" w:hAnsi="Arial" w:cs="Arial"/>
          <w:bCs/>
          <w:sz w:val="28"/>
          <w:szCs w:val="28"/>
        </w:rPr>
        <w:t xml:space="preserve"> </w:t>
      </w:r>
      <w:r w:rsidRPr="00F87322">
        <w:rPr>
          <w:rFonts w:ascii="Arial" w:hAnsi="Arial" w:cs="Arial"/>
          <w:bCs/>
          <w:sz w:val="28"/>
          <w:szCs w:val="28"/>
        </w:rPr>
        <w:t>do decyzji</w:t>
      </w:r>
    </w:p>
    <w:p w14:paraId="2770000E" w14:textId="11EF4CF2" w:rsidR="000152B4" w:rsidRPr="00F87322" w:rsidRDefault="000152B4" w:rsidP="00F87322">
      <w:pPr>
        <w:rPr>
          <w:rFonts w:ascii="Arial" w:hAnsi="Arial" w:cs="Arial"/>
          <w:bCs/>
          <w:sz w:val="28"/>
          <w:szCs w:val="28"/>
        </w:rPr>
      </w:pPr>
      <w:r w:rsidRPr="00F87322">
        <w:rPr>
          <w:rFonts w:ascii="Arial" w:hAnsi="Arial" w:cs="Arial"/>
          <w:bCs/>
          <w:sz w:val="28"/>
          <w:szCs w:val="28"/>
        </w:rPr>
        <w:t>z dnia</w:t>
      </w:r>
      <w:r w:rsidR="00883E5C" w:rsidRPr="00F87322">
        <w:rPr>
          <w:rFonts w:ascii="Arial" w:hAnsi="Arial" w:cs="Arial"/>
          <w:bCs/>
          <w:sz w:val="28"/>
          <w:szCs w:val="28"/>
        </w:rPr>
        <w:t xml:space="preserve"> </w:t>
      </w:r>
      <w:r w:rsidR="00626326" w:rsidRPr="00F87322">
        <w:rPr>
          <w:rFonts w:ascii="Arial" w:hAnsi="Arial" w:cs="Arial"/>
          <w:bCs/>
          <w:sz w:val="28"/>
          <w:szCs w:val="28"/>
        </w:rPr>
        <w:t>2</w:t>
      </w:r>
      <w:r w:rsidR="005E40A4" w:rsidRPr="00F87322">
        <w:rPr>
          <w:rFonts w:ascii="Arial" w:hAnsi="Arial" w:cs="Arial"/>
          <w:bCs/>
          <w:sz w:val="28"/>
          <w:szCs w:val="28"/>
        </w:rPr>
        <w:t>2</w:t>
      </w:r>
      <w:r w:rsidR="00626326" w:rsidRPr="00F87322">
        <w:rPr>
          <w:rFonts w:ascii="Arial" w:hAnsi="Arial" w:cs="Arial"/>
          <w:bCs/>
          <w:sz w:val="28"/>
          <w:szCs w:val="28"/>
        </w:rPr>
        <w:t xml:space="preserve"> października</w:t>
      </w:r>
      <w:r w:rsidR="00BD4194" w:rsidRPr="00F87322">
        <w:rPr>
          <w:rFonts w:ascii="Arial" w:hAnsi="Arial" w:cs="Arial"/>
          <w:bCs/>
          <w:sz w:val="28"/>
          <w:szCs w:val="28"/>
        </w:rPr>
        <w:t xml:space="preserve"> </w:t>
      </w:r>
      <w:r w:rsidR="00A852F2" w:rsidRPr="00F87322">
        <w:rPr>
          <w:rFonts w:ascii="Arial" w:hAnsi="Arial" w:cs="Arial"/>
          <w:bCs/>
          <w:sz w:val="28"/>
          <w:szCs w:val="28"/>
        </w:rPr>
        <w:t xml:space="preserve"> </w:t>
      </w:r>
      <w:r w:rsidR="007703B0" w:rsidRPr="00F87322">
        <w:rPr>
          <w:rFonts w:ascii="Arial" w:hAnsi="Arial" w:cs="Arial"/>
          <w:bCs/>
          <w:sz w:val="28"/>
          <w:szCs w:val="28"/>
        </w:rPr>
        <w:t>202</w:t>
      </w:r>
      <w:r w:rsidR="00000FCC" w:rsidRPr="00F87322">
        <w:rPr>
          <w:rFonts w:ascii="Arial" w:hAnsi="Arial" w:cs="Arial"/>
          <w:bCs/>
          <w:sz w:val="28"/>
          <w:szCs w:val="28"/>
        </w:rPr>
        <w:t>4</w:t>
      </w:r>
      <w:r w:rsidRPr="00F87322">
        <w:rPr>
          <w:rFonts w:ascii="Arial" w:hAnsi="Arial" w:cs="Arial"/>
          <w:bCs/>
          <w:sz w:val="28"/>
          <w:szCs w:val="28"/>
        </w:rPr>
        <w:t xml:space="preserve"> r. , znak:</w:t>
      </w:r>
      <w:r w:rsidR="002B72E9" w:rsidRPr="00F87322">
        <w:rPr>
          <w:rFonts w:ascii="Arial" w:hAnsi="Arial" w:cs="Arial"/>
          <w:bCs/>
          <w:sz w:val="28"/>
          <w:szCs w:val="28"/>
        </w:rPr>
        <w:t xml:space="preserve"> </w:t>
      </w:r>
      <w:r w:rsidR="00AF7AB0" w:rsidRPr="00F87322">
        <w:rPr>
          <w:rFonts w:ascii="Arial" w:hAnsi="Arial" w:cs="Arial"/>
          <w:bCs/>
          <w:sz w:val="28"/>
          <w:szCs w:val="28"/>
        </w:rPr>
        <w:t>S.6220.</w:t>
      </w:r>
      <w:r w:rsidR="00A852F2" w:rsidRPr="00F87322">
        <w:rPr>
          <w:rFonts w:ascii="Arial" w:hAnsi="Arial" w:cs="Arial"/>
          <w:bCs/>
          <w:sz w:val="28"/>
          <w:szCs w:val="28"/>
        </w:rPr>
        <w:t>20</w:t>
      </w:r>
      <w:r w:rsidR="007703B0" w:rsidRPr="00F87322">
        <w:rPr>
          <w:rFonts w:ascii="Arial" w:hAnsi="Arial" w:cs="Arial"/>
          <w:bCs/>
          <w:sz w:val="28"/>
          <w:szCs w:val="28"/>
        </w:rPr>
        <w:t>.20</w:t>
      </w:r>
      <w:r w:rsidR="007D3AF3" w:rsidRPr="00F87322">
        <w:rPr>
          <w:rFonts w:ascii="Arial" w:hAnsi="Arial" w:cs="Arial"/>
          <w:bCs/>
          <w:sz w:val="28"/>
          <w:szCs w:val="28"/>
        </w:rPr>
        <w:t>2</w:t>
      </w:r>
      <w:r w:rsidR="00BD4194" w:rsidRPr="00F87322">
        <w:rPr>
          <w:rFonts w:ascii="Arial" w:hAnsi="Arial" w:cs="Arial"/>
          <w:bCs/>
          <w:sz w:val="28"/>
          <w:szCs w:val="28"/>
        </w:rPr>
        <w:t>4</w:t>
      </w:r>
    </w:p>
    <w:p w14:paraId="0EBED1CF" w14:textId="77777777" w:rsidR="000152B4" w:rsidRPr="00F87322" w:rsidRDefault="000152B4" w:rsidP="00F87322">
      <w:pPr>
        <w:rPr>
          <w:rFonts w:ascii="Arial" w:hAnsi="Arial" w:cs="Arial"/>
          <w:bCs/>
          <w:color w:val="ED0000"/>
          <w:sz w:val="28"/>
          <w:szCs w:val="28"/>
        </w:rPr>
      </w:pPr>
    </w:p>
    <w:p w14:paraId="4983B8EE" w14:textId="3E69FB20" w:rsidR="00520CB3" w:rsidRPr="00F87322" w:rsidRDefault="000152B4" w:rsidP="00F87322">
      <w:pPr>
        <w:rPr>
          <w:rFonts w:ascii="Arial" w:hAnsi="Arial" w:cs="Arial"/>
          <w:bCs/>
          <w:i/>
        </w:rPr>
      </w:pPr>
      <w:r w:rsidRPr="00F87322">
        <w:rPr>
          <w:rFonts w:ascii="Arial" w:hAnsi="Arial" w:cs="Arial"/>
          <w:bCs/>
          <w:i/>
        </w:rPr>
        <w:t>Charakterystyka  przedsięwzięcia.</w:t>
      </w:r>
    </w:p>
    <w:p w14:paraId="5052977A" w14:textId="77777777" w:rsidR="00296F47" w:rsidRPr="00F87322" w:rsidRDefault="00296F47" w:rsidP="00F87322">
      <w:pPr>
        <w:rPr>
          <w:rFonts w:ascii="Arial" w:hAnsi="Arial" w:cs="Arial"/>
          <w:bCs/>
          <w:i/>
        </w:rPr>
      </w:pPr>
    </w:p>
    <w:p w14:paraId="3968E6FF" w14:textId="6BAC60CA" w:rsidR="00A852F2" w:rsidRPr="00F87322" w:rsidRDefault="00296F47" w:rsidP="00F87322">
      <w:pPr>
        <w:rPr>
          <w:rFonts w:ascii="Arial" w:hAnsi="Arial" w:cs="Arial"/>
          <w:bCs/>
        </w:rPr>
      </w:pPr>
      <w:r w:rsidRPr="00F87322">
        <w:rPr>
          <w:rFonts w:ascii="Arial" w:hAnsi="Arial" w:cs="Arial"/>
          <w:bCs/>
        </w:rPr>
        <w:t xml:space="preserve">         Przedsięwzięcie </w:t>
      </w:r>
      <w:r w:rsidRPr="00F87322">
        <w:rPr>
          <w:rFonts w:ascii="Arial" w:eastAsiaTheme="minorHAnsi" w:hAnsi="Arial" w:cs="Arial"/>
          <w:bCs/>
          <w:color w:val="000000"/>
          <w:lang w:eastAsia="en-US"/>
        </w:rPr>
        <w:t xml:space="preserve">obejmuje budowę odcinka rurociągu wodociągowego magistralnego o długości około 245 m </w:t>
      </w:r>
      <w:r w:rsidRPr="00F87322">
        <w:rPr>
          <w:rFonts w:ascii="Arial" w:hAnsi="Arial" w:cs="Arial"/>
          <w:bCs/>
        </w:rPr>
        <w:t xml:space="preserve"> z rur ciśnieniowych z tworzyw sztucznych ( np.  PE, PVC lub innych) o średnicy nominalnej do 400 mm, na Placu Wolności we Włocławku  na działce ewid. nr 133 obręb Włocławek  KM  54. Realizacja inwestycji umożliwi wyłączenie z eksploatacji istniejącego odcinka magistrali wodociągowej z rur żeliwnych o średnicy 350 mm. </w:t>
      </w:r>
      <w:r w:rsidR="00A852F2" w:rsidRPr="00F87322">
        <w:rPr>
          <w:rFonts w:ascii="Arial" w:hAnsi="Arial" w:cs="Arial"/>
          <w:bCs/>
        </w:rPr>
        <w:t xml:space="preserve"> </w:t>
      </w:r>
    </w:p>
    <w:p w14:paraId="0872A7EC" w14:textId="4673E883" w:rsidR="00A852F2" w:rsidRPr="00F87322" w:rsidRDefault="00A852F2" w:rsidP="00F87322">
      <w:pPr>
        <w:autoSpaceDE w:val="0"/>
        <w:autoSpaceDN w:val="0"/>
        <w:adjustRightInd w:val="0"/>
        <w:rPr>
          <w:rFonts w:ascii="Arial" w:hAnsi="Arial" w:cs="Arial"/>
          <w:bCs/>
        </w:rPr>
      </w:pPr>
      <w:r w:rsidRPr="00F87322">
        <w:rPr>
          <w:rFonts w:ascii="Arial" w:hAnsi="Arial" w:cs="Arial"/>
          <w:bCs/>
        </w:rPr>
        <w:t xml:space="preserve">       </w:t>
      </w:r>
      <w:r w:rsidR="00296F47" w:rsidRPr="00F87322">
        <w:rPr>
          <w:rFonts w:ascii="Arial" w:hAnsi="Arial" w:cs="Arial"/>
          <w:bCs/>
        </w:rPr>
        <w:t xml:space="preserve"> </w:t>
      </w:r>
      <w:r w:rsidRPr="00F87322">
        <w:rPr>
          <w:rFonts w:ascii="Arial" w:hAnsi="Arial" w:cs="Arial"/>
          <w:bCs/>
        </w:rPr>
        <w:t>Bezpośrednie otoczenie działki inwestycyjnej  stanowią typowe tereny gęstej zabudowy śródmieścia, w tym zabudowa mieszkaniowa i usługowa.</w:t>
      </w:r>
    </w:p>
    <w:p w14:paraId="31A0AFB3" w14:textId="77777777" w:rsidR="00A852F2" w:rsidRPr="00F87322" w:rsidRDefault="00A852F2" w:rsidP="00F87322">
      <w:pPr>
        <w:autoSpaceDE w:val="0"/>
        <w:autoSpaceDN w:val="0"/>
        <w:adjustRightInd w:val="0"/>
        <w:rPr>
          <w:rFonts w:ascii="Arial" w:hAnsi="Arial" w:cs="Arial"/>
          <w:bCs/>
        </w:rPr>
      </w:pPr>
      <w:r w:rsidRPr="00F87322">
        <w:rPr>
          <w:rFonts w:ascii="Arial" w:hAnsi="Arial" w:cs="Arial"/>
          <w:bCs/>
        </w:rPr>
        <w:t xml:space="preserve">        Projektowany rurociąg magistralny będzie realizowany w pasach drogowych dróg publicznych (zarówno w obrębie jezdni, jak i chodników) oraz w obrębie terenów utwardzonych i zieleni urządzonej Placu Wolności.</w:t>
      </w:r>
    </w:p>
    <w:p w14:paraId="02571D89" w14:textId="373B4A6D" w:rsidR="00A852F2" w:rsidRPr="00F87322" w:rsidRDefault="00A852F2" w:rsidP="00F87322">
      <w:pPr>
        <w:autoSpaceDE w:val="0"/>
        <w:autoSpaceDN w:val="0"/>
        <w:adjustRightInd w:val="0"/>
        <w:rPr>
          <w:rFonts w:ascii="Arial" w:hAnsi="Arial" w:cs="Arial"/>
          <w:bCs/>
        </w:rPr>
      </w:pPr>
      <w:r w:rsidRPr="00F87322">
        <w:rPr>
          <w:rFonts w:ascii="Arial" w:hAnsi="Arial" w:cs="Arial"/>
          <w:bCs/>
        </w:rPr>
        <w:t xml:space="preserve">    </w:t>
      </w:r>
      <w:r w:rsidR="00296F47" w:rsidRPr="00F87322">
        <w:rPr>
          <w:rFonts w:ascii="Arial" w:hAnsi="Arial" w:cs="Arial"/>
          <w:bCs/>
        </w:rPr>
        <w:t xml:space="preserve">    </w:t>
      </w:r>
      <w:r w:rsidR="00353C2B" w:rsidRPr="00F87322">
        <w:rPr>
          <w:rFonts w:ascii="Arial" w:hAnsi="Arial" w:cs="Arial"/>
          <w:bCs/>
        </w:rPr>
        <w:t xml:space="preserve"> </w:t>
      </w:r>
      <w:r w:rsidRPr="00F87322">
        <w:rPr>
          <w:rFonts w:ascii="Arial" w:hAnsi="Arial" w:cs="Arial"/>
          <w:bCs/>
        </w:rPr>
        <w:t>Trasa rurociągu została wyznaczona uwzględniając planowaną  przebudową Placu Wolności, w tym zamiar wykonania parkingu podziemnego. Zaproponowany zakres prac i rodzaj technologii zostały uznane za optymalne pod względem środowiskowym , ekonomicznym i wytrzymałościowym.</w:t>
      </w:r>
    </w:p>
    <w:p w14:paraId="6314C6F1" w14:textId="2003C559" w:rsidR="00A852F2" w:rsidRPr="00F87322" w:rsidRDefault="00A852F2" w:rsidP="00F87322">
      <w:pPr>
        <w:autoSpaceDE w:val="0"/>
        <w:autoSpaceDN w:val="0"/>
        <w:adjustRightInd w:val="0"/>
        <w:rPr>
          <w:rFonts w:ascii="Arial" w:hAnsi="Arial" w:cs="Arial"/>
          <w:bCs/>
        </w:rPr>
      </w:pPr>
      <w:r w:rsidRPr="00F87322">
        <w:rPr>
          <w:rFonts w:ascii="Arial" w:hAnsi="Arial" w:cs="Arial"/>
          <w:bCs/>
        </w:rPr>
        <w:t xml:space="preserve">         Wariant przyjęty do realizacji polega na tymczasowym zajęciu   niewielkiej powierzchni terenu, w celu wykonania wykopów wąskoprzestrzennych oraz  ułożenia rurociągów. Nie zakłada się potrzeby prowadzenia prac metodami bezwykopowymi.</w:t>
      </w:r>
    </w:p>
    <w:p w14:paraId="23432A26" w14:textId="78A2F5B6" w:rsidR="00890A14" w:rsidRPr="00F87322" w:rsidRDefault="00890A14" w:rsidP="00F87322">
      <w:pPr>
        <w:autoSpaceDE w:val="0"/>
        <w:autoSpaceDN w:val="0"/>
        <w:adjustRightInd w:val="0"/>
        <w:rPr>
          <w:rFonts w:ascii="Arial" w:hAnsi="Arial" w:cs="Arial"/>
          <w:bCs/>
        </w:rPr>
      </w:pPr>
      <w:r w:rsidRPr="00F87322">
        <w:rPr>
          <w:rFonts w:ascii="Arial" w:hAnsi="Arial" w:cs="Arial"/>
          <w:bCs/>
        </w:rPr>
        <w:t xml:space="preserve">  </w:t>
      </w:r>
      <w:r w:rsidRPr="00F87322">
        <w:rPr>
          <w:rFonts w:ascii="Arial" w:hAnsi="Arial" w:cs="Arial"/>
          <w:bCs/>
          <w:color w:val="0070C0"/>
        </w:rPr>
        <w:t xml:space="preserve">       </w:t>
      </w:r>
      <w:r w:rsidRPr="00F87322">
        <w:rPr>
          <w:rFonts w:ascii="Arial" w:hAnsi="Arial" w:cs="Arial"/>
          <w:bCs/>
        </w:rPr>
        <w:t xml:space="preserve">Na etapie realizacji, prace budowlane spowodują okresowe uciążliwości, takie jak podwyższony poziom hałasu oraz emisję zanieczyszczeń, których źródłem będzie praca sprzętu budowlanego (m.in.: koparki, spycharki, środki transportu), prace ziemne, dowóz materiałów i wywóz odpadów. Dla zminimalizowania ww. uciążliwości  prace z wykorzystaniem maszyn i sprzętu budowlanego emitującego hałas o dużym natężeniu  będą prowadzone wyłącznie  w porze dziennej. Oddziaływania te będą krótkotrwałe i ustaną po zakończeniu realizacji zadania. </w:t>
      </w:r>
    </w:p>
    <w:p w14:paraId="00EEF638" w14:textId="03FC8622" w:rsidR="00890A14" w:rsidRPr="00F87322" w:rsidRDefault="00890A14" w:rsidP="00F87322">
      <w:pPr>
        <w:autoSpaceDE w:val="0"/>
        <w:autoSpaceDN w:val="0"/>
        <w:adjustRightInd w:val="0"/>
        <w:rPr>
          <w:rFonts w:ascii="Arial" w:hAnsi="Arial" w:cs="Arial"/>
          <w:bCs/>
        </w:rPr>
      </w:pPr>
      <w:r w:rsidRPr="00F87322">
        <w:rPr>
          <w:rFonts w:ascii="Arial" w:hAnsi="Arial" w:cs="Arial"/>
          <w:bCs/>
        </w:rPr>
        <w:t xml:space="preserve">         W fazie użytkowania, przedsięwzięcie nie będzie powodować żadnych uciążliwości oraz nie będzie źródłem emisji zanieczyszczeń  do powietrza lub środowiska gruntowo-wodnego.</w:t>
      </w:r>
    </w:p>
    <w:p w14:paraId="05561D9F" w14:textId="36FF0C30" w:rsidR="00890A14" w:rsidRPr="00F87322" w:rsidRDefault="00890A14" w:rsidP="00F87322">
      <w:pPr>
        <w:rPr>
          <w:rFonts w:ascii="Arial" w:hAnsi="Arial" w:cs="Arial"/>
          <w:bCs/>
        </w:rPr>
      </w:pPr>
      <w:r w:rsidRPr="00F87322">
        <w:rPr>
          <w:rFonts w:ascii="Arial" w:hAnsi="Arial" w:cs="Arial"/>
          <w:bCs/>
        </w:rPr>
        <w:t xml:space="preserve">        </w:t>
      </w:r>
      <w:r w:rsidR="00353C2B" w:rsidRPr="00F87322">
        <w:rPr>
          <w:rFonts w:ascii="Arial" w:hAnsi="Arial" w:cs="Arial"/>
          <w:bCs/>
        </w:rPr>
        <w:t xml:space="preserve"> </w:t>
      </w:r>
      <w:r w:rsidRPr="00F87322">
        <w:rPr>
          <w:rFonts w:ascii="Arial" w:hAnsi="Arial" w:cs="Arial"/>
          <w:bCs/>
        </w:rPr>
        <w:t>Gospodarka odpadami prowadzona  będzie zgodnie z obowiązującymi  w tym zakresie przepisami i zasadą minimalizacji ich ilości. Wszystkie odpady, powstające podczas prac budowlanych gromadzone będą w sposób selektywny w wyznaczonych i przystosowanych</w:t>
      </w:r>
      <w:r w:rsidR="00353C2B" w:rsidRPr="00F87322">
        <w:rPr>
          <w:rFonts w:ascii="Arial" w:hAnsi="Arial" w:cs="Arial"/>
          <w:bCs/>
        </w:rPr>
        <w:t xml:space="preserve">  do </w:t>
      </w:r>
      <w:r w:rsidRPr="00F87322">
        <w:rPr>
          <w:rFonts w:ascii="Arial" w:hAnsi="Arial" w:cs="Arial"/>
          <w:bCs/>
        </w:rPr>
        <w:t xml:space="preserve"> tego celu miejscach, a następnie z odpowiednią częstotliwością przekazywane do odzysku lub unieszkodliwiania podmiotom posiadającym stosowne pozwolenia</w:t>
      </w:r>
      <w:r w:rsidRPr="00F87322">
        <w:rPr>
          <w:rFonts w:ascii="Arial" w:hAnsi="Arial" w:cs="Arial"/>
          <w:bCs/>
          <w:color w:val="0070C0"/>
        </w:rPr>
        <w:t>.</w:t>
      </w:r>
    </w:p>
    <w:p w14:paraId="36053FA2" w14:textId="19520813" w:rsidR="00890A14" w:rsidRPr="00F87322" w:rsidRDefault="00890A14" w:rsidP="00F87322">
      <w:pPr>
        <w:ind w:right="100"/>
        <w:rPr>
          <w:rFonts w:ascii="Arial" w:hAnsi="Arial" w:cs="Arial"/>
          <w:bCs/>
        </w:rPr>
      </w:pPr>
      <w:r w:rsidRPr="00F87322">
        <w:rPr>
          <w:rFonts w:ascii="Arial" w:hAnsi="Arial" w:cs="Arial"/>
          <w:bCs/>
        </w:rPr>
        <w:t xml:space="preserve">         Rodzaj i ilość wytwarzanych odpadów nie będą miały znaczącego negatywnego wpływu na środowisko przy zachowaniu podstawowych zasad gospodarowania odpadami, tj. hierarchii sposobów postępowania z odpadami zawartej w art. 17 ustawy z dnia 14 grudnia 2012 r. o odpadach (Dz.U. z 2023 r., poz. 1587 ze zm.).</w:t>
      </w:r>
    </w:p>
    <w:p w14:paraId="1195915A" w14:textId="31F727A3" w:rsidR="00890A14" w:rsidRPr="00F87322" w:rsidRDefault="00890A14" w:rsidP="00F87322">
      <w:pPr>
        <w:ind w:right="100"/>
        <w:rPr>
          <w:rFonts w:ascii="Arial" w:hAnsi="Arial" w:cs="Arial"/>
          <w:bCs/>
        </w:rPr>
      </w:pPr>
      <w:r w:rsidRPr="00F87322">
        <w:rPr>
          <w:rFonts w:ascii="Arial" w:hAnsi="Arial" w:cs="Arial"/>
          <w:bCs/>
        </w:rPr>
        <w:t xml:space="preserve">          Na podstawie danych z Planu gospodarowania wodami na obszarze dorzecza Wisły,  opublikowanego w  Rozporządzeniu Rady Ministrów z dnia 16 lutego 2023 roku w sprawie   (Dz.U. z 2023 r., poz. 300 ) ustalono,  iż przedsięwzięcie znajduje się w regionie wodnym Środkowej Wisły w obszarze jednolitej części wód powierzchniowych</w:t>
      </w:r>
      <w:r w:rsidR="00626326" w:rsidRPr="00F87322">
        <w:rPr>
          <w:rFonts w:ascii="Arial" w:hAnsi="Arial" w:cs="Arial"/>
          <w:bCs/>
        </w:rPr>
        <w:t xml:space="preserve"> PLRW200012279 o nazwie </w:t>
      </w:r>
      <w:r w:rsidR="00353C2B" w:rsidRPr="00F87322">
        <w:rPr>
          <w:rFonts w:ascii="Arial" w:hAnsi="Arial" w:cs="Arial"/>
          <w:bCs/>
        </w:rPr>
        <w:t xml:space="preserve"> „</w:t>
      </w:r>
      <w:r w:rsidR="00626326" w:rsidRPr="00F87322">
        <w:rPr>
          <w:rFonts w:ascii="Arial" w:hAnsi="Arial" w:cs="Arial"/>
          <w:bCs/>
        </w:rPr>
        <w:t>Wisła od zb. Włocławek do Zgłowiączki”</w:t>
      </w:r>
      <w:r w:rsidR="00353C2B" w:rsidRPr="00F87322">
        <w:rPr>
          <w:rFonts w:ascii="Arial" w:hAnsi="Arial" w:cs="Arial"/>
          <w:bCs/>
        </w:rPr>
        <w:t xml:space="preserve">, </w:t>
      </w:r>
      <w:r w:rsidRPr="00F87322">
        <w:rPr>
          <w:rFonts w:ascii="Arial" w:hAnsi="Arial" w:cs="Arial"/>
          <w:bCs/>
        </w:rPr>
        <w:t xml:space="preserve">i jednolitej części wód podziemnych JCWPd PLGW200047. </w:t>
      </w:r>
    </w:p>
    <w:p w14:paraId="2D7987C9" w14:textId="3DA1DC4E" w:rsidR="00626326" w:rsidRPr="00F87322" w:rsidRDefault="00626326" w:rsidP="00F87322">
      <w:pPr>
        <w:ind w:right="100"/>
        <w:rPr>
          <w:rFonts w:ascii="Arial" w:hAnsi="Arial" w:cs="Arial"/>
          <w:bCs/>
        </w:rPr>
      </w:pPr>
      <w:r w:rsidRPr="00F87322">
        <w:rPr>
          <w:rFonts w:ascii="Arial" w:hAnsi="Arial" w:cs="Arial"/>
          <w:bCs/>
        </w:rPr>
        <w:lastRenderedPageBreak/>
        <w:t xml:space="preserve">        Ponadto, w odległości kilku metrów od projektowanej trasy wodociągu przebiega granica zlewni JCWP oznaczonej europejskim kodem  PLRW2000112789 – „Zgłowiączka od jez. Głuszyńskiego do ujścia”.</w:t>
      </w:r>
    </w:p>
    <w:p w14:paraId="0F576156" w14:textId="59586A60" w:rsidR="00626326" w:rsidRPr="00F87322" w:rsidRDefault="00626326" w:rsidP="00F87322">
      <w:pPr>
        <w:ind w:right="100"/>
        <w:rPr>
          <w:rFonts w:ascii="Arial" w:hAnsi="Arial" w:cs="Arial"/>
          <w:bCs/>
        </w:rPr>
      </w:pPr>
      <w:r w:rsidRPr="00F87322">
        <w:rPr>
          <w:rFonts w:ascii="Arial" w:hAnsi="Arial" w:cs="Arial"/>
          <w:bCs/>
        </w:rPr>
        <w:t xml:space="preserve">      Biorąc pod uwagę zastane warunki hydrogeologiczne, nie przewiduje się konieczności odwadniania wykopów podczas realizacji inwestycji. Gdyby jednak zaszła taka potrzeba np. w wyniku ponadnormatywnych opadów atmosferycznych, wykorzystane będą igłofiltry lub studnie odwodnieniowe, a wody będą odprowadzane do studni chłonnych w granicach tych samych nieruchomości lub na tereny sąsiednie za zgodą właścicieli.</w:t>
      </w:r>
    </w:p>
    <w:p w14:paraId="263DCC60" w14:textId="4F0A1FAA" w:rsidR="00626326" w:rsidRPr="00F87322" w:rsidRDefault="00626326" w:rsidP="00F87322">
      <w:pPr>
        <w:ind w:right="100"/>
        <w:rPr>
          <w:rFonts w:ascii="Arial" w:hAnsi="Arial" w:cs="Arial"/>
          <w:bCs/>
        </w:rPr>
      </w:pPr>
      <w:r w:rsidRPr="00F87322">
        <w:rPr>
          <w:rFonts w:ascii="Arial" w:hAnsi="Arial" w:cs="Arial"/>
          <w:bCs/>
        </w:rPr>
        <w:t xml:space="preserve">         Próba szczelności układów zostanie przeprowadzona z użyciem wody pobieranej z miejskiej sieci wodociągowej, która następnie może być odprowadzana do miejskie</w:t>
      </w:r>
      <w:r w:rsidR="00923DC2" w:rsidRPr="00F87322">
        <w:rPr>
          <w:rFonts w:ascii="Arial" w:hAnsi="Arial" w:cs="Arial"/>
          <w:bCs/>
        </w:rPr>
        <w:t>j</w:t>
      </w:r>
      <w:r w:rsidRPr="00F87322">
        <w:rPr>
          <w:rFonts w:ascii="Arial" w:hAnsi="Arial" w:cs="Arial"/>
          <w:bCs/>
        </w:rPr>
        <w:t xml:space="preserve"> kanalizacji deszczowej.</w:t>
      </w:r>
    </w:p>
    <w:p w14:paraId="2BD65831" w14:textId="4CD26783" w:rsidR="00626326" w:rsidRPr="00F87322" w:rsidRDefault="00626326" w:rsidP="00F87322">
      <w:pPr>
        <w:ind w:right="100"/>
        <w:rPr>
          <w:rFonts w:ascii="Arial" w:hAnsi="Arial" w:cs="Arial"/>
          <w:bCs/>
        </w:rPr>
      </w:pPr>
      <w:r w:rsidRPr="00F87322">
        <w:rPr>
          <w:rFonts w:ascii="Arial" w:hAnsi="Arial" w:cs="Arial"/>
          <w:bCs/>
        </w:rPr>
        <w:t xml:space="preserve">          Odprowadzanie wód opadowych i roztopowych nie ulegnie zmianie w stosunku do stanu obecnego. Po ułożeniu sieci wodociągowej, powierzchnia terenu, w tym dróg</w:t>
      </w:r>
      <w:r w:rsidR="00923DC2" w:rsidRPr="00F87322">
        <w:rPr>
          <w:rFonts w:ascii="Arial" w:hAnsi="Arial" w:cs="Arial"/>
          <w:bCs/>
        </w:rPr>
        <w:t xml:space="preserve"> </w:t>
      </w:r>
      <w:r w:rsidRPr="00F87322">
        <w:rPr>
          <w:rFonts w:ascii="Arial" w:hAnsi="Arial" w:cs="Arial"/>
          <w:bCs/>
        </w:rPr>
        <w:t>zostanie przywrócona do stanu obecnego.</w:t>
      </w:r>
    </w:p>
    <w:p w14:paraId="1BE7D175" w14:textId="2FF5BD7B" w:rsidR="00626326" w:rsidRPr="00F87322" w:rsidRDefault="00626326" w:rsidP="00F87322">
      <w:pPr>
        <w:ind w:right="100"/>
        <w:rPr>
          <w:rFonts w:ascii="Arial" w:hAnsi="Arial" w:cs="Arial"/>
          <w:bCs/>
        </w:rPr>
      </w:pPr>
      <w:r w:rsidRPr="00F87322">
        <w:rPr>
          <w:rFonts w:ascii="Arial" w:hAnsi="Arial" w:cs="Arial"/>
          <w:bCs/>
        </w:rPr>
        <w:t xml:space="preserve">          Zamierzenie na etapie eksploatacji nie wiąże się z generowaniem ścieków bytowych bądź przemysłowych.</w:t>
      </w:r>
    </w:p>
    <w:p w14:paraId="38B0BD1D" w14:textId="07CDB1DE" w:rsidR="00626326" w:rsidRPr="00F87322" w:rsidRDefault="00626326" w:rsidP="00F87322">
      <w:pPr>
        <w:rPr>
          <w:rFonts w:ascii="Arial" w:hAnsi="Arial" w:cs="Arial"/>
          <w:bCs/>
        </w:rPr>
      </w:pPr>
      <w:r w:rsidRPr="00F87322">
        <w:rPr>
          <w:rFonts w:ascii="Arial" w:hAnsi="Arial" w:cs="Arial"/>
          <w:bCs/>
          <w:szCs w:val="18"/>
        </w:rPr>
        <w:t xml:space="preserve">         Przedsięwzięcie będzie zlokalizowane poza obszarami chronionymi na podstawie </w:t>
      </w:r>
      <w:r w:rsidRPr="00F87322">
        <w:rPr>
          <w:rFonts w:ascii="Arial" w:hAnsi="Arial" w:cs="Arial"/>
          <w:bCs/>
        </w:rPr>
        <w:t>usta</w:t>
      </w:r>
      <w:r w:rsidR="00F87322">
        <w:rPr>
          <w:rFonts w:ascii="Arial" w:hAnsi="Arial" w:cs="Arial"/>
          <w:bCs/>
        </w:rPr>
        <w:t xml:space="preserve">wy </w:t>
      </w:r>
      <w:r w:rsidRPr="00F87322">
        <w:rPr>
          <w:rFonts w:ascii="Arial" w:hAnsi="Arial" w:cs="Arial"/>
          <w:bCs/>
        </w:rPr>
        <w:t xml:space="preserve">z dnia 16 kwietnia 2004 roku o ochronie przyrody (Dz.U. z 2023 r., poz.1336 ze zm.)  oraz poza korytarzami ekologicznymi, wyznaczonymi przez ZBS PAN w Białowieży dla migracji ssaków. </w:t>
      </w:r>
    </w:p>
    <w:p w14:paraId="6F53D4A1" w14:textId="31049AB9" w:rsidR="00626326" w:rsidRPr="00F87322" w:rsidRDefault="00626326" w:rsidP="00F87322">
      <w:pPr>
        <w:rPr>
          <w:rFonts w:ascii="Arial" w:hAnsi="Arial" w:cs="Arial"/>
          <w:bCs/>
        </w:rPr>
      </w:pPr>
      <w:r w:rsidRPr="00F87322">
        <w:rPr>
          <w:rFonts w:ascii="Arial" w:hAnsi="Arial" w:cs="Arial"/>
          <w:bCs/>
        </w:rPr>
        <w:t xml:space="preserve">      </w:t>
      </w:r>
      <w:r w:rsidR="00423D8D" w:rsidRPr="00F87322">
        <w:rPr>
          <w:rFonts w:ascii="Arial" w:hAnsi="Arial" w:cs="Arial"/>
          <w:bCs/>
        </w:rPr>
        <w:t xml:space="preserve">  </w:t>
      </w:r>
      <w:r w:rsidRPr="00F87322">
        <w:rPr>
          <w:rFonts w:ascii="Arial" w:hAnsi="Arial" w:cs="Arial"/>
          <w:bCs/>
        </w:rPr>
        <w:t xml:space="preserve"> Realizacja przedsięwzięcia nie wymaga wycinki zadrzewień oraz zniszczenia siedlisk gatunków chronionych.</w:t>
      </w:r>
    </w:p>
    <w:p w14:paraId="2A5AFD57" w14:textId="77777777" w:rsidR="00626326" w:rsidRPr="00F87322" w:rsidRDefault="00626326" w:rsidP="00F87322">
      <w:pPr>
        <w:autoSpaceDE w:val="0"/>
        <w:autoSpaceDN w:val="0"/>
        <w:adjustRightInd w:val="0"/>
        <w:rPr>
          <w:rFonts w:ascii="Arial" w:hAnsi="Arial" w:cs="Arial"/>
          <w:bCs/>
        </w:rPr>
      </w:pPr>
    </w:p>
    <w:p w14:paraId="558605B3" w14:textId="77777777" w:rsidR="00890A14" w:rsidRPr="00F87322" w:rsidRDefault="00890A14" w:rsidP="00F87322">
      <w:pPr>
        <w:ind w:right="100"/>
        <w:rPr>
          <w:rFonts w:ascii="Arial" w:hAnsi="Arial" w:cs="Arial"/>
          <w:bCs/>
        </w:rPr>
      </w:pPr>
    </w:p>
    <w:p w14:paraId="1747837F" w14:textId="01A7D7F1" w:rsidR="00AB3113" w:rsidRPr="00F87322" w:rsidRDefault="006E15C2" w:rsidP="00F87322">
      <w:pPr>
        <w:rPr>
          <w:rFonts w:ascii="Arial" w:hAnsi="Arial" w:cs="Arial"/>
          <w:bCs/>
        </w:rPr>
      </w:pPr>
      <w:r w:rsidRPr="00F87322">
        <w:rPr>
          <w:rFonts w:ascii="Arial" w:hAnsi="Arial" w:cs="Arial"/>
          <w:bCs/>
          <w:color w:val="ED0000"/>
        </w:rPr>
        <w:t xml:space="preserve">        </w:t>
      </w:r>
      <w:r w:rsidRPr="00F87322">
        <w:rPr>
          <w:rFonts w:ascii="Arial" w:hAnsi="Arial" w:cs="Arial"/>
          <w:bCs/>
          <w:color w:val="ED0000"/>
          <w:szCs w:val="18"/>
        </w:rPr>
        <w:t xml:space="preserve"> </w:t>
      </w:r>
    </w:p>
    <w:p w14:paraId="0121B930" w14:textId="77777777" w:rsidR="007C05FA" w:rsidRDefault="007C05FA" w:rsidP="000E15FC">
      <w:pPr>
        <w:pStyle w:val="Stopka"/>
        <w:rPr>
          <w:rFonts w:ascii="Arial Narrow" w:hAnsi="Arial Narrow"/>
          <w:iCs/>
          <w:sz w:val="16"/>
          <w:szCs w:val="16"/>
        </w:rPr>
      </w:pPr>
    </w:p>
    <w:p w14:paraId="0273F51C" w14:textId="77777777" w:rsidR="00BD3FE3" w:rsidRDefault="00BD3FE3" w:rsidP="000E15FC">
      <w:pPr>
        <w:pStyle w:val="Stopka"/>
        <w:rPr>
          <w:rFonts w:ascii="Arial Narrow" w:hAnsi="Arial Narrow"/>
          <w:iCs/>
          <w:sz w:val="16"/>
          <w:szCs w:val="16"/>
        </w:rPr>
      </w:pPr>
    </w:p>
    <w:p w14:paraId="4844282F" w14:textId="77777777" w:rsidR="00BD3FE3" w:rsidRDefault="00BD3FE3" w:rsidP="000E15FC">
      <w:pPr>
        <w:pStyle w:val="Stopka"/>
        <w:rPr>
          <w:rFonts w:ascii="Arial Narrow" w:hAnsi="Arial Narrow"/>
          <w:iCs/>
          <w:sz w:val="16"/>
          <w:szCs w:val="16"/>
        </w:rPr>
      </w:pPr>
    </w:p>
    <w:p w14:paraId="4B478A73" w14:textId="77777777" w:rsidR="00BD3FE3" w:rsidRDefault="00BD3FE3" w:rsidP="000E15FC">
      <w:pPr>
        <w:pStyle w:val="Stopka"/>
        <w:rPr>
          <w:rFonts w:ascii="Arial Narrow" w:hAnsi="Arial Narrow"/>
          <w:iCs/>
          <w:sz w:val="16"/>
          <w:szCs w:val="16"/>
        </w:rPr>
      </w:pPr>
    </w:p>
    <w:p w14:paraId="4CE48997" w14:textId="77777777" w:rsidR="00BD3FE3" w:rsidRDefault="00BD3FE3" w:rsidP="000E15FC">
      <w:pPr>
        <w:pStyle w:val="Stopka"/>
        <w:rPr>
          <w:rFonts w:ascii="Arial Narrow" w:hAnsi="Arial Narrow"/>
          <w:iCs/>
          <w:sz w:val="16"/>
          <w:szCs w:val="16"/>
        </w:rPr>
      </w:pPr>
    </w:p>
    <w:p w14:paraId="0A09295C" w14:textId="77777777" w:rsidR="00BD3FE3" w:rsidRDefault="00BD3FE3" w:rsidP="000E15FC">
      <w:pPr>
        <w:pStyle w:val="Stopka"/>
        <w:rPr>
          <w:rFonts w:ascii="Arial Narrow" w:hAnsi="Arial Narrow"/>
          <w:iCs/>
          <w:sz w:val="16"/>
          <w:szCs w:val="16"/>
        </w:rPr>
      </w:pPr>
    </w:p>
    <w:p w14:paraId="1BA71D82" w14:textId="77777777" w:rsidR="00BD3FE3" w:rsidRDefault="00BD3FE3" w:rsidP="000E15FC">
      <w:pPr>
        <w:pStyle w:val="Stopka"/>
        <w:rPr>
          <w:rFonts w:ascii="Arial Narrow" w:hAnsi="Arial Narrow"/>
          <w:iCs/>
          <w:sz w:val="16"/>
          <w:szCs w:val="16"/>
        </w:rPr>
      </w:pPr>
    </w:p>
    <w:p w14:paraId="78287097" w14:textId="77777777" w:rsidR="00BD3FE3" w:rsidRDefault="00BD3FE3" w:rsidP="000E15FC">
      <w:pPr>
        <w:pStyle w:val="Stopka"/>
        <w:rPr>
          <w:rFonts w:ascii="Arial Narrow" w:hAnsi="Arial Narrow"/>
          <w:iCs/>
          <w:sz w:val="16"/>
          <w:szCs w:val="16"/>
        </w:rPr>
      </w:pPr>
    </w:p>
    <w:p w14:paraId="043C73DB" w14:textId="77777777" w:rsidR="00BD3FE3" w:rsidRDefault="00BD3FE3" w:rsidP="000E15FC">
      <w:pPr>
        <w:pStyle w:val="Stopka"/>
        <w:rPr>
          <w:rFonts w:ascii="Arial Narrow" w:hAnsi="Arial Narrow"/>
          <w:iCs/>
          <w:sz w:val="16"/>
          <w:szCs w:val="16"/>
        </w:rPr>
      </w:pPr>
    </w:p>
    <w:p w14:paraId="7B430300" w14:textId="77777777" w:rsidR="00BD3FE3" w:rsidRDefault="00BD3FE3" w:rsidP="000E15FC">
      <w:pPr>
        <w:pStyle w:val="Stopka"/>
        <w:rPr>
          <w:rFonts w:ascii="Arial Narrow" w:hAnsi="Arial Narrow"/>
          <w:iCs/>
          <w:sz w:val="16"/>
          <w:szCs w:val="16"/>
        </w:rPr>
      </w:pPr>
    </w:p>
    <w:p w14:paraId="5C59C3C6" w14:textId="77777777" w:rsidR="00BD3FE3" w:rsidRDefault="00BD3FE3" w:rsidP="000E15FC">
      <w:pPr>
        <w:pStyle w:val="Stopka"/>
        <w:rPr>
          <w:rFonts w:ascii="Arial Narrow" w:hAnsi="Arial Narrow"/>
          <w:iCs/>
          <w:sz w:val="16"/>
          <w:szCs w:val="16"/>
        </w:rPr>
      </w:pPr>
    </w:p>
    <w:p w14:paraId="10F93EA4" w14:textId="77777777" w:rsidR="00BD3FE3" w:rsidRDefault="00BD3FE3" w:rsidP="000E15FC">
      <w:pPr>
        <w:pStyle w:val="Stopka"/>
        <w:rPr>
          <w:rFonts w:ascii="Arial Narrow" w:hAnsi="Arial Narrow"/>
          <w:iCs/>
          <w:sz w:val="16"/>
          <w:szCs w:val="16"/>
        </w:rPr>
      </w:pPr>
    </w:p>
    <w:p w14:paraId="1BFF7CB4" w14:textId="77777777" w:rsidR="00BD3FE3" w:rsidRDefault="00BD3FE3" w:rsidP="000E15FC">
      <w:pPr>
        <w:pStyle w:val="Stopka"/>
        <w:rPr>
          <w:rFonts w:ascii="Arial Narrow" w:hAnsi="Arial Narrow"/>
          <w:iCs/>
          <w:sz w:val="16"/>
          <w:szCs w:val="16"/>
        </w:rPr>
      </w:pPr>
    </w:p>
    <w:p w14:paraId="7D68CA1B" w14:textId="77777777" w:rsidR="00BD3FE3" w:rsidRDefault="00BD3FE3" w:rsidP="000E15FC">
      <w:pPr>
        <w:pStyle w:val="Stopka"/>
        <w:rPr>
          <w:rFonts w:ascii="Arial Narrow" w:hAnsi="Arial Narrow"/>
          <w:iCs/>
          <w:sz w:val="16"/>
          <w:szCs w:val="16"/>
        </w:rPr>
      </w:pPr>
    </w:p>
    <w:p w14:paraId="01EB00CA" w14:textId="77777777" w:rsidR="00BD3FE3" w:rsidRDefault="00BD3FE3" w:rsidP="000E15FC">
      <w:pPr>
        <w:pStyle w:val="Stopka"/>
        <w:rPr>
          <w:rFonts w:ascii="Arial Narrow" w:hAnsi="Arial Narrow"/>
          <w:iCs/>
          <w:sz w:val="16"/>
          <w:szCs w:val="16"/>
        </w:rPr>
      </w:pPr>
    </w:p>
    <w:p w14:paraId="5BC0BA39" w14:textId="77777777" w:rsidR="00BD3FE3" w:rsidRDefault="00BD3FE3" w:rsidP="000E15FC">
      <w:pPr>
        <w:pStyle w:val="Stopka"/>
        <w:rPr>
          <w:rFonts w:ascii="Arial Narrow" w:hAnsi="Arial Narrow"/>
          <w:iCs/>
          <w:sz w:val="16"/>
          <w:szCs w:val="16"/>
        </w:rPr>
      </w:pPr>
    </w:p>
    <w:p w14:paraId="3B0F4BC1" w14:textId="77777777" w:rsidR="00BD3FE3" w:rsidRDefault="00BD3FE3" w:rsidP="000E15FC">
      <w:pPr>
        <w:pStyle w:val="Stopka"/>
        <w:rPr>
          <w:rFonts w:ascii="Arial Narrow" w:hAnsi="Arial Narrow"/>
          <w:iCs/>
          <w:sz w:val="16"/>
          <w:szCs w:val="16"/>
        </w:rPr>
      </w:pPr>
    </w:p>
    <w:p w14:paraId="47A9FC98" w14:textId="77777777" w:rsidR="00BD3FE3" w:rsidRDefault="00BD3FE3" w:rsidP="000E15FC">
      <w:pPr>
        <w:pStyle w:val="Stopka"/>
        <w:rPr>
          <w:rFonts w:ascii="Arial Narrow" w:hAnsi="Arial Narrow"/>
          <w:iCs/>
          <w:sz w:val="16"/>
          <w:szCs w:val="16"/>
        </w:rPr>
      </w:pPr>
    </w:p>
    <w:p w14:paraId="072D385A" w14:textId="77777777" w:rsidR="00BD3FE3" w:rsidRDefault="00BD3FE3" w:rsidP="000E15FC">
      <w:pPr>
        <w:pStyle w:val="Stopka"/>
        <w:rPr>
          <w:rFonts w:ascii="Arial Narrow" w:hAnsi="Arial Narrow"/>
          <w:iCs/>
          <w:sz w:val="16"/>
          <w:szCs w:val="16"/>
        </w:rPr>
      </w:pPr>
    </w:p>
    <w:p w14:paraId="22705E97" w14:textId="77777777" w:rsidR="00BD3FE3" w:rsidRDefault="00BD3FE3" w:rsidP="000E15FC">
      <w:pPr>
        <w:pStyle w:val="Stopka"/>
        <w:rPr>
          <w:rFonts w:ascii="Arial Narrow" w:hAnsi="Arial Narrow"/>
          <w:iCs/>
          <w:sz w:val="16"/>
          <w:szCs w:val="16"/>
        </w:rPr>
      </w:pPr>
    </w:p>
    <w:p w14:paraId="5B3FAFEC" w14:textId="77777777" w:rsidR="00BD3FE3" w:rsidRDefault="00BD3FE3" w:rsidP="000E15FC">
      <w:pPr>
        <w:pStyle w:val="Stopka"/>
        <w:rPr>
          <w:rFonts w:ascii="Arial Narrow" w:hAnsi="Arial Narrow"/>
          <w:iCs/>
          <w:sz w:val="16"/>
          <w:szCs w:val="16"/>
        </w:rPr>
      </w:pPr>
    </w:p>
    <w:p w14:paraId="6173D380" w14:textId="77777777" w:rsidR="00BD3FE3" w:rsidRDefault="00BD3FE3" w:rsidP="000E15FC">
      <w:pPr>
        <w:pStyle w:val="Stopka"/>
        <w:rPr>
          <w:rFonts w:ascii="Arial Narrow" w:hAnsi="Arial Narrow"/>
          <w:iCs/>
          <w:sz w:val="16"/>
          <w:szCs w:val="16"/>
        </w:rPr>
      </w:pPr>
    </w:p>
    <w:p w14:paraId="2B50E685" w14:textId="77777777" w:rsidR="00BD3FE3" w:rsidRDefault="00BD3FE3" w:rsidP="000E15FC">
      <w:pPr>
        <w:pStyle w:val="Stopka"/>
        <w:rPr>
          <w:rFonts w:ascii="Arial Narrow" w:hAnsi="Arial Narrow"/>
          <w:iCs/>
          <w:sz w:val="16"/>
          <w:szCs w:val="16"/>
        </w:rPr>
      </w:pPr>
    </w:p>
    <w:p w14:paraId="275D6C78" w14:textId="77777777" w:rsidR="00BD3FE3" w:rsidRDefault="00BD3FE3" w:rsidP="000E15FC">
      <w:pPr>
        <w:pStyle w:val="Stopka"/>
        <w:rPr>
          <w:rFonts w:ascii="Arial Narrow" w:hAnsi="Arial Narrow"/>
          <w:iCs/>
          <w:sz w:val="16"/>
          <w:szCs w:val="16"/>
        </w:rPr>
      </w:pPr>
    </w:p>
    <w:p w14:paraId="78FCDAEE" w14:textId="77777777" w:rsidR="00BD3FE3" w:rsidRDefault="00BD3FE3" w:rsidP="000E15FC">
      <w:pPr>
        <w:pStyle w:val="Stopka"/>
        <w:rPr>
          <w:rFonts w:ascii="Arial Narrow" w:hAnsi="Arial Narrow"/>
          <w:iCs/>
          <w:sz w:val="16"/>
          <w:szCs w:val="16"/>
        </w:rPr>
      </w:pPr>
    </w:p>
    <w:p w14:paraId="072FF002" w14:textId="77777777" w:rsidR="00BD3FE3" w:rsidRDefault="00BD3FE3" w:rsidP="000E15FC">
      <w:pPr>
        <w:pStyle w:val="Stopka"/>
        <w:rPr>
          <w:rFonts w:ascii="Arial Narrow" w:hAnsi="Arial Narrow"/>
          <w:iCs/>
          <w:sz w:val="16"/>
          <w:szCs w:val="16"/>
        </w:rPr>
      </w:pPr>
    </w:p>
    <w:p w14:paraId="7547F092" w14:textId="77777777" w:rsidR="00BD3FE3" w:rsidRDefault="00BD3FE3" w:rsidP="000E15FC">
      <w:pPr>
        <w:pStyle w:val="Stopka"/>
        <w:rPr>
          <w:rFonts w:ascii="Arial Narrow" w:hAnsi="Arial Narrow"/>
          <w:iCs/>
          <w:sz w:val="16"/>
          <w:szCs w:val="16"/>
        </w:rPr>
      </w:pPr>
    </w:p>
    <w:p w14:paraId="61E8167A" w14:textId="77777777" w:rsidR="00BD3FE3" w:rsidRDefault="00BD3FE3" w:rsidP="000E15FC">
      <w:pPr>
        <w:pStyle w:val="Stopka"/>
        <w:rPr>
          <w:rFonts w:ascii="Arial Narrow" w:hAnsi="Arial Narrow"/>
          <w:iCs/>
          <w:sz w:val="16"/>
          <w:szCs w:val="16"/>
        </w:rPr>
      </w:pPr>
    </w:p>
    <w:p w14:paraId="3ABC7ED4" w14:textId="77777777" w:rsidR="00BD3FE3" w:rsidRDefault="00BD3FE3" w:rsidP="000E15FC">
      <w:pPr>
        <w:pStyle w:val="Stopka"/>
        <w:rPr>
          <w:rFonts w:ascii="Arial Narrow" w:hAnsi="Arial Narrow"/>
          <w:iCs/>
          <w:sz w:val="16"/>
          <w:szCs w:val="16"/>
        </w:rPr>
      </w:pPr>
    </w:p>
    <w:p w14:paraId="6112EBCB" w14:textId="77777777" w:rsidR="00BD3FE3" w:rsidRDefault="00BD3FE3" w:rsidP="000E15FC">
      <w:pPr>
        <w:pStyle w:val="Stopka"/>
        <w:rPr>
          <w:rFonts w:ascii="Arial Narrow" w:hAnsi="Arial Narrow"/>
          <w:iCs/>
          <w:sz w:val="16"/>
          <w:szCs w:val="16"/>
        </w:rPr>
      </w:pPr>
    </w:p>
    <w:p w14:paraId="6ADA5B82" w14:textId="77777777" w:rsidR="00BD3FE3" w:rsidRDefault="00BD3FE3" w:rsidP="000E15FC">
      <w:pPr>
        <w:pStyle w:val="Stopka"/>
        <w:rPr>
          <w:rFonts w:ascii="Arial Narrow" w:hAnsi="Arial Narrow"/>
          <w:iCs/>
          <w:sz w:val="16"/>
          <w:szCs w:val="16"/>
        </w:rPr>
      </w:pPr>
    </w:p>
    <w:p w14:paraId="42BEE9E8" w14:textId="77777777" w:rsidR="00BD3FE3" w:rsidRDefault="00BD3FE3" w:rsidP="000E15FC">
      <w:pPr>
        <w:pStyle w:val="Stopka"/>
        <w:rPr>
          <w:rFonts w:ascii="Arial Narrow" w:hAnsi="Arial Narrow"/>
          <w:iCs/>
          <w:sz w:val="16"/>
          <w:szCs w:val="16"/>
        </w:rPr>
      </w:pPr>
    </w:p>
    <w:p w14:paraId="3AEA4E65" w14:textId="77777777" w:rsidR="00BD3FE3" w:rsidRDefault="00BD3FE3" w:rsidP="000E15FC">
      <w:pPr>
        <w:pStyle w:val="Stopka"/>
        <w:rPr>
          <w:rFonts w:ascii="Arial Narrow" w:hAnsi="Arial Narrow"/>
          <w:iCs/>
          <w:sz w:val="16"/>
          <w:szCs w:val="16"/>
        </w:rPr>
      </w:pPr>
    </w:p>
    <w:p w14:paraId="0AF92051" w14:textId="77777777" w:rsidR="00BD3FE3" w:rsidRDefault="00BD3FE3" w:rsidP="000E15FC">
      <w:pPr>
        <w:pStyle w:val="Stopka"/>
        <w:rPr>
          <w:rFonts w:ascii="Arial Narrow" w:hAnsi="Arial Narrow"/>
          <w:iCs/>
          <w:sz w:val="16"/>
          <w:szCs w:val="16"/>
        </w:rPr>
      </w:pPr>
    </w:p>
    <w:p w14:paraId="0B534331" w14:textId="77777777" w:rsidR="00BD3FE3" w:rsidRDefault="00BD3FE3" w:rsidP="000E15FC">
      <w:pPr>
        <w:pStyle w:val="Stopka"/>
        <w:rPr>
          <w:rFonts w:ascii="Arial Narrow" w:hAnsi="Arial Narrow"/>
          <w:iCs/>
          <w:sz w:val="16"/>
          <w:szCs w:val="16"/>
        </w:rPr>
      </w:pPr>
    </w:p>
    <w:p w14:paraId="33A656A0" w14:textId="77777777" w:rsidR="00423D8D" w:rsidRDefault="00423D8D" w:rsidP="000E15FC">
      <w:pPr>
        <w:pStyle w:val="Stopka"/>
        <w:rPr>
          <w:rFonts w:ascii="Arial Narrow" w:hAnsi="Arial Narrow"/>
          <w:iCs/>
          <w:sz w:val="16"/>
          <w:szCs w:val="16"/>
        </w:rPr>
      </w:pPr>
    </w:p>
    <w:p w14:paraId="70334DFC" w14:textId="77777777" w:rsidR="00423D8D" w:rsidRDefault="00423D8D" w:rsidP="000E15FC">
      <w:pPr>
        <w:pStyle w:val="Stopka"/>
        <w:rPr>
          <w:rFonts w:ascii="Arial Narrow" w:hAnsi="Arial Narrow"/>
          <w:iCs/>
          <w:sz w:val="16"/>
          <w:szCs w:val="16"/>
        </w:rPr>
      </w:pPr>
    </w:p>
    <w:p w14:paraId="6C03F917" w14:textId="77777777" w:rsidR="00423D8D" w:rsidRDefault="00423D8D" w:rsidP="000E15FC">
      <w:pPr>
        <w:pStyle w:val="Stopka"/>
        <w:rPr>
          <w:rFonts w:ascii="Arial Narrow" w:hAnsi="Arial Narrow"/>
          <w:iCs/>
          <w:sz w:val="16"/>
          <w:szCs w:val="16"/>
        </w:rPr>
      </w:pPr>
    </w:p>
    <w:p w14:paraId="6382C725" w14:textId="77777777" w:rsidR="00423D8D" w:rsidRDefault="00423D8D" w:rsidP="000E15FC">
      <w:pPr>
        <w:pStyle w:val="Stopka"/>
        <w:rPr>
          <w:rFonts w:ascii="Arial Narrow" w:hAnsi="Arial Narrow"/>
          <w:iCs/>
          <w:sz w:val="16"/>
          <w:szCs w:val="16"/>
        </w:rPr>
      </w:pPr>
    </w:p>
    <w:p w14:paraId="57FDD68B" w14:textId="77777777" w:rsidR="00423D8D" w:rsidRDefault="00423D8D" w:rsidP="000E15FC">
      <w:pPr>
        <w:pStyle w:val="Stopka"/>
        <w:rPr>
          <w:rFonts w:ascii="Arial Narrow" w:hAnsi="Arial Narrow"/>
          <w:iCs/>
          <w:sz w:val="16"/>
          <w:szCs w:val="16"/>
        </w:rPr>
      </w:pPr>
    </w:p>
    <w:p w14:paraId="21A8008C" w14:textId="77777777" w:rsidR="00423D8D" w:rsidRDefault="00423D8D" w:rsidP="000E15FC">
      <w:pPr>
        <w:pStyle w:val="Stopka"/>
        <w:rPr>
          <w:rFonts w:ascii="Arial Narrow" w:hAnsi="Arial Narrow"/>
          <w:iCs/>
          <w:sz w:val="16"/>
          <w:szCs w:val="16"/>
        </w:rPr>
      </w:pPr>
    </w:p>
    <w:p w14:paraId="6FBDB51D" w14:textId="77777777" w:rsidR="00423D8D" w:rsidRDefault="00423D8D" w:rsidP="000E15FC">
      <w:pPr>
        <w:pStyle w:val="Stopka"/>
        <w:rPr>
          <w:rFonts w:ascii="Arial Narrow" w:hAnsi="Arial Narrow"/>
          <w:iCs/>
          <w:sz w:val="16"/>
          <w:szCs w:val="16"/>
        </w:rPr>
      </w:pPr>
    </w:p>
    <w:p w14:paraId="446DB440" w14:textId="77777777" w:rsidR="00BD3FE3" w:rsidRDefault="00BD3FE3" w:rsidP="000E15FC">
      <w:pPr>
        <w:pStyle w:val="Stopka"/>
        <w:rPr>
          <w:rFonts w:ascii="Arial Narrow" w:hAnsi="Arial Narrow"/>
          <w:iCs/>
          <w:sz w:val="16"/>
          <w:szCs w:val="16"/>
        </w:rPr>
      </w:pPr>
    </w:p>
    <w:p w14:paraId="4ACD077C" w14:textId="77777777" w:rsidR="00BD3FE3" w:rsidRDefault="00BD3FE3" w:rsidP="000E15FC">
      <w:pPr>
        <w:pStyle w:val="Stopka"/>
        <w:rPr>
          <w:rFonts w:ascii="Arial Narrow" w:hAnsi="Arial Narrow"/>
          <w:iCs/>
          <w:sz w:val="16"/>
          <w:szCs w:val="16"/>
        </w:rPr>
      </w:pPr>
    </w:p>
    <w:p w14:paraId="723E6932" w14:textId="77777777" w:rsidR="00BD3FE3" w:rsidRDefault="00BD3FE3" w:rsidP="000E15FC">
      <w:pPr>
        <w:pStyle w:val="Stopka"/>
        <w:rPr>
          <w:rFonts w:ascii="Arial Narrow" w:hAnsi="Arial Narrow"/>
          <w:iCs/>
          <w:sz w:val="16"/>
          <w:szCs w:val="16"/>
        </w:rPr>
      </w:pPr>
    </w:p>
    <w:p w14:paraId="16312814" w14:textId="77777777" w:rsidR="00BD3FE3" w:rsidRDefault="00BD3FE3" w:rsidP="000E15FC">
      <w:pPr>
        <w:pStyle w:val="Stopka"/>
        <w:rPr>
          <w:rFonts w:ascii="Arial Narrow" w:hAnsi="Arial Narrow"/>
          <w:iCs/>
          <w:sz w:val="16"/>
          <w:szCs w:val="16"/>
        </w:rPr>
      </w:pPr>
    </w:p>
    <w:p w14:paraId="54E1EBC1" w14:textId="77777777" w:rsidR="00BD3FE3" w:rsidRDefault="00BD3FE3" w:rsidP="000E15FC">
      <w:pPr>
        <w:pStyle w:val="Stopka"/>
        <w:rPr>
          <w:rFonts w:ascii="Arial Narrow" w:hAnsi="Arial Narrow"/>
          <w:iCs/>
          <w:sz w:val="16"/>
          <w:szCs w:val="16"/>
        </w:rPr>
      </w:pPr>
    </w:p>
    <w:p w14:paraId="55EE3046" w14:textId="77777777" w:rsidR="00BD3FE3" w:rsidRDefault="00BD3FE3" w:rsidP="000E15FC">
      <w:pPr>
        <w:pStyle w:val="Stopka"/>
        <w:rPr>
          <w:rFonts w:ascii="Arial Narrow" w:hAnsi="Arial Narrow"/>
          <w:iCs/>
          <w:sz w:val="16"/>
          <w:szCs w:val="16"/>
        </w:rPr>
      </w:pPr>
    </w:p>
    <w:p w14:paraId="7103BBBE" w14:textId="77777777" w:rsidR="00BD3FE3" w:rsidRDefault="00BD3FE3" w:rsidP="000E15FC">
      <w:pPr>
        <w:pStyle w:val="Stopka"/>
        <w:rPr>
          <w:rFonts w:ascii="Arial Narrow" w:hAnsi="Arial Narrow"/>
          <w:iCs/>
          <w:sz w:val="16"/>
          <w:szCs w:val="16"/>
        </w:rPr>
      </w:pPr>
    </w:p>
    <w:p w14:paraId="77B45565" w14:textId="77777777" w:rsidR="00923DC2" w:rsidRDefault="00923DC2" w:rsidP="000E15FC">
      <w:pPr>
        <w:pStyle w:val="Stopka"/>
        <w:rPr>
          <w:rFonts w:ascii="Arial Narrow" w:hAnsi="Arial Narrow"/>
          <w:iCs/>
          <w:sz w:val="16"/>
          <w:szCs w:val="16"/>
        </w:rPr>
      </w:pPr>
    </w:p>
    <w:p w14:paraId="2B9D3C02" w14:textId="77777777" w:rsidR="00923DC2" w:rsidRDefault="00923DC2" w:rsidP="000E15FC">
      <w:pPr>
        <w:pStyle w:val="Stopka"/>
        <w:rPr>
          <w:rFonts w:ascii="Arial Narrow" w:hAnsi="Arial Narrow"/>
          <w:iCs/>
          <w:sz w:val="16"/>
          <w:szCs w:val="16"/>
        </w:rPr>
      </w:pPr>
    </w:p>
    <w:p w14:paraId="79A99DB7" w14:textId="77777777" w:rsidR="00923DC2" w:rsidRDefault="00923DC2" w:rsidP="000E15FC">
      <w:pPr>
        <w:pStyle w:val="Stopka"/>
        <w:rPr>
          <w:rFonts w:ascii="Arial Narrow" w:hAnsi="Arial Narrow"/>
          <w:iCs/>
          <w:sz w:val="16"/>
          <w:szCs w:val="16"/>
        </w:rPr>
      </w:pPr>
    </w:p>
    <w:p w14:paraId="06CED9AE" w14:textId="77777777" w:rsidR="002A19DE" w:rsidRDefault="002A19DE" w:rsidP="001A1DE7">
      <w:pPr>
        <w:rPr>
          <w:rStyle w:val="Pogrubienie"/>
          <w:rFonts w:ascii="Arial Narrow" w:eastAsia="Calibri" w:hAnsi="Arial Narrow" w:cs="Calibri"/>
          <w:sz w:val="18"/>
          <w:szCs w:val="18"/>
        </w:rPr>
      </w:pPr>
    </w:p>
    <w:p w14:paraId="751D1421" w14:textId="77777777" w:rsidR="00BD3FE3" w:rsidRDefault="00BD3FE3" w:rsidP="001A1DE7">
      <w:pPr>
        <w:rPr>
          <w:rStyle w:val="Pogrubienie"/>
          <w:rFonts w:ascii="Arial Narrow" w:eastAsia="Calibri" w:hAnsi="Arial Narrow" w:cs="Calibri"/>
          <w:sz w:val="18"/>
          <w:szCs w:val="18"/>
        </w:rPr>
      </w:pPr>
    </w:p>
    <w:p w14:paraId="4B2FC230" w14:textId="39CC1561" w:rsidR="00C7077B" w:rsidRPr="009B4AF8" w:rsidRDefault="00C7077B" w:rsidP="00C7077B">
      <w:pPr>
        <w:jc w:val="center"/>
        <w:rPr>
          <w:rStyle w:val="Pogrubienie"/>
          <w:rFonts w:ascii="Arial Narrow" w:eastAsia="Calibri" w:hAnsi="Arial Narrow" w:cs="Calibri"/>
          <w:sz w:val="18"/>
          <w:szCs w:val="18"/>
        </w:rPr>
      </w:pPr>
      <w:r w:rsidRPr="009B4AF8">
        <w:rPr>
          <w:rStyle w:val="Pogrubienie"/>
          <w:rFonts w:ascii="Arial Narrow" w:eastAsia="Calibri" w:hAnsi="Arial Narrow" w:cs="Calibri"/>
          <w:sz w:val="18"/>
          <w:szCs w:val="18"/>
        </w:rPr>
        <w:t>KLAUZULA INFORMACYJNA O PRZETWARZANIU DANYCH OSOBOWYCH</w:t>
      </w:r>
    </w:p>
    <w:p w14:paraId="023988CD" w14:textId="77777777" w:rsidR="00C7077B" w:rsidRDefault="00C7077B" w:rsidP="00C7077B">
      <w:pPr>
        <w:jc w:val="both"/>
        <w:rPr>
          <w:rFonts w:ascii="Arial Narrow" w:hAnsi="Arial Narrow" w:cs="Calibri"/>
          <w:sz w:val="18"/>
          <w:szCs w:val="18"/>
        </w:rPr>
      </w:pPr>
    </w:p>
    <w:p w14:paraId="7441E062" w14:textId="77777777" w:rsidR="00C7077B" w:rsidRPr="009B4AF8" w:rsidRDefault="00C7077B" w:rsidP="00C7077B">
      <w:pPr>
        <w:jc w:val="both"/>
        <w:rPr>
          <w:rFonts w:ascii="Arial Narrow" w:hAnsi="Arial Narrow" w:cs="Calibri"/>
          <w:sz w:val="18"/>
          <w:szCs w:val="18"/>
        </w:rPr>
      </w:pPr>
      <w:r w:rsidRPr="009B4AF8">
        <w:rPr>
          <w:rFonts w:ascii="Arial Narrow" w:hAnsi="Arial Narrow" w:cs="Calibri"/>
          <w:sz w:val="18"/>
          <w:szCs w:val="18"/>
        </w:rPr>
        <w:t>Zgodnie z art. 13 ust. 1 Rozporządzenia Parlamentu Europejskiego i Rady (UE) 2016/679 z dnia</w:t>
      </w:r>
      <w:r>
        <w:rPr>
          <w:rFonts w:ascii="Arial Narrow" w:hAnsi="Arial Narrow" w:cs="Calibri"/>
          <w:sz w:val="18"/>
          <w:szCs w:val="18"/>
        </w:rPr>
        <w:t xml:space="preserve"> </w:t>
      </w:r>
      <w:r w:rsidRPr="009B4AF8">
        <w:rPr>
          <w:rFonts w:ascii="Arial Narrow" w:hAnsi="Arial Narrow" w:cs="Calibri"/>
          <w:sz w:val="18"/>
          <w:szCs w:val="18"/>
        </w:rPr>
        <w:t>27 kwietnia 2016 r. w sprawie ochrony osób fizycznych w związku z przetwarzaniem danych osobowych</w:t>
      </w:r>
      <w:r>
        <w:rPr>
          <w:rFonts w:ascii="Arial Narrow" w:hAnsi="Arial Narrow" w:cs="Calibri"/>
          <w:sz w:val="18"/>
          <w:szCs w:val="18"/>
        </w:rPr>
        <w:t xml:space="preserve">  </w:t>
      </w:r>
      <w:r w:rsidRPr="009B4AF8">
        <w:rPr>
          <w:rFonts w:ascii="Arial Narrow" w:hAnsi="Arial Narrow" w:cs="Calibri"/>
          <w:sz w:val="18"/>
          <w:szCs w:val="18"/>
        </w:rPr>
        <w:t>i w sprawie swobodnego przepływu takich danych oraz uchylenia dyrektywy 95/46/WE (Dz. Urz. UE L Nr 119, str. 1), zwanego dalej „RODO” informuje, że:</w:t>
      </w:r>
    </w:p>
    <w:p w14:paraId="1E4A0D7C" w14:textId="77777777" w:rsidR="00C7077B" w:rsidRPr="009B4AF8" w:rsidRDefault="00C7077B" w:rsidP="00C7077B">
      <w:pPr>
        <w:spacing w:after="200"/>
        <w:ind w:firstLine="708"/>
        <w:jc w:val="both"/>
        <w:rPr>
          <w:rFonts w:ascii="Arial Narrow" w:eastAsia="Calibri" w:hAnsi="Arial Narrow"/>
          <w:sz w:val="18"/>
          <w:szCs w:val="18"/>
          <w:lang w:eastAsia="en-U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7796"/>
      </w:tblGrid>
      <w:tr w:rsidR="00C7077B" w:rsidRPr="009B4AF8" w14:paraId="023D81E5" w14:textId="77777777" w:rsidTr="00C7077B">
        <w:trPr>
          <w:trHeight w:val="249"/>
        </w:trPr>
        <w:tc>
          <w:tcPr>
            <w:tcW w:w="2411" w:type="dxa"/>
          </w:tcPr>
          <w:p w14:paraId="19F41E99"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Tożsamość </w:t>
            </w:r>
          </w:p>
          <w:p w14:paraId="4546912C"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Administratora </w:t>
            </w:r>
          </w:p>
        </w:tc>
        <w:tc>
          <w:tcPr>
            <w:tcW w:w="7796" w:type="dxa"/>
          </w:tcPr>
          <w:p w14:paraId="3F3C2AAA"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Gmina Miasto Włocławek, reprezentowana przez Prezydenta Miasta Włocławek, </w:t>
            </w:r>
          </w:p>
        </w:tc>
      </w:tr>
      <w:tr w:rsidR="00C7077B" w:rsidRPr="009B4AF8" w14:paraId="5B5E9077" w14:textId="77777777" w:rsidTr="00C7077B">
        <w:trPr>
          <w:trHeight w:val="1077"/>
        </w:trPr>
        <w:tc>
          <w:tcPr>
            <w:tcW w:w="2411" w:type="dxa"/>
          </w:tcPr>
          <w:p w14:paraId="0CACE245"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Dane kontaktowe </w:t>
            </w:r>
          </w:p>
          <w:p w14:paraId="5F712DC2"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Administratora </w:t>
            </w:r>
          </w:p>
        </w:tc>
        <w:tc>
          <w:tcPr>
            <w:tcW w:w="7796" w:type="dxa"/>
          </w:tcPr>
          <w:p w14:paraId="13F56142"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Z administratorem – Prezydentem Miasta Włocławek można skontaktować się pod adresem email: poczta@um.wloclawek.pl </w:t>
            </w:r>
          </w:p>
          <w:p w14:paraId="47A0D9D9"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nr telefonu: (54) 414-40-00 , nr fax: (54) 411-36-00 </w:t>
            </w:r>
          </w:p>
          <w:p w14:paraId="00D22E81"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lub pisemnie na adres siedziby </w:t>
            </w:r>
          </w:p>
          <w:p w14:paraId="1A4EC815"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Zielony Rynek 11/13, 87-800 Włocławek </w:t>
            </w:r>
          </w:p>
        </w:tc>
      </w:tr>
      <w:tr w:rsidR="00C7077B" w:rsidRPr="009B4AF8" w14:paraId="2AFE4511" w14:textId="77777777" w:rsidTr="00C7077B">
        <w:trPr>
          <w:trHeight w:val="938"/>
        </w:trPr>
        <w:tc>
          <w:tcPr>
            <w:tcW w:w="2411" w:type="dxa"/>
          </w:tcPr>
          <w:p w14:paraId="55D90B78"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Dane kontaktowe Inspektora </w:t>
            </w:r>
          </w:p>
          <w:p w14:paraId="0299E1D9"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Ochrony danych </w:t>
            </w:r>
          </w:p>
        </w:tc>
        <w:tc>
          <w:tcPr>
            <w:tcW w:w="7796" w:type="dxa"/>
          </w:tcPr>
          <w:p w14:paraId="647A00D8"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Z inspektorem można skontaktować się pod adr</w:t>
            </w:r>
            <w:r>
              <w:rPr>
                <w:rFonts w:ascii="Arial Narrow" w:eastAsia="Calibri" w:hAnsi="Arial Narrow" w:cs="Arial"/>
                <w:sz w:val="18"/>
                <w:szCs w:val="18"/>
                <w:lang w:eastAsia="en-US"/>
              </w:rPr>
              <w:t xml:space="preserve">esem email iod@um.wloclawek.pl </w:t>
            </w:r>
            <w:r w:rsidRPr="009B4AF8">
              <w:rPr>
                <w:rFonts w:ascii="Arial Narrow" w:eastAsia="Calibri" w:hAnsi="Arial Narrow" w:cs="Arial"/>
                <w:sz w:val="18"/>
                <w:szCs w:val="18"/>
                <w:lang w:eastAsia="en-US"/>
              </w:rPr>
              <w:t xml:space="preserve">nr telefonu: (54) 414 42 69 lub pisemnie na adres administratora danych. </w:t>
            </w:r>
          </w:p>
          <w:p w14:paraId="377F5575"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Z inspektorem ochrony danych można się kontaktować we wszystkich sprawach dotyczących przetwarzania danych osobowych oraz korzystania z praw związanych z przetwarzaniem danych. </w:t>
            </w:r>
          </w:p>
        </w:tc>
      </w:tr>
      <w:tr w:rsidR="00C7077B" w:rsidRPr="009B4AF8" w14:paraId="3F2480FC" w14:textId="77777777" w:rsidTr="00C7077B">
        <w:trPr>
          <w:trHeight w:val="574"/>
        </w:trPr>
        <w:tc>
          <w:tcPr>
            <w:tcW w:w="2411" w:type="dxa"/>
          </w:tcPr>
          <w:p w14:paraId="77AC75AA"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Cele przetwarzania </w:t>
            </w:r>
          </w:p>
        </w:tc>
        <w:tc>
          <w:tcPr>
            <w:tcW w:w="7796" w:type="dxa"/>
          </w:tcPr>
          <w:p w14:paraId="2E2AE874" w14:textId="77777777" w:rsidR="00C7077B" w:rsidRPr="008A4C90" w:rsidRDefault="00C7077B" w:rsidP="00C7077B">
            <w:pPr>
              <w:autoSpaceDE w:val="0"/>
              <w:autoSpaceDN w:val="0"/>
              <w:adjustRightInd w:val="0"/>
              <w:jc w:val="both"/>
              <w:rPr>
                <w:rFonts w:ascii="Arial Narrow" w:eastAsia="Calibri" w:hAnsi="Arial Narrow" w:cs="Arial"/>
                <w:sz w:val="18"/>
                <w:szCs w:val="18"/>
                <w:lang w:eastAsia="en-US"/>
              </w:rPr>
            </w:pPr>
            <w:r w:rsidRPr="008A4C90">
              <w:rPr>
                <w:rFonts w:ascii="Arial Narrow" w:eastAsia="Calibri" w:hAnsi="Arial Narrow" w:cs="Arial"/>
                <w:sz w:val="18"/>
                <w:szCs w:val="18"/>
                <w:lang w:eastAsia="en-US"/>
              </w:rPr>
              <w:t>Przetwarzanie odbywa się w celu wszczęcia postępowania administracyjnego na podstawie art. 61 ustawy Kodeks postępowania administracyjnego, w związku z wnioskiem w sprawie  wydania decyzji o środowiskowych uwarunkowaniach.</w:t>
            </w:r>
          </w:p>
        </w:tc>
      </w:tr>
      <w:tr w:rsidR="00C7077B" w:rsidRPr="009B4AF8" w14:paraId="30FC8503" w14:textId="77777777" w:rsidTr="00C7077B">
        <w:trPr>
          <w:trHeight w:val="814"/>
        </w:trPr>
        <w:tc>
          <w:tcPr>
            <w:tcW w:w="2411" w:type="dxa"/>
          </w:tcPr>
          <w:p w14:paraId="76750B07"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Podstawa prawna </w:t>
            </w:r>
          </w:p>
        </w:tc>
        <w:tc>
          <w:tcPr>
            <w:tcW w:w="7796" w:type="dxa"/>
          </w:tcPr>
          <w:p w14:paraId="0334F053"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przetwarzane są na podstawie: </w:t>
            </w:r>
          </w:p>
          <w:p w14:paraId="20F45F78" w14:textId="77777777" w:rsidR="00C7077B" w:rsidRPr="008A4C90" w:rsidRDefault="00C7077B" w:rsidP="00C7077B">
            <w:pPr>
              <w:autoSpaceDE w:val="0"/>
              <w:autoSpaceDN w:val="0"/>
              <w:adjustRightInd w:val="0"/>
              <w:jc w:val="both"/>
              <w:rPr>
                <w:rFonts w:ascii="Arial Narrow" w:eastAsia="Calibri" w:hAnsi="Arial Narrow" w:cs="Arial"/>
                <w:sz w:val="18"/>
                <w:szCs w:val="18"/>
                <w:lang w:eastAsia="en-US"/>
              </w:rPr>
            </w:pPr>
            <w:r>
              <w:rPr>
                <w:rFonts w:ascii="Arial Narrow" w:eastAsia="Calibri" w:hAnsi="Arial Narrow" w:cs="Arial"/>
                <w:sz w:val="18"/>
                <w:szCs w:val="18"/>
                <w:lang w:eastAsia="en-US"/>
              </w:rPr>
              <w:t xml:space="preserve">- </w:t>
            </w:r>
            <w:r w:rsidRPr="008A4C90">
              <w:rPr>
                <w:rFonts w:ascii="Arial Narrow" w:eastAsia="Calibri" w:hAnsi="Arial Narrow" w:cs="Arial"/>
                <w:sz w:val="18"/>
                <w:szCs w:val="18"/>
                <w:lang w:eastAsia="en-US"/>
              </w:rPr>
              <w:t xml:space="preserve">ustawy </w:t>
            </w:r>
            <w:r w:rsidRPr="008A4C90">
              <w:rPr>
                <w:rFonts w:ascii="Arial Narrow" w:hAnsi="Arial Narrow"/>
                <w:i/>
                <w:sz w:val="18"/>
                <w:szCs w:val="18"/>
              </w:rPr>
              <w:t xml:space="preserve"> </w:t>
            </w:r>
            <w:r w:rsidRPr="008A4C90">
              <w:rPr>
                <w:rFonts w:ascii="Arial Narrow" w:hAnsi="Arial Narrow"/>
                <w:sz w:val="18"/>
                <w:szCs w:val="18"/>
              </w:rPr>
              <w:t>z dnia 3 października 2008 r. o udostępnianiu informacji o środowisku i jego ochronie, udziale społeczeństwa w ochronie środowiska oraz  o ocenach oddziaływania na środowisko</w:t>
            </w:r>
          </w:p>
          <w:p w14:paraId="59FF44BA"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ustawy z dnia 14 czerwca 1960 r</w:t>
            </w:r>
            <w:r>
              <w:rPr>
                <w:rFonts w:ascii="Arial Narrow" w:eastAsia="Calibri" w:hAnsi="Arial Narrow" w:cs="Arial"/>
                <w:sz w:val="18"/>
                <w:szCs w:val="18"/>
                <w:lang w:eastAsia="en-US"/>
              </w:rPr>
              <w:t>. Kodeks postępowania a</w:t>
            </w:r>
            <w:r w:rsidRPr="009B4AF8">
              <w:rPr>
                <w:rFonts w:ascii="Arial Narrow" w:eastAsia="Calibri" w:hAnsi="Arial Narrow" w:cs="Arial"/>
                <w:sz w:val="18"/>
                <w:szCs w:val="18"/>
                <w:lang w:eastAsia="en-US"/>
              </w:rPr>
              <w:t>dministracyjnego</w:t>
            </w:r>
          </w:p>
        </w:tc>
      </w:tr>
      <w:tr w:rsidR="00C7077B" w:rsidRPr="009B4AF8" w14:paraId="29071686" w14:textId="77777777" w:rsidTr="00C7077B">
        <w:trPr>
          <w:trHeight w:val="112"/>
        </w:trPr>
        <w:tc>
          <w:tcPr>
            <w:tcW w:w="2411" w:type="dxa"/>
          </w:tcPr>
          <w:p w14:paraId="62879E14"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Odbiorcy danych </w:t>
            </w:r>
          </w:p>
        </w:tc>
        <w:tc>
          <w:tcPr>
            <w:tcW w:w="7796" w:type="dxa"/>
          </w:tcPr>
          <w:p w14:paraId="07C844E1" w14:textId="77777777" w:rsidR="00C7077B" w:rsidRPr="009B4AF8" w:rsidRDefault="00C7077B" w:rsidP="00C7077B">
            <w:pPr>
              <w:autoSpaceDE w:val="0"/>
              <w:autoSpaceDN w:val="0"/>
              <w:adjustRightInd w:val="0"/>
              <w:jc w:val="both"/>
              <w:rPr>
                <w:rFonts w:ascii="Arial Narrow" w:eastAsia="Calibri" w:hAnsi="Arial Narrow" w:cs="Arial"/>
                <w:sz w:val="18"/>
                <w:szCs w:val="18"/>
              </w:rPr>
            </w:pPr>
            <w:r w:rsidRPr="009B4AF8">
              <w:rPr>
                <w:rFonts w:ascii="Arial Narrow" w:eastAsia="Calibri" w:hAnsi="Arial Narrow" w:cs="Arial"/>
                <w:sz w:val="18"/>
                <w:szCs w:val="18"/>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C7077B" w:rsidRPr="009B4AF8" w14:paraId="73EBEDC6" w14:textId="77777777" w:rsidTr="00C7077B">
        <w:trPr>
          <w:trHeight w:val="941"/>
        </w:trPr>
        <w:tc>
          <w:tcPr>
            <w:tcW w:w="2411" w:type="dxa"/>
          </w:tcPr>
          <w:p w14:paraId="0FF7E1A8"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Przekazanie danych osobowych do państwa </w:t>
            </w:r>
          </w:p>
          <w:p w14:paraId="3398AEBE"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trzeciego lub organizacji </w:t>
            </w:r>
          </w:p>
          <w:p w14:paraId="03747828"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międzynarodowej </w:t>
            </w:r>
          </w:p>
        </w:tc>
        <w:tc>
          <w:tcPr>
            <w:tcW w:w="7796" w:type="dxa"/>
          </w:tcPr>
          <w:p w14:paraId="263254CC" w14:textId="77777777" w:rsidR="00C7077B" w:rsidRPr="009B4AF8" w:rsidRDefault="00C7077B" w:rsidP="00C7077B">
            <w:pPr>
              <w:autoSpaceDE w:val="0"/>
              <w:autoSpaceDN w:val="0"/>
              <w:adjustRightInd w:val="0"/>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nie podlegają przekazaniu do państwa trzeciego lub organizacji międzynarodowej. </w:t>
            </w:r>
          </w:p>
        </w:tc>
      </w:tr>
      <w:tr w:rsidR="00C7077B" w:rsidRPr="009B4AF8" w14:paraId="1F6BFD47" w14:textId="77777777" w:rsidTr="00C7077B">
        <w:trPr>
          <w:trHeight w:val="422"/>
        </w:trPr>
        <w:tc>
          <w:tcPr>
            <w:tcW w:w="2411" w:type="dxa"/>
          </w:tcPr>
          <w:p w14:paraId="3D0DB2B3"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Okres przechowywania </w:t>
            </w:r>
          </w:p>
          <w:p w14:paraId="518D5AE9"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Danych </w:t>
            </w:r>
          </w:p>
        </w:tc>
        <w:tc>
          <w:tcPr>
            <w:tcW w:w="7796" w:type="dxa"/>
          </w:tcPr>
          <w:p w14:paraId="36E58D56" w14:textId="77777777" w:rsidR="00C7077B" w:rsidRPr="009B4AF8" w:rsidRDefault="00C7077B" w:rsidP="00C7077B">
            <w:pPr>
              <w:autoSpaceDE w:val="0"/>
              <w:autoSpaceDN w:val="0"/>
              <w:adjustRightInd w:val="0"/>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po zrealizowaniu celu, dla którego zostały zebrane, będą przetwarzane do celów archiwalnych i przechowywane przez okres niezbędny do zrealizowania przepisów dotyczących archiwizowania danych. </w:t>
            </w:r>
          </w:p>
        </w:tc>
      </w:tr>
      <w:tr w:rsidR="00C7077B" w:rsidRPr="009B4AF8" w14:paraId="4C227090" w14:textId="77777777" w:rsidTr="00C7077B">
        <w:trPr>
          <w:trHeight w:val="693"/>
        </w:trPr>
        <w:tc>
          <w:tcPr>
            <w:tcW w:w="2411" w:type="dxa"/>
          </w:tcPr>
          <w:p w14:paraId="0CE048E4"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Prawa podmiotów </w:t>
            </w:r>
          </w:p>
          <w:p w14:paraId="1358F9DE"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Danych </w:t>
            </w:r>
          </w:p>
        </w:tc>
        <w:tc>
          <w:tcPr>
            <w:tcW w:w="7796" w:type="dxa"/>
          </w:tcPr>
          <w:p w14:paraId="5776857A"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Osoby, których dane są przetwarzane, mają prawo do:</w:t>
            </w:r>
          </w:p>
          <w:p w14:paraId="78EB6C43" w14:textId="77777777" w:rsidR="00C7077B" w:rsidRPr="009B4AF8" w:rsidRDefault="00C7077B" w:rsidP="00C7077B">
            <w:pPr>
              <w:autoSpaceDE w:val="0"/>
              <w:autoSpaceDN w:val="0"/>
              <w:adjustRightInd w:val="0"/>
              <w:jc w:val="both"/>
              <w:rPr>
                <w:rFonts w:ascii="Arial Narrow" w:eastAsia="Calibri" w:hAnsi="Arial Narrow" w:cs="Calibri"/>
                <w:sz w:val="18"/>
                <w:szCs w:val="18"/>
                <w:lang w:eastAsia="en-US"/>
              </w:rPr>
            </w:pPr>
            <w:r w:rsidRPr="009B4AF8">
              <w:rPr>
                <w:rFonts w:ascii="Arial Narrow" w:eastAsia="Calibri" w:hAnsi="Arial Narrow" w:cs="Arial"/>
                <w:sz w:val="18"/>
                <w:szCs w:val="18"/>
                <w:lang w:eastAsia="en-US"/>
              </w:rPr>
              <w:t xml:space="preserve"> - dostępu do swoich danych osobowych, ich sprostowania, usunięcia, ograniczenia przetwarzania, wniesienia sprzeciwu wobec ich przetwarzania, a także p</w:t>
            </w:r>
            <w:r w:rsidRPr="009B4AF8">
              <w:rPr>
                <w:rFonts w:ascii="Arial Narrow" w:eastAsia="Calibri" w:hAnsi="Arial Narrow" w:cs="Calibri"/>
                <w:sz w:val="18"/>
                <w:szCs w:val="18"/>
                <w:lang w:eastAsia="en-US"/>
              </w:rPr>
              <w:t>rzenoszenia danych (w granicach określonych w Rozdziale III ogólnego rozporządzenia o ochronie danych osobowych z dnia 27 kwietnia 2016 r.)</w:t>
            </w:r>
          </w:p>
          <w:p w14:paraId="7AA54976" w14:textId="77777777" w:rsidR="00C7077B" w:rsidRPr="009B4AF8" w:rsidRDefault="00C7077B" w:rsidP="00C7077B">
            <w:pPr>
              <w:autoSpaceDE w:val="0"/>
              <w:autoSpaceDN w:val="0"/>
              <w:adjustRightInd w:val="0"/>
              <w:jc w:val="both"/>
              <w:rPr>
                <w:rFonts w:ascii="Arial Narrow" w:eastAsia="Calibri" w:hAnsi="Arial Narrow" w:cs="Arial"/>
                <w:sz w:val="18"/>
                <w:szCs w:val="18"/>
              </w:rPr>
            </w:pPr>
            <w:r w:rsidRPr="009B4AF8">
              <w:rPr>
                <w:rFonts w:ascii="Arial Narrow" w:eastAsia="Calibri" w:hAnsi="Arial Narrow" w:cs="Arial"/>
                <w:sz w:val="18"/>
                <w:szCs w:val="18"/>
              </w:rPr>
              <w:t xml:space="preserve">- cofnięcia wcześniej wyrażonej zgodny, na przetwarzanie w dowolnym momencie bez wpływu na zgodność z prawem przetwarzania dokonanego przed jej wycofaniem. </w:t>
            </w:r>
          </w:p>
          <w:p w14:paraId="32002F46" w14:textId="77777777" w:rsidR="00C7077B" w:rsidRPr="009B4AF8" w:rsidRDefault="00C7077B" w:rsidP="00C7077B">
            <w:pPr>
              <w:autoSpaceDE w:val="0"/>
              <w:autoSpaceDN w:val="0"/>
              <w:adjustRightInd w:val="0"/>
              <w:jc w:val="both"/>
              <w:rPr>
                <w:rFonts w:ascii="Arial Narrow" w:eastAsia="Calibri" w:hAnsi="Arial Narrow" w:cs="Arial"/>
                <w:sz w:val="18"/>
                <w:szCs w:val="18"/>
              </w:rPr>
            </w:pPr>
            <w:r w:rsidRPr="009B4AF8">
              <w:rPr>
                <w:rFonts w:ascii="Arial Narrow" w:eastAsia="Calibri" w:hAnsi="Arial Narrow" w:cs="Arial"/>
                <w:sz w:val="18"/>
                <w:szCs w:val="18"/>
              </w:rPr>
              <w:t xml:space="preserve">- wniesienia skargi do organu nadzorczego, którym jest Prezes Urzędu Ochrony Danych Osobowych, </w:t>
            </w:r>
          </w:p>
        </w:tc>
      </w:tr>
      <w:tr w:rsidR="00C7077B" w:rsidRPr="009B4AF8" w14:paraId="1DC887FC" w14:textId="77777777" w:rsidTr="00C7077B">
        <w:trPr>
          <w:trHeight w:val="553"/>
        </w:trPr>
        <w:tc>
          <w:tcPr>
            <w:tcW w:w="2411" w:type="dxa"/>
          </w:tcPr>
          <w:p w14:paraId="60451FE0"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Informacja o dowolności lub obowiązku podania danych </w:t>
            </w:r>
          </w:p>
        </w:tc>
        <w:tc>
          <w:tcPr>
            <w:tcW w:w="7796" w:type="dxa"/>
          </w:tcPr>
          <w:p w14:paraId="56E4ACDD"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Podanie danych osobowych jest obowiązkowe i wynika z przepisów prawa.  </w:t>
            </w:r>
          </w:p>
        </w:tc>
      </w:tr>
      <w:tr w:rsidR="00C7077B" w:rsidRPr="009B4AF8" w14:paraId="262F85F6" w14:textId="77777777" w:rsidTr="00C7077B">
        <w:trPr>
          <w:trHeight w:val="525"/>
        </w:trPr>
        <w:tc>
          <w:tcPr>
            <w:tcW w:w="2411" w:type="dxa"/>
          </w:tcPr>
          <w:p w14:paraId="31157F07" w14:textId="77777777" w:rsidR="00C7077B" w:rsidRPr="009B4AF8" w:rsidRDefault="00C7077B" w:rsidP="00C7077B">
            <w:pPr>
              <w:autoSpaceDE w:val="0"/>
              <w:autoSpaceDN w:val="0"/>
              <w:adjustRightInd w:val="0"/>
              <w:rPr>
                <w:rFonts w:ascii="Arial Narrow" w:eastAsia="Calibri" w:hAnsi="Arial Narrow" w:cs="Arial"/>
                <w:color w:val="000000"/>
                <w:sz w:val="18"/>
                <w:szCs w:val="18"/>
                <w:lang w:eastAsia="en-US"/>
              </w:rPr>
            </w:pPr>
            <w:r w:rsidRPr="009B4AF8">
              <w:rPr>
                <w:rFonts w:ascii="Arial Narrow" w:eastAsia="Calibri" w:hAnsi="Arial Narrow" w:cs="Arial"/>
                <w:color w:val="000000"/>
                <w:sz w:val="18"/>
                <w:szCs w:val="18"/>
                <w:lang w:eastAsia="en-US"/>
              </w:rPr>
              <w:t xml:space="preserve">Informacja o automatycznym przetwarzaniu danych </w:t>
            </w:r>
          </w:p>
        </w:tc>
        <w:tc>
          <w:tcPr>
            <w:tcW w:w="7796" w:type="dxa"/>
          </w:tcPr>
          <w:p w14:paraId="20B6F707" w14:textId="77777777" w:rsidR="00C7077B" w:rsidRPr="009B4AF8" w:rsidRDefault="00C7077B" w:rsidP="00C7077B">
            <w:pPr>
              <w:autoSpaceDE w:val="0"/>
              <w:autoSpaceDN w:val="0"/>
              <w:adjustRightInd w:val="0"/>
              <w:jc w:val="both"/>
              <w:rPr>
                <w:rFonts w:ascii="Arial Narrow" w:eastAsia="Calibri" w:hAnsi="Arial Narrow" w:cs="Arial"/>
                <w:sz w:val="18"/>
                <w:szCs w:val="18"/>
                <w:lang w:eastAsia="en-US"/>
              </w:rPr>
            </w:pPr>
            <w:r w:rsidRPr="009B4AF8">
              <w:rPr>
                <w:rFonts w:ascii="Arial Narrow" w:eastAsia="Calibri" w:hAnsi="Arial Narrow" w:cs="Arial"/>
                <w:sz w:val="18"/>
                <w:szCs w:val="18"/>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0832ED9C" w14:textId="77777777" w:rsidR="00C7077B" w:rsidRPr="009B4AF8" w:rsidRDefault="00C7077B" w:rsidP="00C7077B">
      <w:pPr>
        <w:jc w:val="both"/>
        <w:rPr>
          <w:rFonts w:ascii="Arial Narrow" w:hAnsi="Arial Narrow"/>
          <w:sz w:val="18"/>
          <w:szCs w:val="18"/>
        </w:rPr>
      </w:pPr>
    </w:p>
    <w:p w14:paraId="24D238D7" w14:textId="77777777" w:rsidR="00C7077B" w:rsidRPr="00CE14C5" w:rsidRDefault="00C7077B" w:rsidP="00C7077B">
      <w:pPr>
        <w:jc w:val="both"/>
        <w:rPr>
          <w:rFonts w:ascii="Arial Narrow" w:hAnsi="Arial Narrow"/>
        </w:rPr>
      </w:pPr>
    </w:p>
    <w:p w14:paraId="2FDB484E" w14:textId="77777777" w:rsidR="00C7077B" w:rsidRPr="00AC1206" w:rsidRDefault="00C7077B" w:rsidP="00C7077B">
      <w:pPr>
        <w:pStyle w:val="Stopka"/>
        <w:rPr>
          <w:rFonts w:ascii="Arial Narrow" w:hAnsi="Arial Narrow"/>
          <w:sz w:val="16"/>
          <w:szCs w:val="16"/>
        </w:rPr>
      </w:pPr>
    </w:p>
    <w:p w14:paraId="0A7194A8" w14:textId="77777777" w:rsidR="00C7077B" w:rsidRDefault="00C7077B" w:rsidP="00C7077B">
      <w:pPr>
        <w:pStyle w:val="Stopka"/>
        <w:rPr>
          <w:rFonts w:ascii="Arial Narrow" w:hAnsi="Arial Narrow"/>
          <w:i/>
          <w:sz w:val="16"/>
          <w:szCs w:val="16"/>
        </w:rPr>
      </w:pPr>
    </w:p>
    <w:p w14:paraId="4260ACF9" w14:textId="77777777" w:rsidR="00C7077B" w:rsidRDefault="00C7077B" w:rsidP="00C7077B">
      <w:pPr>
        <w:pStyle w:val="Stopka"/>
        <w:rPr>
          <w:rFonts w:ascii="Arial Narrow" w:hAnsi="Arial Narrow"/>
          <w:i/>
          <w:sz w:val="16"/>
          <w:szCs w:val="16"/>
        </w:rPr>
      </w:pPr>
    </w:p>
    <w:p w14:paraId="11D8B24A" w14:textId="77777777" w:rsidR="00C7077B" w:rsidRDefault="00C7077B" w:rsidP="00C7077B">
      <w:pPr>
        <w:pStyle w:val="Stopka"/>
        <w:rPr>
          <w:rFonts w:ascii="Arial Narrow" w:hAnsi="Arial Narrow"/>
          <w:i/>
          <w:sz w:val="16"/>
          <w:szCs w:val="16"/>
        </w:rPr>
      </w:pPr>
    </w:p>
    <w:p w14:paraId="413C6E97" w14:textId="77777777" w:rsidR="00C7077B" w:rsidRDefault="00C7077B" w:rsidP="00C7077B">
      <w:pPr>
        <w:pStyle w:val="Stopka"/>
        <w:rPr>
          <w:rFonts w:ascii="Arial Narrow" w:hAnsi="Arial Narrow"/>
          <w:i/>
          <w:sz w:val="16"/>
          <w:szCs w:val="16"/>
        </w:rPr>
      </w:pPr>
    </w:p>
    <w:p w14:paraId="466B690D" w14:textId="77777777" w:rsidR="00C7077B" w:rsidRDefault="00C7077B" w:rsidP="00C7077B">
      <w:pPr>
        <w:pStyle w:val="Stopka"/>
        <w:rPr>
          <w:rFonts w:ascii="Arial Narrow" w:hAnsi="Arial Narrow"/>
          <w:i/>
          <w:sz w:val="16"/>
          <w:szCs w:val="16"/>
        </w:rPr>
      </w:pPr>
    </w:p>
    <w:p w14:paraId="21A9FB88" w14:textId="77777777" w:rsidR="00C7077B" w:rsidRDefault="00C7077B" w:rsidP="00C7077B">
      <w:pPr>
        <w:pStyle w:val="Stopka"/>
        <w:rPr>
          <w:rFonts w:ascii="Arial Narrow" w:hAnsi="Arial Narrow"/>
          <w:i/>
          <w:sz w:val="16"/>
          <w:szCs w:val="16"/>
        </w:rPr>
      </w:pPr>
    </w:p>
    <w:p w14:paraId="112341CA" w14:textId="77777777" w:rsidR="00C7077B" w:rsidRDefault="00C7077B" w:rsidP="00C7077B">
      <w:pPr>
        <w:pStyle w:val="Stopka"/>
        <w:rPr>
          <w:rFonts w:ascii="Arial Narrow" w:hAnsi="Arial Narrow"/>
          <w:i/>
          <w:sz w:val="16"/>
          <w:szCs w:val="16"/>
        </w:rPr>
      </w:pPr>
    </w:p>
    <w:p w14:paraId="109F8A66" w14:textId="77777777" w:rsidR="00480F85" w:rsidRPr="00C7077B" w:rsidRDefault="00480F85" w:rsidP="00A304F1">
      <w:pPr>
        <w:pStyle w:val="Stopka"/>
        <w:rPr>
          <w:rFonts w:ascii="Arial Narrow" w:hAnsi="Arial Narrow"/>
          <w:sz w:val="16"/>
          <w:szCs w:val="16"/>
        </w:rPr>
      </w:pPr>
    </w:p>
    <w:p w14:paraId="538D1E61" w14:textId="77777777" w:rsidR="00480F85" w:rsidRDefault="00480F85" w:rsidP="00A304F1">
      <w:pPr>
        <w:pStyle w:val="Stopka"/>
        <w:rPr>
          <w:rFonts w:ascii="Arial Narrow" w:hAnsi="Arial Narrow"/>
          <w:i/>
          <w:sz w:val="16"/>
          <w:szCs w:val="16"/>
        </w:rPr>
      </w:pPr>
    </w:p>
    <w:p w14:paraId="67D35956" w14:textId="77777777" w:rsidR="00480F85" w:rsidRDefault="00480F85" w:rsidP="00A304F1">
      <w:pPr>
        <w:pStyle w:val="Stopka"/>
        <w:rPr>
          <w:rFonts w:ascii="Arial Narrow" w:hAnsi="Arial Narrow"/>
          <w:i/>
          <w:sz w:val="16"/>
          <w:szCs w:val="16"/>
        </w:rPr>
      </w:pPr>
    </w:p>
    <w:p w14:paraId="321719E0" w14:textId="77777777" w:rsidR="00480F85" w:rsidRDefault="00480F85" w:rsidP="00A304F1">
      <w:pPr>
        <w:pStyle w:val="Stopka"/>
        <w:rPr>
          <w:rFonts w:ascii="Arial Narrow" w:hAnsi="Arial Narrow"/>
          <w:i/>
          <w:sz w:val="16"/>
          <w:szCs w:val="16"/>
        </w:rPr>
      </w:pPr>
    </w:p>
    <w:p w14:paraId="3B4873DA" w14:textId="77777777" w:rsidR="00480F85" w:rsidRDefault="00480F85" w:rsidP="00A304F1">
      <w:pPr>
        <w:pStyle w:val="Stopka"/>
        <w:rPr>
          <w:rFonts w:ascii="Arial Narrow" w:hAnsi="Arial Narrow"/>
          <w:i/>
          <w:sz w:val="16"/>
          <w:szCs w:val="16"/>
        </w:rPr>
      </w:pPr>
    </w:p>
    <w:p w14:paraId="659144FD" w14:textId="77777777" w:rsidR="00480F85" w:rsidRDefault="00480F85" w:rsidP="00A304F1">
      <w:pPr>
        <w:pStyle w:val="Stopka"/>
        <w:rPr>
          <w:rFonts w:ascii="Arial Narrow" w:hAnsi="Arial Narrow"/>
          <w:i/>
          <w:sz w:val="16"/>
          <w:szCs w:val="16"/>
        </w:rPr>
      </w:pPr>
    </w:p>
    <w:p w14:paraId="1110931A" w14:textId="77777777" w:rsidR="00480F85" w:rsidRDefault="00480F85" w:rsidP="00A304F1">
      <w:pPr>
        <w:pStyle w:val="Stopka"/>
        <w:rPr>
          <w:rFonts w:ascii="Arial Narrow" w:hAnsi="Arial Narrow"/>
          <w:i/>
          <w:sz w:val="16"/>
          <w:szCs w:val="16"/>
        </w:rPr>
      </w:pPr>
    </w:p>
    <w:p w14:paraId="43E80338" w14:textId="77777777" w:rsidR="00480F85" w:rsidRDefault="00480F85" w:rsidP="00A304F1">
      <w:pPr>
        <w:pStyle w:val="Stopka"/>
        <w:rPr>
          <w:rFonts w:ascii="Arial Narrow" w:hAnsi="Arial Narrow"/>
          <w:i/>
          <w:sz w:val="16"/>
          <w:szCs w:val="16"/>
        </w:rPr>
      </w:pPr>
    </w:p>
    <w:p w14:paraId="36D04CB7" w14:textId="77777777" w:rsidR="00480F85" w:rsidRDefault="00480F85" w:rsidP="00A304F1">
      <w:pPr>
        <w:pStyle w:val="Stopka"/>
        <w:rPr>
          <w:rFonts w:ascii="Arial Narrow" w:hAnsi="Arial Narrow"/>
          <w:i/>
          <w:sz w:val="16"/>
          <w:szCs w:val="16"/>
        </w:rPr>
      </w:pPr>
    </w:p>
    <w:p w14:paraId="701BEC5B" w14:textId="77777777" w:rsidR="00480F85" w:rsidRDefault="00480F85" w:rsidP="00A304F1">
      <w:pPr>
        <w:pStyle w:val="Stopka"/>
        <w:rPr>
          <w:rFonts w:ascii="Arial Narrow" w:hAnsi="Arial Narrow"/>
          <w:i/>
          <w:sz w:val="16"/>
          <w:szCs w:val="16"/>
        </w:rPr>
      </w:pPr>
    </w:p>
    <w:p w14:paraId="7A476421" w14:textId="77777777" w:rsidR="00480F85" w:rsidRDefault="00480F85" w:rsidP="00A304F1">
      <w:pPr>
        <w:pStyle w:val="Stopka"/>
        <w:rPr>
          <w:rFonts w:ascii="Arial Narrow" w:hAnsi="Arial Narrow"/>
          <w:i/>
          <w:sz w:val="16"/>
          <w:szCs w:val="16"/>
        </w:rPr>
      </w:pPr>
    </w:p>
    <w:p w14:paraId="1FD9369C" w14:textId="77777777" w:rsidR="00480F85" w:rsidRDefault="00480F85" w:rsidP="00A304F1">
      <w:pPr>
        <w:pStyle w:val="Stopka"/>
        <w:rPr>
          <w:rFonts w:ascii="Arial Narrow" w:hAnsi="Arial Narrow"/>
          <w:i/>
          <w:sz w:val="16"/>
          <w:szCs w:val="16"/>
        </w:rPr>
      </w:pPr>
    </w:p>
    <w:p w14:paraId="6B10B272" w14:textId="77777777" w:rsidR="00480F85" w:rsidRDefault="00480F85" w:rsidP="00A304F1">
      <w:pPr>
        <w:pStyle w:val="Stopka"/>
        <w:rPr>
          <w:rFonts w:ascii="Arial Narrow" w:hAnsi="Arial Narrow"/>
          <w:i/>
          <w:sz w:val="16"/>
          <w:szCs w:val="16"/>
        </w:rPr>
      </w:pPr>
    </w:p>
    <w:p w14:paraId="7A9AACF5" w14:textId="77777777" w:rsidR="00480F85" w:rsidRDefault="00480F85" w:rsidP="00A304F1">
      <w:pPr>
        <w:pStyle w:val="Stopka"/>
        <w:rPr>
          <w:rFonts w:ascii="Arial Narrow" w:hAnsi="Arial Narrow"/>
          <w:i/>
          <w:sz w:val="16"/>
          <w:szCs w:val="16"/>
        </w:rPr>
      </w:pPr>
    </w:p>
    <w:p w14:paraId="1AEA226D" w14:textId="77777777" w:rsidR="00480F85" w:rsidRDefault="00480F85" w:rsidP="00A304F1">
      <w:pPr>
        <w:pStyle w:val="Stopka"/>
        <w:rPr>
          <w:rFonts w:ascii="Arial Narrow" w:hAnsi="Arial Narrow"/>
          <w:i/>
          <w:sz w:val="16"/>
          <w:szCs w:val="16"/>
        </w:rPr>
      </w:pPr>
    </w:p>
    <w:p w14:paraId="233766F9" w14:textId="77777777" w:rsidR="00480F85" w:rsidRDefault="00480F85" w:rsidP="00A304F1">
      <w:pPr>
        <w:pStyle w:val="Stopka"/>
        <w:rPr>
          <w:rFonts w:ascii="Arial Narrow" w:hAnsi="Arial Narrow"/>
          <w:i/>
          <w:sz w:val="16"/>
          <w:szCs w:val="16"/>
        </w:rPr>
      </w:pPr>
    </w:p>
    <w:p w14:paraId="1F761ADA" w14:textId="77777777" w:rsidR="00480F85" w:rsidRDefault="00480F85" w:rsidP="00A304F1">
      <w:pPr>
        <w:pStyle w:val="Stopka"/>
        <w:rPr>
          <w:rFonts w:ascii="Arial Narrow" w:hAnsi="Arial Narrow"/>
          <w:i/>
          <w:sz w:val="16"/>
          <w:szCs w:val="16"/>
        </w:rPr>
      </w:pPr>
    </w:p>
    <w:p w14:paraId="10F0E01C" w14:textId="77777777" w:rsidR="00480F85" w:rsidRDefault="00480F85" w:rsidP="00A304F1">
      <w:pPr>
        <w:pStyle w:val="Stopka"/>
        <w:rPr>
          <w:rFonts w:ascii="Arial Narrow" w:hAnsi="Arial Narrow"/>
          <w:i/>
          <w:sz w:val="16"/>
          <w:szCs w:val="16"/>
        </w:rPr>
      </w:pPr>
    </w:p>
    <w:p w14:paraId="03D24D85" w14:textId="77777777" w:rsidR="00480F85" w:rsidRDefault="00480F85" w:rsidP="00A304F1">
      <w:pPr>
        <w:pStyle w:val="Stopka"/>
        <w:rPr>
          <w:rFonts w:ascii="Arial Narrow" w:hAnsi="Arial Narrow"/>
          <w:i/>
          <w:sz w:val="16"/>
          <w:szCs w:val="16"/>
        </w:rPr>
      </w:pPr>
    </w:p>
    <w:p w14:paraId="35F49566" w14:textId="77777777" w:rsidR="00480F85" w:rsidRDefault="00480F85" w:rsidP="00A304F1">
      <w:pPr>
        <w:pStyle w:val="Stopka"/>
        <w:rPr>
          <w:rFonts w:ascii="Arial Narrow" w:hAnsi="Arial Narrow"/>
          <w:i/>
          <w:sz w:val="16"/>
          <w:szCs w:val="16"/>
        </w:rPr>
      </w:pPr>
    </w:p>
    <w:p w14:paraId="031438BC" w14:textId="77777777" w:rsidR="00480F85" w:rsidRDefault="00480F85" w:rsidP="00A304F1">
      <w:pPr>
        <w:pStyle w:val="Stopka"/>
        <w:rPr>
          <w:rFonts w:ascii="Arial Narrow" w:hAnsi="Arial Narrow"/>
          <w:i/>
          <w:sz w:val="16"/>
          <w:szCs w:val="16"/>
        </w:rPr>
      </w:pPr>
    </w:p>
    <w:p w14:paraId="39D12D22" w14:textId="77777777" w:rsidR="00480F85" w:rsidRDefault="00480F85" w:rsidP="00A304F1">
      <w:pPr>
        <w:pStyle w:val="Stopka"/>
        <w:rPr>
          <w:rFonts w:ascii="Arial Narrow" w:hAnsi="Arial Narrow"/>
          <w:i/>
          <w:sz w:val="16"/>
          <w:szCs w:val="16"/>
        </w:rPr>
      </w:pPr>
    </w:p>
    <w:p w14:paraId="28BD4AF8" w14:textId="77777777" w:rsidR="00480F85" w:rsidRDefault="00480F85" w:rsidP="00A304F1">
      <w:pPr>
        <w:pStyle w:val="Stopka"/>
        <w:rPr>
          <w:rFonts w:ascii="Arial Narrow" w:hAnsi="Arial Narrow"/>
          <w:i/>
          <w:sz w:val="16"/>
          <w:szCs w:val="16"/>
        </w:rPr>
      </w:pPr>
    </w:p>
    <w:p w14:paraId="00F1DFDE" w14:textId="77777777" w:rsidR="00480F85" w:rsidRDefault="00480F85" w:rsidP="00A304F1">
      <w:pPr>
        <w:pStyle w:val="Stopka"/>
        <w:rPr>
          <w:rFonts w:ascii="Arial Narrow" w:hAnsi="Arial Narrow"/>
          <w:i/>
          <w:sz w:val="16"/>
          <w:szCs w:val="16"/>
        </w:rPr>
      </w:pPr>
    </w:p>
    <w:p w14:paraId="5A25FDF8" w14:textId="77777777" w:rsidR="00480F85" w:rsidRDefault="00480F85" w:rsidP="00A304F1">
      <w:pPr>
        <w:pStyle w:val="Stopka"/>
        <w:rPr>
          <w:rFonts w:ascii="Arial Narrow" w:hAnsi="Arial Narrow"/>
          <w:i/>
          <w:sz w:val="16"/>
          <w:szCs w:val="16"/>
        </w:rPr>
      </w:pPr>
    </w:p>
    <w:p w14:paraId="7E8D0761" w14:textId="77777777" w:rsidR="00480F85" w:rsidRDefault="00480F85" w:rsidP="00A304F1">
      <w:pPr>
        <w:pStyle w:val="Stopka"/>
        <w:rPr>
          <w:rFonts w:ascii="Arial Narrow" w:hAnsi="Arial Narrow"/>
          <w:i/>
          <w:sz w:val="16"/>
          <w:szCs w:val="16"/>
        </w:rPr>
      </w:pPr>
    </w:p>
    <w:p w14:paraId="03611C50" w14:textId="77777777" w:rsidR="00480F85" w:rsidRDefault="00480F85" w:rsidP="00A304F1">
      <w:pPr>
        <w:pStyle w:val="Stopka"/>
        <w:rPr>
          <w:rFonts w:ascii="Arial Narrow" w:hAnsi="Arial Narrow"/>
          <w:i/>
          <w:sz w:val="16"/>
          <w:szCs w:val="16"/>
        </w:rPr>
      </w:pPr>
    </w:p>
    <w:p w14:paraId="3F87D725" w14:textId="77777777" w:rsidR="00480F85" w:rsidRDefault="00480F85" w:rsidP="00A304F1">
      <w:pPr>
        <w:pStyle w:val="Stopka"/>
        <w:rPr>
          <w:rFonts w:ascii="Arial Narrow" w:hAnsi="Arial Narrow"/>
          <w:i/>
          <w:sz w:val="16"/>
          <w:szCs w:val="16"/>
        </w:rPr>
      </w:pPr>
    </w:p>
    <w:p w14:paraId="5955751D" w14:textId="77777777" w:rsidR="00480F85" w:rsidRDefault="00480F85" w:rsidP="00A304F1">
      <w:pPr>
        <w:pStyle w:val="Stopka"/>
        <w:rPr>
          <w:rFonts w:ascii="Arial Narrow" w:hAnsi="Arial Narrow"/>
          <w:i/>
          <w:sz w:val="16"/>
          <w:szCs w:val="16"/>
        </w:rPr>
      </w:pPr>
    </w:p>
    <w:p w14:paraId="3E7ACF19" w14:textId="77777777" w:rsidR="00480F85" w:rsidRDefault="00480F85" w:rsidP="00A304F1">
      <w:pPr>
        <w:pStyle w:val="Stopka"/>
        <w:rPr>
          <w:rFonts w:ascii="Arial Narrow" w:hAnsi="Arial Narrow"/>
          <w:i/>
          <w:sz w:val="16"/>
          <w:szCs w:val="16"/>
        </w:rPr>
      </w:pPr>
    </w:p>
    <w:p w14:paraId="0867CBB3" w14:textId="77777777" w:rsidR="00480F85" w:rsidRDefault="00480F85" w:rsidP="00A304F1">
      <w:pPr>
        <w:pStyle w:val="Stopka"/>
        <w:rPr>
          <w:rFonts w:ascii="Arial Narrow" w:hAnsi="Arial Narrow"/>
          <w:i/>
          <w:sz w:val="16"/>
          <w:szCs w:val="16"/>
        </w:rPr>
      </w:pPr>
    </w:p>
    <w:sectPr w:rsidR="00480F85" w:rsidSect="007D3C87">
      <w:footerReference w:type="default" r:id="rId9"/>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0929C" w14:textId="77777777" w:rsidR="00FC7EB6" w:rsidRDefault="00FC7EB6" w:rsidP="00223571">
      <w:r>
        <w:separator/>
      </w:r>
    </w:p>
  </w:endnote>
  <w:endnote w:type="continuationSeparator" w:id="0">
    <w:p w14:paraId="03A96298" w14:textId="77777777" w:rsidR="00FC7EB6" w:rsidRDefault="00FC7EB6"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oudy Old Style CE ATT">
    <w:altName w:val="Book Antiqua"/>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55227"/>
      <w:docPartObj>
        <w:docPartGallery w:val="Page Numbers (Bottom of Page)"/>
        <w:docPartUnique/>
      </w:docPartObj>
    </w:sdtPr>
    <w:sdtContent>
      <w:p w14:paraId="0F5EA3AF" w14:textId="77777777" w:rsidR="00E3582A" w:rsidRDefault="00E3582A">
        <w:pPr>
          <w:pStyle w:val="Stopka"/>
          <w:jc w:val="center"/>
        </w:pPr>
        <w:r>
          <w:rPr>
            <w:noProof/>
          </w:rPr>
          <w:fldChar w:fldCharType="begin"/>
        </w:r>
        <w:r>
          <w:rPr>
            <w:noProof/>
          </w:rPr>
          <w:instrText>PAGE   \* MERGEFORMAT</w:instrText>
        </w:r>
        <w:r>
          <w:rPr>
            <w:noProof/>
          </w:rPr>
          <w:fldChar w:fldCharType="separate"/>
        </w:r>
        <w:r w:rsidR="00F079A9">
          <w:rPr>
            <w:noProof/>
          </w:rPr>
          <w:t>15</w:t>
        </w:r>
        <w:r>
          <w:rPr>
            <w:noProof/>
          </w:rPr>
          <w:fldChar w:fldCharType="end"/>
        </w:r>
      </w:p>
    </w:sdtContent>
  </w:sdt>
  <w:p w14:paraId="3CBA1B5C" w14:textId="77777777" w:rsidR="00E3582A" w:rsidRDefault="00E35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ACE5E" w14:textId="77777777" w:rsidR="00FC7EB6" w:rsidRDefault="00FC7EB6" w:rsidP="00223571">
      <w:r>
        <w:separator/>
      </w:r>
    </w:p>
  </w:footnote>
  <w:footnote w:type="continuationSeparator" w:id="0">
    <w:p w14:paraId="29CEED49" w14:textId="77777777" w:rsidR="00FC7EB6" w:rsidRDefault="00FC7EB6"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9E"/>
    <w:multiLevelType w:val="hybridMultilevel"/>
    <w:tmpl w:val="B6D817CA"/>
    <w:lvl w:ilvl="0" w:tplc="F2B6F4B6">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3D3EFC"/>
    <w:multiLevelType w:val="hybridMultilevel"/>
    <w:tmpl w:val="16C28BE8"/>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A12C14"/>
    <w:multiLevelType w:val="hybridMultilevel"/>
    <w:tmpl w:val="692E83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A171406"/>
    <w:multiLevelType w:val="hybridMultilevel"/>
    <w:tmpl w:val="D17C078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C45059"/>
    <w:multiLevelType w:val="hybridMultilevel"/>
    <w:tmpl w:val="71AEB8C4"/>
    <w:lvl w:ilvl="0" w:tplc="4586795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4C1E6475"/>
    <w:multiLevelType w:val="hybridMultilevel"/>
    <w:tmpl w:val="53D21A3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C11152"/>
    <w:multiLevelType w:val="hybridMultilevel"/>
    <w:tmpl w:val="597A16C8"/>
    <w:lvl w:ilvl="0" w:tplc="458679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5D34599D"/>
    <w:multiLevelType w:val="hybridMultilevel"/>
    <w:tmpl w:val="5FFCDED0"/>
    <w:lvl w:ilvl="0" w:tplc="AF4CA91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0E49A8"/>
    <w:multiLevelType w:val="hybridMultilevel"/>
    <w:tmpl w:val="E1A2B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097F9A"/>
    <w:multiLevelType w:val="hybridMultilevel"/>
    <w:tmpl w:val="19C86D8C"/>
    <w:lvl w:ilvl="0" w:tplc="4586795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68F53B9A"/>
    <w:multiLevelType w:val="hybridMultilevel"/>
    <w:tmpl w:val="AB7A110A"/>
    <w:lvl w:ilvl="0" w:tplc="458679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C170881"/>
    <w:multiLevelType w:val="hybridMultilevel"/>
    <w:tmpl w:val="A5A2B1A4"/>
    <w:lvl w:ilvl="0" w:tplc="52B458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9D3BE2"/>
    <w:multiLevelType w:val="hybridMultilevel"/>
    <w:tmpl w:val="04E05AE2"/>
    <w:lvl w:ilvl="0" w:tplc="4586795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70B1777D"/>
    <w:multiLevelType w:val="hybridMultilevel"/>
    <w:tmpl w:val="9F90CA24"/>
    <w:lvl w:ilvl="0" w:tplc="04150017">
      <w:start w:val="1"/>
      <w:numFmt w:val="lowerLetter"/>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4" w15:restartNumberingAfterBreak="0">
    <w:nsid w:val="7231107C"/>
    <w:multiLevelType w:val="hybridMultilevel"/>
    <w:tmpl w:val="8D244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2CF3C52"/>
    <w:multiLevelType w:val="hybridMultilevel"/>
    <w:tmpl w:val="B150D78A"/>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D64A69"/>
    <w:multiLevelType w:val="hybridMultilevel"/>
    <w:tmpl w:val="B7245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F901D0"/>
    <w:multiLevelType w:val="hybridMultilevel"/>
    <w:tmpl w:val="6E9A6584"/>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7EC596B"/>
    <w:multiLevelType w:val="hybridMultilevel"/>
    <w:tmpl w:val="A26CA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E722D7"/>
    <w:multiLevelType w:val="hybridMultilevel"/>
    <w:tmpl w:val="6D967702"/>
    <w:lvl w:ilvl="0" w:tplc="FFFFFFFF">
      <w:start w:val="1"/>
      <w:numFmt w:val="decimal"/>
      <w:lvlText w:val="%1."/>
      <w:lvlJc w:val="left"/>
      <w:pPr>
        <w:ind w:left="786" w:hanging="360"/>
      </w:pPr>
    </w:lvl>
    <w:lvl w:ilvl="1" w:tplc="FFFFFFFF">
      <w:start w:val="1"/>
      <w:numFmt w:val="lowerLetter"/>
      <w:lvlText w:val="%2)"/>
      <w:lvlJc w:val="left"/>
      <w:pPr>
        <w:ind w:left="1222" w:hanging="36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2049060189">
    <w:abstractNumId w:val="11"/>
  </w:num>
  <w:num w:numId="2" w16cid:durableId="1829396130">
    <w:abstractNumId w:val="5"/>
  </w:num>
  <w:num w:numId="3" w16cid:durableId="693767441">
    <w:abstractNumId w:val="14"/>
  </w:num>
  <w:num w:numId="4" w16cid:durableId="316961690">
    <w:abstractNumId w:val="1"/>
  </w:num>
  <w:num w:numId="5" w16cid:durableId="166332836">
    <w:abstractNumId w:val="18"/>
  </w:num>
  <w:num w:numId="6" w16cid:durableId="687561322">
    <w:abstractNumId w:val="10"/>
  </w:num>
  <w:num w:numId="7" w16cid:durableId="56754761">
    <w:abstractNumId w:val="6"/>
  </w:num>
  <w:num w:numId="8" w16cid:durableId="1111440559">
    <w:abstractNumId w:val="0"/>
  </w:num>
  <w:num w:numId="9" w16cid:durableId="794982801">
    <w:abstractNumId w:val="16"/>
  </w:num>
  <w:num w:numId="10" w16cid:durableId="1392924842">
    <w:abstractNumId w:val="3"/>
  </w:num>
  <w:num w:numId="11" w16cid:durableId="1714500846">
    <w:abstractNumId w:val="4"/>
  </w:num>
  <w:num w:numId="12" w16cid:durableId="1140726948">
    <w:abstractNumId w:val="12"/>
  </w:num>
  <w:num w:numId="13" w16cid:durableId="1835992423">
    <w:abstractNumId w:val="15"/>
  </w:num>
  <w:num w:numId="14" w16cid:durableId="1156336685">
    <w:abstractNumId w:val="19"/>
  </w:num>
  <w:num w:numId="15" w16cid:durableId="1383091330">
    <w:abstractNumId w:val="8"/>
  </w:num>
  <w:num w:numId="16" w16cid:durableId="1642416915">
    <w:abstractNumId w:val="9"/>
  </w:num>
  <w:num w:numId="17" w16cid:durableId="903106854">
    <w:abstractNumId w:val="13"/>
  </w:num>
  <w:num w:numId="18" w16cid:durableId="767046600">
    <w:abstractNumId w:val="2"/>
  </w:num>
  <w:num w:numId="19" w16cid:durableId="89665003">
    <w:abstractNumId w:val="7"/>
  </w:num>
  <w:num w:numId="20" w16cid:durableId="96273096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71"/>
    <w:rsid w:val="00000FCC"/>
    <w:rsid w:val="00001D95"/>
    <w:rsid w:val="000027F6"/>
    <w:rsid w:val="00003BDC"/>
    <w:rsid w:val="0000568A"/>
    <w:rsid w:val="00005C23"/>
    <w:rsid w:val="00007740"/>
    <w:rsid w:val="00007B0D"/>
    <w:rsid w:val="00010829"/>
    <w:rsid w:val="00010BE1"/>
    <w:rsid w:val="000113AD"/>
    <w:rsid w:val="000121E0"/>
    <w:rsid w:val="000122EC"/>
    <w:rsid w:val="000152B4"/>
    <w:rsid w:val="00016CB8"/>
    <w:rsid w:val="00020AE5"/>
    <w:rsid w:val="00020B1B"/>
    <w:rsid w:val="00020D80"/>
    <w:rsid w:val="00021B56"/>
    <w:rsid w:val="00021D8D"/>
    <w:rsid w:val="00022D90"/>
    <w:rsid w:val="0002369E"/>
    <w:rsid w:val="000239F4"/>
    <w:rsid w:val="00024769"/>
    <w:rsid w:val="0002659C"/>
    <w:rsid w:val="00026D1C"/>
    <w:rsid w:val="00027143"/>
    <w:rsid w:val="00027585"/>
    <w:rsid w:val="000303D8"/>
    <w:rsid w:val="000313AB"/>
    <w:rsid w:val="0003172E"/>
    <w:rsid w:val="0003314C"/>
    <w:rsid w:val="00033A24"/>
    <w:rsid w:val="0003420A"/>
    <w:rsid w:val="000343E5"/>
    <w:rsid w:val="00035333"/>
    <w:rsid w:val="0003554E"/>
    <w:rsid w:val="00035689"/>
    <w:rsid w:val="00035E96"/>
    <w:rsid w:val="000367D8"/>
    <w:rsid w:val="00036E7F"/>
    <w:rsid w:val="000378E1"/>
    <w:rsid w:val="00041338"/>
    <w:rsid w:val="00041EB3"/>
    <w:rsid w:val="00044596"/>
    <w:rsid w:val="000472A1"/>
    <w:rsid w:val="000474F5"/>
    <w:rsid w:val="00050ED7"/>
    <w:rsid w:val="00051AF9"/>
    <w:rsid w:val="00052518"/>
    <w:rsid w:val="00053AC5"/>
    <w:rsid w:val="00053C50"/>
    <w:rsid w:val="00054A6C"/>
    <w:rsid w:val="00054BF4"/>
    <w:rsid w:val="000550FD"/>
    <w:rsid w:val="000556DF"/>
    <w:rsid w:val="00056F99"/>
    <w:rsid w:val="00057577"/>
    <w:rsid w:val="00060926"/>
    <w:rsid w:val="00060A60"/>
    <w:rsid w:val="00061768"/>
    <w:rsid w:val="000625C1"/>
    <w:rsid w:val="00063AFF"/>
    <w:rsid w:val="0006476E"/>
    <w:rsid w:val="00064952"/>
    <w:rsid w:val="00064C3E"/>
    <w:rsid w:val="00065AF6"/>
    <w:rsid w:val="000660B5"/>
    <w:rsid w:val="00066528"/>
    <w:rsid w:val="0006796E"/>
    <w:rsid w:val="00070597"/>
    <w:rsid w:val="00071868"/>
    <w:rsid w:val="00072C1E"/>
    <w:rsid w:val="00073CEF"/>
    <w:rsid w:val="000744A9"/>
    <w:rsid w:val="000750E3"/>
    <w:rsid w:val="0007557E"/>
    <w:rsid w:val="000759EA"/>
    <w:rsid w:val="00076627"/>
    <w:rsid w:val="00077785"/>
    <w:rsid w:val="000779BC"/>
    <w:rsid w:val="00086687"/>
    <w:rsid w:val="00086F69"/>
    <w:rsid w:val="000905FC"/>
    <w:rsid w:val="00092495"/>
    <w:rsid w:val="0009297B"/>
    <w:rsid w:val="000946C5"/>
    <w:rsid w:val="00095E87"/>
    <w:rsid w:val="00095F16"/>
    <w:rsid w:val="00096384"/>
    <w:rsid w:val="000A0393"/>
    <w:rsid w:val="000A2A28"/>
    <w:rsid w:val="000A2E3C"/>
    <w:rsid w:val="000A32FA"/>
    <w:rsid w:val="000A3A89"/>
    <w:rsid w:val="000A3ACC"/>
    <w:rsid w:val="000A4EA8"/>
    <w:rsid w:val="000A521C"/>
    <w:rsid w:val="000A530E"/>
    <w:rsid w:val="000A532E"/>
    <w:rsid w:val="000A5B43"/>
    <w:rsid w:val="000A5F36"/>
    <w:rsid w:val="000A71BB"/>
    <w:rsid w:val="000A7DF1"/>
    <w:rsid w:val="000B11C6"/>
    <w:rsid w:val="000B3A30"/>
    <w:rsid w:val="000B51CF"/>
    <w:rsid w:val="000B7E90"/>
    <w:rsid w:val="000C0754"/>
    <w:rsid w:val="000C124C"/>
    <w:rsid w:val="000C148B"/>
    <w:rsid w:val="000C1757"/>
    <w:rsid w:val="000C1B73"/>
    <w:rsid w:val="000C24E4"/>
    <w:rsid w:val="000C3245"/>
    <w:rsid w:val="000C3BC4"/>
    <w:rsid w:val="000C4ED3"/>
    <w:rsid w:val="000C5D33"/>
    <w:rsid w:val="000D3653"/>
    <w:rsid w:val="000D3843"/>
    <w:rsid w:val="000D3BD5"/>
    <w:rsid w:val="000D5790"/>
    <w:rsid w:val="000D5D8C"/>
    <w:rsid w:val="000D67F3"/>
    <w:rsid w:val="000D6AE4"/>
    <w:rsid w:val="000D6D4E"/>
    <w:rsid w:val="000D6D88"/>
    <w:rsid w:val="000D711A"/>
    <w:rsid w:val="000D7D3E"/>
    <w:rsid w:val="000E1322"/>
    <w:rsid w:val="000E15FC"/>
    <w:rsid w:val="000E1BBA"/>
    <w:rsid w:val="000E1D87"/>
    <w:rsid w:val="000E37F4"/>
    <w:rsid w:val="000E38C1"/>
    <w:rsid w:val="000E3E5C"/>
    <w:rsid w:val="000E4F08"/>
    <w:rsid w:val="000E7017"/>
    <w:rsid w:val="000E78A8"/>
    <w:rsid w:val="000F0B75"/>
    <w:rsid w:val="000F0FD2"/>
    <w:rsid w:val="000F2442"/>
    <w:rsid w:val="000F2C0A"/>
    <w:rsid w:val="000F3892"/>
    <w:rsid w:val="000F4AAA"/>
    <w:rsid w:val="000F4B10"/>
    <w:rsid w:val="000F562C"/>
    <w:rsid w:val="000F5F91"/>
    <w:rsid w:val="000F6A1A"/>
    <w:rsid w:val="000F775F"/>
    <w:rsid w:val="0010016A"/>
    <w:rsid w:val="00100D15"/>
    <w:rsid w:val="0010160B"/>
    <w:rsid w:val="0010164B"/>
    <w:rsid w:val="00102E6D"/>
    <w:rsid w:val="00104532"/>
    <w:rsid w:val="0010497B"/>
    <w:rsid w:val="0010501C"/>
    <w:rsid w:val="00105FFB"/>
    <w:rsid w:val="001071C0"/>
    <w:rsid w:val="00110B53"/>
    <w:rsid w:val="001122B4"/>
    <w:rsid w:val="00112E4C"/>
    <w:rsid w:val="0011382D"/>
    <w:rsid w:val="0011550A"/>
    <w:rsid w:val="0011606D"/>
    <w:rsid w:val="00117375"/>
    <w:rsid w:val="00121CF5"/>
    <w:rsid w:val="001229B2"/>
    <w:rsid w:val="00125D1D"/>
    <w:rsid w:val="001267F5"/>
    <w:rsid w:val="001267FA"/>
    <w:rsid w:val="001275E6"/>
    <w:rsid w:val="00131417"/>
    <w:rsid w:val="0013338A"/>
    <w:rsid w:val="00135054"/>
    <w:rsid w:val="00140EB5"/>
    <w:rsid w:val="0014466A"/>
    <w:rsid w:val="00145398"/>
    <w:rsid w:val="001458D5"/>
    <w:rsid w:val="00146B56"/>
    <w:rsid w:val="00146C33"/>
    <w:rsid w:val="00147155"/>
    <w:rsid w:val="001478A9"/>
    <w:rsid w:val="00150013"/>
    <w:rsid w:val="00150184"/>
    <w:rsid w:val="001520F0"/>
    <w:rsid w:val="00153015"/>
    <w:rsid w:val="001530D8"/>
    <w:rsid w:val="00153904"/>
    <w:rsid w:val="00154802"/>
    <w:rsid w:val="00155D2E"/>
    <w:rsid w:val="0015669A"/>
    <w:rsid w:val="001569C6"/>
    <w:rsid w:val="00156F69"/>
    <w:rsid w:val="00160CBF"/>
    <w:rsid w:val="00162364"/>
    <w:rsid w:val="00165302"/>
    <w:rsid w:val="00165C9C"/>
    <w:rsid w:val="00167502"/>
    <w:rsid w:val="00170BBB"/>
    <w:rsid w:val="001715D9"/>
    <w:rsid w:val="00172044"/>
    <w:rsid w:val="00172984"/>
    <w:rsid w:val="00172B80"/>
    <w:rsid w:val="0017476D"/>
    <w:rsid w:val="001762AB"/>
    <w:rsid w:val="001766B5"/>
    <w:rsid w:val="00177D05"/>
    <w:rsid w:val="00182256"/>
    <w:rsid w:val="00182390"/>
    <w:rsid w:val="00183358"/>
    <w:rsid w:val="00185661"/>
    <w:rsid w:val="00187533"/>
    <w:rsid w:val="0019074E"/>
    <w:rsid w:val="001911C8"/>
    <w:rsid w:val="001916F5"/>
    <w:rsid w:val="00191A1D"/>
    <w:rsid w:val="00193E4D"/>
    <w:rsid w:val="00194A3D"/>
    <w:rsid w:val="00197543"/>
    <w:rsid w:val="001A0237"/>
    <w:rsid w:val="001A1DE7"/>
    <w:rsid w:val="001A423B"/>
    <w:rsid w:val="001A4BAF"/>
    <w:rsid w:val="001A7DEA"/>
    <w:rsid w:val="001B128B"/>
    <w:rsid w:val="001B1C48"/>
    <w:rsid w:val="001B1FF3"/>
    <w:rsid w:val="001B2EB9"/>
    <w:rsid w:val="001B3FC2"/>
    <w:rsid w:val="001B5A6A"/>
    <w:rsid w:val="001B6024"/>
    <w:rsid w:val="001B6E96"/>
    <w:rsid w:val="001B7FE2"/>
    <w:rsid w:val="001C109F"/>
    <w:rsid w:val="001C358F"/>
    <w:rsid w:val="001C3A3D"/>
    <w:rsid w:val="001C4385"/>
    <w:rsid w:val="001C48D9"/>
    <w:rsid w:val="001C6263"/>
    <w:rsid w:val="001C65DE"/>
    <w:rsid w:val="001D17C2"/>
    <w:rsid w:val="001D2CCA"/>
    <w:rsid w:val="001D31F2"/>
    <w:rsid w:val="001D34B0"/>
    <w:rsid w:val="001D397C"/>
    <w:rsid w:val="001D5527"/>
    <w:rsid w:val="001D62E2"/>
    <w:rsid w:val="001D685F"/>
    <w:rsid w:val="001D695F"/>
    <w:rsid w:val="001D7A0C"/>
    <w:rsid w:val="001E16C4"/>
    <w:rsid w:val="001E1DBC"/>
    <w:rsid w:val="001E26EF"/>
    <w:rsid w:val="001E4C32"/>
    <w:rsid w:val="001E55DB"/>
    <w:rsid w:val="001E5727"/>
    <w:rsid w:val="001E7DA5"/>
    <w:rsid w:val="001F088B"/>
    <w:rsid w:val="001F3DCC"/>
    <w:rsid w:val="00201422"/>
    <w:rsid w:val="00201FF4"/>
    <w:rsid w:val="00202149"/>
    <w:rsid w:val="002037B0"/>
    <w:rsid w:val="002041E1"/>
    <w:rsid w:val="00204FC1"/>
    <w:rsid w:val="002057F2"/>
    <w:rsid w:val="002068E1"/>
    <w:rsid w:val="002072DA"/>
    <w:rsid w:val="00210048"/>
    <w:rsid w:val="00211704"/>
    <w:rsid w:val="002129CA"/>
    <w:rsid w:val="0021337E"/>
    <w:rsid w:val="0021350F"/>
    <w:rsid w:val="0021377F"/>
    <w:rsid w:val="00214C9E"/>
    <w:rsid w:val="00215CEE"/>
    <w:rsid w:val="0021609F"/>
    <w:rsid w:val="00217FB0"/>
    <w:rsid w:val="002225D4"/>
    <w:rsid w:val="002227CB"/>
    <w:rsid w:val="00223027"/>
    <w:rsid w:val="002230C5"/>
    <w:rsid w:val="002233BD"/>
    <w:rsid w:val="00223571"/>
    <w:rsid w:val="00223BEE"/>
    <w:rsid w:val="00223D99"/>
    <w:rsid w:val="00226394"/>
    <w:rsid w:val="002264A9"/>
    <w:rsid w:val="00226A63"/>
    <w:rsid w:val="0023157D"/>
    <w:rsid w:val="00231710"/>
    <w:rsid w:val="00231DD4"/>
    <w:rsid w:val="00232186"/>
    <w:rsid w:val="0023345E"/>
    <w:rsid w:val="00233BCC"/>
    <w:rsid w:val="00234291"/>
    <w:rsid w:val="002344FE"/>
    <w:rsid w:val="002345DD"/>
    <w:rsid w:val="00236958"/>
    <w:rsid w:val="00240986"/>
    <w:rsid w:val="00242D40"/>
    <w:rsid w:val="00244296"/>
    <w:rsid w:val="0024452E"/>
    <w:rsid w:val="00245755"/>
    <w:rsid w:val="00245857"/>
    <w:rsid w:val="00245D83"/>
    <w:rsid w:val="00247BBF"/>
    <w:rsid w:val="002502EE"/>
    <w:rsid w:val="00252938"/>
    <w:rsid w:val="00253C60"/>
    <w:rsid w:val="00253E87"/>
    <w:rsid w:val="002547A6"/>
    <w:rsid w:val="00254FF6"/>
    <w:rsid w:val="00257230"/>
    <w:rsid w:val="0026047D"/>
    <w:rsid w:val="00261D2B"/>
    <w:rsid w:val="0026275C"/>
    <w:rsid w:val="00262BE9"/>
    <w:rsid w:val="00262EED"/>
    <w:rsid w:val="0026336D"/>
    <w:rsid w:val="002644C2"/>
    <w:rsid w:val="002646FB"/>
    <w:rsid w:val="00264EE6"/>
    <w:rsid w:val="0026540B"/>
    <w:rsid w:val="00266E3C"/>
    <w:rsid w:val="0027074B"/>
    <w:rsid w:val="00272423"/>
    <w:rsid w:val="0027385D"/>
    <w:rsid w:val="002740E1"/>
    <w:rsid w:val="00274DA0"/>
    <w:rsid w:val="00274DF0"/>
    <w:rsid w:val="00275A09"/>
    <w:rsid w:val="00280D84"/>
    <w:rsid w:val="0028189C"/>
    <w:rsid w:val="00282AD8"/>
    <w:rsid w:val="00283E62"/>
    <w:rsid w:val="00284335"/>
    <w:rsid w:val="00284549"/>
    <w:rsid w:val="00284903"/>
    <w:rsid w:val="002849F3"/>
    <w:rsid w:val="002861DC"/>
    <w:rsid w:val="002867C8"/>
    <w:rsid w:val="0028778C"/>
    <w:rsid w:val="00287A2E"/>
    <w:rsid w:val="00287AF1"/>
    <w:rsid w:val="00287C95"/>
    <w:rsid w:val="00290A37"/>
    <w:rsid w:val="00291C10"/>
    <w:rsid w:val="00291D62"/>
    <w:rsid w:val="002930B0"/>
    <w:rsid w:val="0029324F"/>
    <w:rsid w:val="0029344D"/>
    <w:rsid w:val="002965B6"/>
    <w:rsid w:val="00296F47"/>
    <w:rsid w:val="002970C8"/>
    <w:rsid w:val="00297731"/>
    <w:rsid w:val="00297A40"/>
    <w:rsid w:val="002A0654"/>
    <w:rsid w:val="002A06DB"/>
    <w:rsid w:val="002A18C9"/>
    <w:rsid w:val="002A19DE"/>
    <w:rsid w:val="002A2686"/>
    <w:rsid w:val="002A27AB"/>
    <w:rsid w:val="002A27C5"/>
    <w:rsid w:val="002A2CA2"/>
    <w:rsid w:val="002A46B0"/>
    <w:rsid w:val="002A7218"/>
    <w:rsid w:val="002A77E3"/>
    <w:rsid w:val="002A7CE2"/>
    <w:rsid w:val="002A7D4F"/>
    <w:rsid w:val="002B0CA7"/>
    <w:rsid w:val="002B3923"/>
    <w:rsid w:val="002B6226"/>
    <w:rsid w:val="002B72E9"/>
    <w:rsid w:val="002C3D0D"/>
    <w:rsid w:val="002C4137"/>
    <w:rsid w:val="002C560C"/>
    <w:rsid w:val="002C56A5"/>
    <w:rsid w:val="002C6E3A"/>
    <w:rsid w:val="002D1818"/>
    <w:rsid w:val="002D1C4B"/>
    <w:rsid w:val="002D2C2A"/>
    <w:rsid w:val="002D41B1"/>
    <w:rsid w:val="002D458B"/>
    <w:rsid w:val="002D477E"/>
    <w:rsid w:val="002D4BCC"/>
    <w:rsid w:val="002D797D"/>
    <w:rsid w:val="002E0313"/>
    <w:rsid w:val="002E0421"/>
    <w:rsid w:val="002E1469"/>
    <w:rsid w:val="002E16D2"/>
    <w:rsid w:val="002E25D7"/>
    <w:rsid w:val="002E3ADD"/>
    <w:rsid w:val="002E4CDE"/>
    <w:rsid w:val="002E5249"/>
    <w:rsid w:val="002E6179"/>
    <w:rsid w:val="002F0004"/>
    <w:rsid w:val="002F01F3"/>
    <w:rsid w:val="002F142A"/>
    <w:rsid w:val="002F1835"/>
    <w:rsid w:val="002F3965"/>
    <w:rsid w:val="002F3DB9"/>
    <w:rsid w:val="002F47A9"/>
    <w:rsid w:val="002F526E"/>
    <w:rsid w:val="002F599C"/>
    <w:rsid w:val="002F68F1"/>
    <w:rsid w:val="002F73BD"/>
    <w:rsid w:val="00301175"/>
    <w:rsid w:val="00301527"/>
    <w:rsid w:val="00302678"/>
    <w:rsid w:val="003029B9"/>
    <w:rsid w:val="0030363D"/>
    <w:rsid w:val="00303AAA"/>
    <w:rsid w:val="003053A9"/>
    <w:rsid w:val="00305653"/>
    <w:rsid w:val="00305EC0"/>
    <w:rsid w:val="00310ED6"/>
    <w:rsid w:val="00310FF2"/>
    <w:rsid w:val="00312196"/>
    <w:rsid w:val="00314951"/>
    <w:rsid w:val="00315052"/>
    <w:rsid w:val="00317B9F"/>
    <w:rsid w:val="0032337C"/>
    <w:rsid w:val="00325A02"/>
    <w:rsid w:val="003260CE"/>
    <w:rsid w:val="00326244"/>
    <w:rsid w:val="00326C6C"/>
    <w:rsid w:val="00326EE7"/>
    <w:rsid w:val="00326F41"/>
    <w:rsid w:val="00327537"/>
    <w:rsid w:val="00327910"/>
    <w:rsid w:val="003305CE"/>
    <w:rsid w:val="003324B8"/>
    <w:rsid w:val="003333D2"/>
    <w:rsid w:val="00333534"/>
    <w:rsid w:val="00333AAE"/>
    <w:rsid w:val="00334196"/>
    <w:rsid w:val="00334B9C"/>
    <w:rsid w:val="00334EF5"/>
    <w:rsid w:val="00336361"/>
    <w:rsid w:val="00337F28"/>
    <w:rsid w:val="00337FDA"/>
    <w:rsid w:val="003403CC"/>
    <w:rsid w:val="00341CB0"/>
    <w:rsid w:val="00341CD9"/>
    <w:rsid w:val="003441A4"/>
    <w:rsid w:val="0034439C"/>
    <w:rsid w:val="003447BB"/>
    <w:rsid w:val="00345658"/>
    <w:rsid w:val="00346C26"/>
    <w:rsid w:val="003471C4"/>
    <w:rsid w:val="00351532"/>
    <w:rsid w:val="00353C2B"/>
    <w:rsid w:val="00353F8D"/>
    <w:rsid w:val="003540CA"/>
    <w:rsid w:val="00354171"/>
    <w:rsid w:val="0035514A"/>
    <w:rsid w:val="003554C1"/>
    <w:rsid w:val="00360D57"/>
    <w:rsid w:val="00360E89"/>
    <w:rsid w:val="00361080"/>
    <w:rsid w:val="003612D7"/>
    <w:rsid w:val="00362AFC"/>
    <w:rsid w:val="003647B6"/>
    <w:rsid w:val="003651F4"/>
    <w:rsid w:val="0036670E"/>
    <w:rsid w:val="00366E12"/>
    <w:rsid w:val="0036723C"/>
    <w:rsid w:val="0037214E"/>
    <w:rsid w:val="00377332"/>
    <w:rsid w:val="00377643"/>
    <w:rsid w:val="00380865"/>
    <w:rsid w:val="003811C1"/>
    <w:rsid w:val="0038263B"/>
    <w:rsid w:val="00383E48"/>
    <w:rsid w:val="003843F9"/>
    <w:rsid w:val="0038464A"/>
    <w:rsid w:val="0038495F"/>
    <w:rsid w:val="00384B3D"/>
    <w:rsid w:val="003855BB"/>
    <w:rsid w:val="003860F5"/>
    <w:rsid w:val="00386BF2"/>
    <w:rsid w:val="003875B8"/>
    <w:rsid w:val="00387E75"/>
    <w:rsid w:val="00390830"/>
    <w:rsid w:val="00390F1D"/>
    <w:rsid w:val="0039135A"/>
    <w:rsid w:val="00393BA2"/>
    <w:rsid w:val="00393EEE"/>
    <w:rsid w:val="00394A8F"/>
    <w:rsid w:val="0039527E"/>
    <w:rsid w:val="00395569"/>
    <w:rsid w:val="003960CC"/>
    <w:rsid w:val="003974B5"/>
    <w:rsid w:val="003A0653"/>
    <w:rsid w:val="003A092E"/>
    <w:rsid w:val="003A0CE0"/>
    <w:rsid w:val="003A2DB4"/>
    <w:rsid w:val="003A34D6"/>
    <w:rsid w:val="003A4198"/>
    <w:rsid w:val="003A4B2B"/>
    <w:rsid w:val="003A64C4"/>
    <w:rsid w:val="003A6B68"/>
    <w:rsid w:val="003A7046"/>
    <w:rsid w:val="003A7322"/>
    <w:rsid w:val="003A7380"/>
    <w:rsid w:val="003A73A4"/>
    <w:rsid w:val="003A7A5C"/>
    <w:rsid w:val="003B1929"/>
    <w:rsid w:val="003B40CF"/>
    <w:rsid w:val="003B543F"/>
    <w:rsid w:val="003B6CE8"/>
    <w:rsid w:val="003B73E1"/>
    <w:rsid w:val="003B7694"/>
    <w:rsid w:val="003B7E62"/>
    <w:rsid w:val="003C1E1C"/>
    <w:rsid w:val="003C226E"/>
    <w:rsid w:val="003C23AA"/>
    <w:rsid w:val="003C43A0"/>
    <w:rsid w:val="003C47A5"/>
    <w:rsid w:val="003C4A95"/>
    <w:rsid w:val="003D03D6"/>
    <w:rsid w:val="003D1CEE"/>
    <w:rsid w:val="003D406C"/>
    <w:rsid w:val="003D676E"/>
    <w:rsid w:val="003D6A2E"/>
    <w:rsid w:val="003D6B6E"/>
    <w:rsid w:val="003D77B5"/>
    <w:rsid w:val="003D7A77"/>
    <w:rsid w:val="003E0141"/>
    <w:rsid w:val="003E08AB"/>
    <w:rsid w:val="003E0FE5"/>
    <w:rsid w:val="003E2A74"/>
    <w:rsid w:val="003E41BD"/>
    <w:rsid w:val="003E4887"/>
    <w:rsid w:val="003E5467"/>
    <w:rsid w:val="003E54AD"/>
    <w:rsid w:val="003E5DFD"/>
    <w:rsid w:val="003E7709"/>
    <w:rsid w:val="003E7771"/>
    <w:rsid w:val="003F2E99"/>
    <w:rsid w:val="003F32BF"/>
    <w:rsid w:val="003F3315"/>
    <w:rsid w:val="003F4104"/>
    <w:rsid w:val="003F4166"/>
    <w:rsid w:val="003F60E1"/>
    <w:rsid w:val="003F6D59"/>
    <w:rsid w:val="003F7A12"/>
    <w:rsid w:val="00400768"/>
    <w:rsid w:val="00401941"/>
    <w:rsid w:val="004027F5"/>
    <w:rsid w:val="00402DC9"/>
    <w:rsid w:val="00405836"/>
    <w:rsid w:val="00407235"/>
    <w:rsid w:val="00407FE2"/>
    <w:rsid w:val="004100D0"/>
    <w:rsid w:val="00410BF7"/>
    <w:rsid w:val="00410EB1"/>
    <w:rsid w:val="00411EA3"/>
    <w:rsid w:val="00412D62"/>
    <w:rsid w:val="00413115"/>
    <w:rsid w:val="00415D15"/>
    <w:rsid w:val="00417648"/>
    <w:rsid w:val="004200AD"/>
    <w:rsid w:val="004203D0"/>
    <w:rsid w:val="00421BDE"/>
    <w:rsid w:val="0042267B"/>
    <w:rsid w:val="00422754"/>
    <w:rsid w:val="004235C4"/>
    <w:rsid w:val="00423749"/>
    <w:rsid w:val="00423D8D"/>
    <w:rsid w:val="0042413F"/>
    <w:rsid w:val="004244E2"/>
    <w:rsid w:val="00424C02"/>
    <w:rsid w:val="00425596"/>
    <w:rsid w:val="00426F76"/>
    <w:rsid w:val="004279A3"/>
    <w:rsid w:val="00430797"/>
    <w:rsid w:val="00430DC2"/>
    <w:rsid w:val="00430E4E"/>
    <w:rsid w:val="00431897"/>
    <w:rsid w:val="00432413"/>
    <w:rsid w:val="00432A29"/>
    <w:rsid w:val="004332D2"/>
    <w:rsid w:val="0043537A"/>
    <w:rsid w:val="00435670"/>
    <w:rsid w:val="00436077"/>
    <w:rsid w:val="00436ED1"/>
    <w:rsid w:val="00440035"/>
    <w:rsid w:val="004400D8"/>
    <w:rsid w:val="00442E60"/>
    <w:rsid w:val="00443894"/>
    <w:rsid w:val="00443961"/>
    <w:rsid w:val="004440BC"/>
    <w:rsid w:val="00447387"/>
    <w:rsid w:val="00450B80"/>
    <w:rsid w:val="00450C87"/>
    <w:rsid w:val="0045130C"/>
    <w:rsid w:val="0045161F"/>
    <w:rsid w:val="00452BED"/>
    <w:rsid w:val="004532F8"/>
    <w:rsid w:val="0045381B"/>
    <w:rsid w:val="00454BAE"/>
    <w:rsid w:val="00456CE3"/>
    <w:rsid w:val="00460439"/>
    <w:rsid w:val="00460663"/>
    <w:rsid w:val="00460773"/>
    <w:rsid w:val="00460886"/>
    <w:rsid w:val="00460B61"/>
    <w:rsid w:val="00461D28"/>
    <w:rsid w:val="00462BC8"/>
    <w:rsid w:val="0046613B"/>
    <w:rsid w:val="00470AC6"/>
    <w:rsid w:val="00472F6C"/>
    <w:rsid w:val="00474617"/>
    <w:rsid w:val="00474DCF"/>
    <w:rsid w:val="004801DB"/>
    <w:rsid w:val="00480F85"/>
    <w:rsid w:val="00481321"/>
    <w:rsid w:val="00483045"/>
    <w:rsid w:val="004833B5"/>
    <w:rsid w:val="0048461A"/>
    <w:rsid w:val="004846CE"/>
    <w:rsid w:val="00484AB1"/>
    <w:rsid w:val="00485198"/>
    <w:rsid w:val="00486298"/>
    <w:rsid w:val="00486CA8"/>
    <w:rsid w:val="00486CC9"/>
    <w:rsid w:val="00490222"/>
    <w:rsid w:val="00491BE6"/>
    <w:rsid w:val="00494063"/>
    <w:rsid w:val="0049460F"/>
    <w:rsid w:val="004947D4"/>
    <w:rsid w:val="00494CA3"/>
    <w:rsid w:val="00494E28"/>
    <w:rsid w:val="00494E95"/>
    <w:rsid w:val="0049507F"/>
    <w:rsid w:val="00497E19"/>
    <w:rsid w:val="004A0F43"/>
    <w:rsid w:val="004A1FB1"/>
    <w:rsid w:val="004A2931"/>
    <w:rsid w:val="004A358A"/>
    <w:rsid w:val="004A3DBF"/>
    <w:rsid w:val="004A524A"/>
    <w:rsid w:val="004A5711"/>
    <w:rsid w:val="004A5B70"/>
    <w:rsid w:val="004A601A"/>
    <w:rsid w:val="004A6C98"/>
    <w:rsid w:val="004A756A"/>
    <w:rsid w:val="004A7B8D"/>
    <w:rsid w:val="004B3DEB"/>
    <w:rsid w:val="004B3E53"/>
    <w:rsid w:val="004B4D81"/>
    <w:rsid w:val="004B5249"/>
    <w:rsid w:val="004B5A54"/>
    <w:rsid w:val="004B63E1"/>
    <w:rsid w:val="004C01BE"/>
    <w:rsid w:val="004C0328"/>
    <w:rsid w:val="004C08D8"/>
    <w:rsid w:val="004C09CD"/>
    <w:rsid w:val="004C1467"/>
    <w:rsid w:val="004C23FA"/>
    <w:rsid w:val="004C3B47"/>
    <w:rsid w:val="004C3C54"/>
    <w:rsid w:val="004C3DEB"/>
    <w:rsid w:val="004C4150"/>
    <w:rsid w:val="004C4250"/>
    <w:rsid w:val="004C60D7"/>
    <w:rsid w:val="004C6996"/>
    <w:rsid w:val="004C6AD5"/>
    <w:rsid w:val="004C7901"/>
    <w:rsid w:val="004D0EFE"/>
    <w:rsid w:val="004D255C"/>
    <w:rsid w:val="004D49A2"/>
    <w:rsid w:val="004D62EF"/>
    <w:rsid w:val="004E1B08"/>
    <w:rsid w:val="004E1DFA"/>
    <w:rsid w:val="004E2179"/>
    <w:rsid w:val="004E26D7"/>
    <w:rsid w:val="004E3132"/>
    <w:rsid w:val="004E334E"/>
    <w:rsid w:val="004E4511"/>
    <w:rsid w:val="004E6AA7"/>
    <w:rsid w:val="004E75BD"/>
    <w:rsid w:val="004F027C"/>
    <w:rsid w:val="004F1276"/>
    <w:rsid w:val="004F4E38"/>
    <w:rsid w:val="004F5BA9"/>
    <w:rsid w:val="004F5C46"/>
    <w:rsid w:val="004F6D01"/>
    <w:rsid w:val="004F7563"/>
    <w:rsid w:val="004F75CC"/>
    <w:rsid w:val="005029D3"/>
    <w:rsid w:val="005049CA"/>
    <w:rsid w:val="00504B02"/>
    <w:rsid w:val="00505F97"/>
    <w:rsid w:val="00506545"/>
    <w:rsid w:val="00506EEB"/>
    <w:rsid w:val="00510326"/>
    <w:rsid w:val="005109EF"/>
    <w:rsid w:val="00510E06"/>
    <w:rsid w:val="005119E6"/>
    <w:rsid w:val="00511A0F"/>
    <w:rsid w:val="0051362C"/>
    <w:rsid w:val="00514126"/>
    <w:rsid w:val="0051595E"/>
    <w:rsid w:val="00515D2A"/>
    <w:rsid w:val="00516983"/>
    <w:rsid w:val="00517430"/>
    <w:rsid w:val="00520CB3"/>
    <w:rsid w:val="00521210"/>
    <w:rsid w:val="005224D6"/>
    <w:rsid w:val="00522842"/>
    <w:rsid w:val="00523DF0"/>
    <w:rsid w:val="00525895"/>
    <w:rsid w:val="00527EED"/>
    <w:rsid w:val="0053269D"/>
    <w:rsid w:val="005330C7"/>
    <w:rsid w:val="00534A7E"/>
    <w:rsid w:val="0053612F"/>
    <w:rsid w:val="005364F5"/>
    <w:rsid w:val="00541462"/>
    <w:rsid w:val="005422E6"/>
    <w:rsid w:val="00543621"/>
    <w:rsid w:val="00544122"/>
    <w:rsid w:val="00544DDE"/>
    <w:rsid w:val="00544EA1"/>
    <w:rsid w:val="00545D8C"/>
    <w:rsid w:val="00547316"/>
    <w:rsid w:val="00547462"/>
    <w:rsid w:val="005479DE"/>
    <w:rsid w:val="005501D1"/>
    <w:rsid w:val="00550972"/>
    <w:rsid w:val="0055197A"/>
    <w:rsid w:val="00552785"/>
    <w:rsid w:val="00553A52"/>
    <w:rsid w:val="00553BAE"/>
    <w:rsid w:val="00554C85"/>
    <w:rsid w:val="00554D42"/>
    <w:rsid w:val="00555E53"/>
    <w:rsid w:val="005560C6"/>
    <w:rsid w:val="00561805"/>
    <w:rsid w:val="00562E1B"/>
    <w:rsid w:val="00563B53"/>
    <w:rsid w:val="005641DF"/>
    <w:rsid w:val="00564B7F"/>
    <w:rsid w:val="0056539D"/>
    <w:rsid w:val="00566AFB"/>
    <w:rsid w:val="005711BB"/>
    <w:rsid w:val="00571773"/>
    <w:rsid w:val="0057188E"/>
    <w:rsid w:val="00571FF1"/>
    <w:rsid w:val="005723C9"/>
    <w:rsid w:val="005725F3"/>
    <w:rsid w:val="00572C5A"/>
    <w:rsid w:val="00572F4A"/>
    <w:rsid w:val="0057329A"/>
    <w:rsid w:val="00574388"/>
    <w:rsid w:val="00574389"/>
    <w:rsid w:val="00574A89"/>
    <w:rsid w:val="00575450"/>
    <w:rsid w:val="00576124"/>
    <w:rsid w:val="00577844"/>
    <w:rsid w:val="00577C9D"/>
    <w:rsid w:val="0058007D"/>
    <w:rsid w:val="00582197"/>
    <w:rsid w:val="00590B09"/>
    <w:rsid w:val="00590BD6"/>
    <w:rsid w:val="00592235"/>
    <w:rsid w:val="0059358E"/>
    <w:rsid w:val="00593FA4"/>
    <w:rsid w:val="00595851"/>
    <w:rsid w:val="00596092"/>
    <w:rsid w:val="00596455"/>
    <w:rsid w:val="00597FEA"/>
    <w:rsid w:val="005A10DA"/>
    <w:rsid w:val="005A1685"/>
    <w:rsid w:val="005A2233"/>
    <w:rsid w:val="005A2890"/>
    <w:rsid w:val="005A494C"/>
    <w:rsid w:val="005A49D1"/>
    <w:rsid w:val="005A4C0A"/>
    <w:rsid w:val="005A61B3"/>
    <w:rsid w:val="005A66FB"/>
    <w:rsid w:val="005A6B54"/>
    <w:rsid w:val="005A7238"/>
    <w:rsid w:val="005B00BB"/>
    <w:rsid w:val="005B0201"/>
    <w:rsid w:val="005B1EBF"/>
    <w:rsid w:val="005B2753"/>
    <w:rsid w:val="005B29E7"/>
    <w:rsid w:val="005B34FB"/>
    <w:rsid w:val="005B4046"/>
    <w:rsid w:val="005B5554"/>
    <w:rsid w:val="005C0164"/>
    <w:rsid w:val="005C076E"/>
    <w:rsid w:val="005C0798"/>
    <w:rsid w:val="005C134C"/>
    <w:rsid w:val="005C1787"/>
    <w:rsid w:val="005C2F5C"/>
    <w:rsid w:val="005C37E2"/>
    <w:rsid w:val="005C4EE9"/>
    <w:rsid w:val="005C50C9"/>
    <w:rsid w:val="005C57A8"/>
    <w:rsid w:val="005D015C"/>
    <w:rsid w:val="005D0336"/>
    <w:rsid w:val="005D0937"/>
    <w:rsid w:val="005D3B94"/>
    <w:rsid w:val="005D410D"/>
    <w:rsid w:val="005D5FC0"/>
    <w:rsid w:val="005E17AD"/>
    <w:rsid w:val="005E21B5"/>
    <w:rsid w:val="005E39FF"/>
    <w:rsid w:val="005E40A4"/>
    <w:rsid w:val="005E4BAB"/>
    <w:rsid w:val="005E4CBE"/>
    <w:rsid w:val="005E4CF1"/>
    <w:rsid w:val="005E69F1"/>
    <w:rsid w:val="005E6D3E"/>
    <w:rsid w:val="005E6F31"/>
    <w:rsid w:val="005E6FD9"/>
    <w:rsid w:val="005F0897"/>
    <w:rsid w:val="005F0F3E"/>
    <w:rsid w:val="005F2C51"/>
    <w:rsid w:val="005F74C1"/>
    <w:rsid w:val="005F75C3"/>
    <w:rsid w:val="00600115"/>
    <w:rsid w:val="0060258F"/>
    <w:rsid w:val="006027A9"/>
    <w:rsid w:val="00603653"/>
    <w:rsid w:val="00603767"/>
    <w:rsid w:val="00603C9C"/>
    <w:rsid w:val="006058A4"/>
    <w:rsid w:val="00607ACE"/>
    <w:rsid w:val="00611AA4"/>
    <w:rsid w:val="00612E08"/>
    <w:rsid w:val="0061408E"/>
    <w:rsid w:val="006140AD"/>
    <w:rsid w:val="006141D0"/>
    <w:rsid w:val="00614E47"/>
    <w:rsid w:val="00614E54"/>
    <w:rsid w:val="00621A74"/>
    <w:rsid w:val="006240E3"/>
    <w:rsid w:val="00624485"/>
    <w:rsid w:val="00624E17"/>
    <w:rsid w:val="00626326"/>
    <w:rsid w:val="00627C01"/>
    <w:rsid w:val="00627F2E"/>
    <w:rsid w:val="00630536"/>
    <w:rsid w:val="00630C57"/>
    <w:rsid w:val="006317A4"/>
    <w:rsid w:val="00632307"/>
    <w:rsid w:val="0063263D"/>
    <w:rsid w:val="006349E1"/>
    <w:rsid w:val="00634CD9"/>
    <w:rsid w:val="00634FFB"/>
    <w:rsid w:val="00635F7F"/>
    <w:rsid w:val="006360B3"/>
    <w:rsid w:val="0063647A"/>
    <w:rsid w:val="00636956"/>
    <w:rsid w:val="00640FE3"/>
    <w:rsid w:val="00641184"/>
    <w:rsid w:val="00642400"/>
    <w:rsid w:val="0064313E"/>
    <w:rsid w:val="0064379D"/>
    <w:rsid w:val="00643AA1"/>
    <w:rsid w:val="00643F81"/>
    <w:rsid w:val="006447D9"/>
    <w:rsid w:val="00645C66"/>
    <w:rsid w:val="006463CF"/>
    <w:rsid w:val="006469B3"/>
    <w:rsid w:val="0065449C"/>
    <w:rsid w:val="00655B23"/>
    <w:rsid w:val="006566DD"/>
    <w:rsid w:val="006574DB"/>
    <w:rsid w:val="0066097D"/>
    <w:rsid w:val="006625C0"/>
    <w:rsid w:val="006636D7"/>
    <w:rsid w:val="006640C0"/>
    <w:rsid w:val="00665747"/>
    <w:rsid w:val="00666BE1"/>
    <w:rsid w:val="006675E9"/>
    <w:rsid w:val="00667D57"/>
    <w:rsid w:val="00667E18"/>
    <w:rsid w:val="00670294"/>
    <w:rsid w:val="006703D6"/>
    <w:rsid w:val="00670CA0"/>
    <w:rsid w:val="0067130F"/>
    <w:rsid w:val="00671A00"/>
    <w:rsid w:val="00671B36"/>
    <w:rsid w:val="00673433"/>
    <w:rsid w:val="00676FA4"/>
    <w:rsid w:val="006809CE"/>
    <w:rsid w:val="00681053"/>
    <w:rsid w:val="00683BF5"/>
    <w:rsid w:val="00683F45"/>
    <w:rsid w:val="006852E9"/>
    <w:rsid w:val="00686865"/>
    <w:rsid w:val="006871B2"/>
    <w:rsid w:val="006910D6"/>
    <w:rsid w:val="006918AC"/>
    <w:rsid w:val="00692101"/>
    <w:rsid w:val="0069277E"/>
    <w:rsid w:val="00692FCF"/>
    <w:rsid w:val="00693139"/>
    <w:rsid w:val="006932FE"/>
    <w:rsid w:val="00693BA0"/>
    <w:rsid w:val="00694B9E"/>
    <w:rsid w:val="006951F2"/>
    <w:rsid w:val="006961ED"/>
    <w:rsid w:val="006968A1"/>
    <w:rsid w:val="006A0D01"/>
    <w:rsid w:val="006A394C"/>
    <w:rsid w:val="006A4145"/>
    <w:rsid w:val="006A4E92"/>
    <w:rsid w:val="006A52F3"/>
    <w:rsid w:val="006A56D8"/>
    <w:rsid w:val="006A572A"/>
    <w:rsid w:val="006B0886"/>
    <w:rsid w:val="006B1D81"/>
    <w:rsid w:val="006B35CC"/>
    <w:rsid w:val="006B401C"/>
    <w:rsid w:val="006B5432"/>
    <w:rsid w:val="006B7EBD"/>
    <w:rsid w:val="006C3197"/>
    <w:rsid w:val="006C31F0"/>
    <w:rsid w:val="006C32DA"/>
    <w:rsid w:val="006C44D2"/>
    <w:rsid w:val="006C56A8"/>
    <w:rsid w:val="006C5FA6"/>
    <w:rsid w:val="006C7A81"/>
    <w:rsid w:val="006C7BAA"/>
    <w:rsid w:val="006C7FB9"/>
    <w:rsid w:val="006D094C"/>
    <w:rsid w:val="006D1867"/>
    <w:rsid w:val="006D29A1"/>
    <w:rsid w:val="006D2EEC"/>
    <w:rsid w:val="006D3492"/>
    <w:rsid w:val="006D606A"/>
    <w:rsid w:val="006D736F"/>
    <w:rsid w:val="006D7A40"/>
    <w:rsid w:val="006E15C2"/>
    <w:rsid w:val="006E1D26"/>
    <w:rsid w:val="006E229F"/>
    <w:rsid w:val="006E2569"/>
    <w:rsid w:val="006E278E"/>
    <w:rsid w:val="006E3393"/>
    <w:rsid w:val="006E380F"/>
    <w:rsid w:val="006E3D3F"/>
    <w:rsid w:val="006E512A"/>
    <w:rsid w:val="006E64CC"/>
    <w:rsid w:val="006E7177"/>
    <w:rsid w:val="006E74E0"/>
    <w:rsid w:val="006F030D"/>
    <w:rsid w:val="006F0BB9"/>
    <w:rsid w:val="006F123C"/>
    <w:rsid w:val="006F2D34"/>
    <w:rsid w:val="006F2F24"/>
    <w:rsid w:val="006F478D"/>
    <w:rsid w:val="006F5054"/>
    <w:rsid w:val="006F6170"/>
    <w:rsid w:val="006F7A49"/>
    <w:rsid w:val="00700882"/>
    <w:rsid w:val="00701EF7"/>
    <w:rsid w:val="00701F07"/>
    <w:rsid w:val="00703AAD"/>
    <w:rsid w:val="00703EC0"/>
    <w:rsid w:val="007045C9"/>
    <w:rsid w:val="00704FB3"/>
    <w:rsid w:val="00705CFB"/>
    <w:rsid w:val="00706974"/>
    <w:rsid w:val="00707999"/>
    <w:rsid w:val="007103F8"/>
    <w:rsid w:val="00710413"/>
    <w:rsid w:val="007155A6"/>
    <w:rsid w:val="00717C04"/>
    <w:rsid w:val="00720518"/>
    <w:rsid w:val="007221EC"/>
    <w:rsid w:val="00724831"/>
    <w:rsid w:val="00724B19"/>
    <w:rsid w:val="00727806"/>
    <w:rsid w:val="007279B8"/>
    <w:rsid w:val="00730502"/>
    <w:rsid w:val="00731F28"/>
    <w:rsid w:val="00731F69"/>
    <w:rsid w:val="0073242F"/>
    <w:rsid w:val="00734CE0"/>
    <w:rsid w:val="00735F28"/>
    <w:rsid w:val="007360F2"/>
    <w:rsid w:val="007409A7"/>
    <w:rsid w:val="007410C9"/>
    <w:rsid w:val="00742289"/>
    <w:rsid w:val="00742BCA"/>
    <w:rsid w:val="007433F3"/>
    <w:rsid w:val="00744D69"/>
    <w:rsid w:val="00746140"/>
    <w:rsid w:val="007462A2"/>
    <w:rsid w:val="00746DCE"/>
    <w:rsid w:val="0074759D"/>
    <w:rsid w:val="007520AB"/>
    <w:rsid w:val="00752BA6"/>
    <w:rsid w:val="00752FC5"/>
    <w:rsid w:val="007562E2"/>
    <w:rsid w:val="00764307"/>
    <w:rsid w:val="007651D1"/>
    <w:rsid w:val="007653C4"/>
    <w:rsid w:val="0076566C"/>
    <w:rsid w:val="007703B0"/>
    <w:rsid w:val="00770B5C"/>
    <w:rsid w:val="0077140F"/>
    <w:rsid w:val="007720A8"/>
    <w:rsid w:val="007739D8"/>
    <w:rsid w:val="007744A8"/>
    <w:rsid w:val="00774E78"/>
    <w:rsid w:val="00775287"/>
    <w:rsid w:val="007752A4"/>
    <w:rsid w:val="00776224"/>
    <w:rsid w:val="00777053"/>
    <w:rsid w:val="00777A16"/>
    <w:rsid w:val="00777F1B"/>
    <w:rsid w:val="00780F5D"/>
    <w:rsid w:val="00782F5B"/>
    <w:rsid w:val="007839F8"/>
    <w:rsid w:val="00784806"/>
    <w:rsid w:val="00786E94"/>
    <w:rsid w:val="00786F2C"/>
    <w:rsid w:val="00786F53"/>
    <w:rsid w:val="00790F1C"/>
    <w:rsid w:val="0079183E"/>
    <w:rsid w:val="0079198E"/>
    <w:rsid w:val="00791ED6"/>
    <w:rsid w:val="007930A1"/>
    <w:rsid w:val="00794C8C"/>
    <w:rsid w:val="0079686A"/>
    <w:rsid w:val="007A1A17"/>
    <w:rsid w:val="007A2299"/>
    <w:rsid w:val="007A2CBE"/>
    <w:rsid w:val="007A2FA6"/>
    <w:rsid w:val="007A33B7"/>
    <w:rsid w:val="007A3750"/>
    <w:rsid w:val="007A3CC7"/>
    <w:rsid w:val="007A4FDA"/>
    <w:rsid w:val="007A563A"/>
    <w:rsid w:val="007A67DC"/>
    <w:rsid w:val="007B00AE"/>
    <w:rsid w:val="007B08EA"/>
    <w:rsid w:val="007B304E"/>
    <w:rsid w:val="007B3634"/>
    <w:rsid w:val="007B3B08"/>
    <w:rsid w:val="007C05FA"/>
    <w:rsid w:val="007C1050"/>
    <w:rsid w:val="007C1FC2"/>
    <w:rsid w:val="007C328E"/>
    <w:rsid w:val="007C524B"/>
    <w:rsid w:val="007C6455"/>
    <w:rsid w:val="007C760F"/>
    <w:rsid w:val="007C7A46"/>
    <w:rsid w:val="007D0091"/>
    <w:rsid w:val="007D0120"/>
    <w:rsid w:val="007D07DE"/>
    <w:rsid w:val="007D1381"/>
    <w:rsid w:val="007D1E12"/>
    <w:rsid w:val="007D221E"/>
    <w:rsid w:val="007D3AF3"/>
    <w:rsid w:val="007D3C87"/>
    <w:rsid w:val="007D528C"/>
    <w:rsid w:val="007D546B"/>
    <w:rsid w:val="007D5F68"/>
    <w:rsid w:val="007D68FF"/>
    <w:rsid w:val="007D7450"/>
    <w:rsid w:val="007D7865"/>
    <w:rsid w:val="007E0643"/>
    <w:rsid w:val="007E0ACC"/>
    <w:rsid w:val="007E269D"/>
    <w:rsid w:val="007E2B12"/>
    <w:rsid w:val="007E2CEC"/>
    <w:rsid w:val="007E2E43"/>
    <w:rsid w:val="007E333F"/>
    <w:rsid w:val="007E6237"/>
    <w:rsid w:val="007E7ED1"/>
    <w:rsid w:val="007F118F"/>
    <w:rsid w:val="007F22DF"/>
    <w:rsid w:val="007F397C"/>
    <w:rsid w:val="007F43B9"/>
    <w:rsid w:val="007F5148"/>
    <w:rsid w:val="007F5985"/>
    <w:rsid w:val="007F5C83"/>
    <w:rsid w:val="007F6406"/>
    <w:rsid w:val="007F6B90"/>
    <w:rsid w:val="007F6BEA"/>
    <w:rsid w:val="007F7197"/>
    <w:rsid w:val="00800D01"/>
    <w:rsid w:val="00801604"/>
    <w:rsid w:val="00802AD2"/>
    <w:rsid w:val="00803F42"/>
    <w:rsid w:val="00805EB8"/>
    <w:rsid w:val="008069A2"/>
    <w:rsid w:val="00810370"/>
    <w:rsid w:val="008148E4"/>
    <w:rsid w:val="008151C7"/>
    <w:rsid w:val="0081559D"/>
    <w:rsid w:val="00816FE3"/>
    <w:rsid w:val="00817E06"/>
    <w:rsid w:val="00820716"/>
    <w:rsid w:val="00820E38"/>
    <w:rsid w:val="00821627"/>
    <w:rsid w:val="00823DA0"/>
    <w:rsid w:val="00824687"/>
    <w:rsid w:val="008252BA"/>
    <w:rsid w:val="00825496"/>
    <w:rsid w:val="00826589"/>
    <w:rsid w:val="008316F5"/>
    <w:rsid w:val="00831D2C"/>
    <w:rsid w:val="00832358"/>
    <w:rsid w:val="00834037"/>
    <w:rsid w:val="008343BD"/>
    <w:rsid w:val="00836D58"/>
    <w:rsid w:val="008376AA"/>
    <w:rsid w:val="00837F69"/>
    <w:rsid w:val="008400B8"/>
    <w:rsid w:val="008408DB"/>
    <w:rsid w:val="00840CB4"/>
    <w:rsid w:val="0084124F"/>
    <w:rsid w:val="008432B9"/>
    <w:rsid w:val="00843AAF"/>
    <w:rsid w:val="00844E29"/>
    <w:rsid w:val="00844E9E"/>
    <w:rsid w:val="00846C5C"/>
    <w:rsid w:val="00847EA3"/>
    <w:rsid w:val="008501CC"/>
    <w:rsid w:val="008505AB"/>
    <w:rsid w:val="00851EEE"/>
    <w:rsid w:val="008525E3"/>
    <w:rsid w:val="0085396C"/>
    <w:rsid w:val="00853FD4"/>
    <w:rsid w:val="008545AB"/>
    <w:rsid w:val="008559ED"/>
    <w:rsid w:val="00856DD6"/>
    <w:rsid w:val="008571A8"/>
    <w:rsid w:val="008574DB"/>
    <w:rsid w:val="0086269D"/>
    <w:rsid w:val="008627F8"/>
    <w:rsid w:val="00863036"/>
    <w:rsid w:val="00863C4A"/>
    <w:rsid w:val="00863DFE"/>
    <w:rsid w:val="00865C19"/>
    <w:rsid w:val="008660FF"/>
    <w:rsid w:val="0086673E"/>
    <w:rsid w:val="00866938"/>
    <w:rsid w:val="00867187"/>
    <w:rsid w:val="00867537"/>
    <w:rsid w:val="0086767F"/>
    <w:rsid w:val="0087066E"/>
    <w:rsid w:val="00871303"/>
    <w:rsid w:val="00872D07"/>
    <w:rsid w:val="0087513A"/>
    <w:rsid w:val="00876543"/>
    <w:rsid w:val="00881778"/>
    <w:rsid w:val="008819E6"/>
    <w:rsid w:val="00881A89"/>
    <w:rsid w:val="00882CB9"/>
    <w:rsid w:val="00883E5C"/>
    <w:rsid w:val="00883F9D"/>
    <w:rsid w:val="00885801"/>
    <w:rsid w:val="00885EA6"/>
    <w:rsid w:val="00885EE1"/>
    <w:rsid w:val="008860DE"/>
    <w:rsid w:val="0088756E"/>
    <w:rsid w:val="00890A14"/>
    <w:rsid w:val="00890BF3"/>
    <w:rsid w:val="00891778"/>
    <w:rsid w:val="00893CE6"/>
    <w:rsid w:val="00894448"/>
    <w:rsid w:val="00894742"/>
    <w:rsid w:val="00894E13"/>
    <w:rsid w:val="008950CE"/>
    <w:rsid w:val="008A06D9"/>
    <w:rsid w:val="008A0776"/>
    <w:rsid w:val="008A0B2B"/>
    <w:rsid w:val="008A1677"/>
    <w:rsid w:val="008A1B39"/>
    <w:rsid w:val="008A395D"/>
    <w:rsid w:val="008A4FD6"/>
    <w:rsid w:val="008A638C"/>
    <w:rsid w:val="008A685B"/>
    <w:rsid w:val="008A6CA0"/>
    <w:rsid w:val="008A6FC9"/>
    <w:rsid w:val="008B0B7B"/>
    <w:rsid w:val="008B0CE2"/>
    <w:rsid w:val="008B3236"/>
    <w:rsid w:val="008B42CE"/>
    <w:rsid w:val="008B43A3"/>
    <w:rsid w:val="008B4B4E"/>
    <w:rsid w:val="008B54EA"/>
    <w:rsid w:val="008B5CE8"/>
    <w:rsid w:val="008B6F66"/>
    <w:rsid w:val="008B769B"/>
    <w:rsid w:val="008B7ABA"/>
    <w:rsid w:val="008C0320"/>
    <w:rsid w:val="008C18C0"/>
    <w:rsid w:val="008C2304"/>
    <w:rsid w:val="008C3256"/>
    <w:rsid w:val="008C349A"/>
    <w:rsid w:val="008C4F7F"/>
    <w:rsid w:val="008C76BD"/>
    <w:rsid w:val="008D335B"/>
    <w:rsid w:val="008D5205"/>
    <w:rsid w:val="008D62A2"/>
    <w:rsid w:val="008E00F8"/>
    <w:rsid w:val="008E0878"/>
    <w:rsid w:val="008E1C15"/>
    <w:rsid w:val="008E337A"/>
    <w:rsid w:val="008E36CC"/>
    <w:rsid w:val="008E3E5A"/>
    <w:rsid w:val="008E3FC6"/>
    <w:rsid w:val="008E47A0"/>
    <w:rsid w:val="008E4A3F"/>
    <w:rsid w:val="008E5B35"/>
    <w:rsid w:val="008E61F9"/>
    <w:rsid w:val="008E6A1C"/>
    <w:rsid w:val="008F025F"/>
    <w:rsid w:val="008F1E2B"/>
    <w:rsid w:val="008F2AFC"/>
    <w:rsid w:val="008F2D4C"/>
    <w:rsid w:val="008F680B"/>
    <w:rsid w:val="009009C8"/>
    <w:rsid w:val="00903DA0"/>
    <w:rsid w:val="0091045A"/>
    <w:rsid w:val="00912466"/>
    <w:rsid w:val="00916468"/>
    <w:rsid w:val="0091675E"/>
    <w:rsid w:val="00917067"/>
    <w:rsid w:val="00920F57"/>
    <w:rsid w:val="0092180E"/>
    <w:rsid w:val="009218C4"/>
    <w:rsid w:val="00922A54"/>
    <w:rsid w:val="00923388"/>
    <w:rsid w:val="00923DC2"/>
    <w:rsid w:val="00924106"/>
    <w:rsid w:val="00925A07"/>
    <w:rsid w:val="00927041"/>
    <w:rsid w:val="00927165"/>
    <w:rsid w:val="00927409"/>
    <w:rsid w:val="00927631"/>
    <w:rsid w:val="00927C29"/>
    <w:rsid w:val="009306D7"/>
    <w:rsid w:val="0093137E"/>
    <w:rsid w:val="009316E5"/>
    <w:rsid w:val="009317CB"/>
    <w:rsid w:val="00931CF5"/>
    <w:rsid w:val="00932434"/>
    <w:rsid w:val="00934422"/>
    <w:rsid w:val="00934F1E"/>
    <w:rsid w:val="009355D9"/>
    <w:rsid w:val="009369EA"/>
    <w:rsid w:val="00937F26"/>
    <w:rsid w:val="00940FA9"/>
    <w:rsid w:val="00941D24"/>
    <w:rsid w:val="009424F0"/>
    <w:rsid w:val="00942C1E"/>
    <w:rsid w:val="00942E27"/>
    <w:rsid w:val="0094739E"/>
    <w:rsid w:val="009476F8"/>
    <w:rsid w:val="00947A3D"/>
    <w:rsid w:val="00947DB7"/>
    <w:rsid w:val="00950CE7"/>
    <w:rsid w:val="009511B7"/>
    <w:rsid w:val="00951751"/>
    <w:rsid w:val="00952B56"/>
    <w:rsid w:val="00953607"/>
    <w:rsid w:val="00953AA2"/>
    <w:rsid w:val="00953BCB"/>
    <w:rsid w:val="00953FC9"/>
    <w:rsid w:val="009542AE"/>
    <w:rsid w:val="00957491"/>
    <w:rsid w:val="00961065"/>
    <w:rsid w:val="0096277D"/>
    <w:rsid w:val="009641DA"/>
    <w:rsid w:val="009647EA"/>
    <w:rsid w:val="009654A7"/>
    <w:rsid w:val="00965918"/>
    <w:rsid w:val="00965EB1"/>
    <w:rsid w:val="00971838"/>
    <w:rsid w:val="00971A2C"/>
    <w:rsid w:val="00974604"/>
    <w:rsid w:val="009758D1"/>
    <w:rsid w:val="0097658B"/>
    <w:rsid w:val="00977065"/>
    <w:rsid w:val="009770E0"/>
    <w:rsid w:val="00977696"/>
    <w:rsid w:val="00980549"/>
    <w:rsid w:val="00980A8E"/>
    <w:rsid w:val="009815F6"/>
    <w:rsid w:val="009832EF"/>
    <w:rsid w:val="009836E1"/>
    <w:rsid w:val="00985D34"/>
    <w:rsid w:val="009871BD"/>
    <w:rsid w:val="0098759B"/>
    <w:rsid w:val="00990050"/>
    <w:rsid w:val="00991837"/>
    <w:rsid w:val="0099198D"/>
    <w:rsid w:val="00993111"/>
    <w:rsid w:val="00993285"/>
    <w:rsid w:val="00993D63"/>
    <w:rsid w:val="009948A1"/>
    <w:rsid w:val="00995CBE"/>
    <w:rsid w:val="0099606D"/>
    <w:rsid w:val="00996B07"/>
    <w:rsid w:val="00997C89"/>
    <w:rsid w:val="009A158F"/>
    <w:rsid w:val="009A190B"/>
    <w:rsid w:val="009A367C"/>
    <w:rsid w:val="009A397B"/>
    <w:rsid w:val="009A3FB1"/>
    <w:rsid w:val="009A45C2"/>
    <w:rsid w:val="009A612C"/>
    <w:rsid w:val="009A77C1"/>
    <w:rsid w:val="009B0828"/>
    <w:rsid w:val="009B2B74"/>
    <w:rsid w:val="009B6080"/>
    <w:rsid w:val="009B7E0B"/>
    <w:rsid w:val="009C082D"/>
    <w:rsid w:val="009C1F59"/>
    <w:rsid w:val="009C209B"/>
    <w:rsid w:val="009C30CD"/>
    <w:rsid w:val="009C4442"/>
    <w:rsid w:val="009C5912"/>
    <w:rsid w:val="009C6E65"/>
    <w:rsid w:val="009C7729"/>
    <w:rsid w:val="009C7D50"/>
    <w:rsid w:val="009D06CE"/>
    <w:rsid w:val="009D1937"/>
    <w:rsid w:val="009D3DB2"/>
    <w:rsid w:val="009D4720"/>
    <w:rsid w:val="009D4FCB"/>
    <w:rsid w:val="009D7E53"/>
    <w:rsid w:val="009E044A"/>
    <w:rsid w:val="009E2C2C"/>
    <w:rsid w:val="009E4350"/>
    <w:rsid w:val="009E4EB8"/>
    <w:rsid w:val="009E6283"/>
    <w:rsid w:val="009E71D6"/>
    <w:rsid w:val="009E78AD"/>
    <w:rsid w:val="009F237D"/>
    <w:rsid w:val="009F2451"/>
    <w:rsid w:val="009F3135"/>
    <w:rsid w:val="009F3F35"/>
    <w:rsid w:val="009F3FB9"/>
    <w:rsid w:val="009F439E"/>
    <w:rsid w:val="009F59D0"/>
    <w:rsid w:val="009F736E"/>
    <w:rsid w:val="009F746C"/>
    <w:rsid w:val="00A00986"/>
    <w:rsid w:val="00A01AF6"/>
    <w:rsid w:val="00A01F41"/>
    <w:rsid w:val="00A0239C"/>
    <w:rsid w:val="00A028F4"/>
    <w:rsid w:val="00A02B46"/>
    <w:rsid w:val="00A036DA"/>
    <w:rsid w:val="00A04F79"/>
    <w:rsid w:val="00A06990"/>
    <w:rsid w:val="00A1054B"/>
    <w:rsid w:val="00A118E9"/>
    <w:rsid w:val="00A12799"/>
    <w:rsid w:val="00A14098"/>
    <w:rsid w:val="00A14FFC"/>
    <w:rsid w:val="00A157B1"/>
    <w:rsid w:val="00A16695"/>
    <w:rsid w:val="00A17287"/>
    <w:rsid w:val="00A207A1"/>
    <w:rsid w:val="00A216EA"/>
    <w:rsid w:val="00A2327F"/>
    <w:rsid w:val="00A24496"/>
    <w:rsid w:val="00A303C5"/>
    <w:rsid w:val="00A304F1"/>
    <w:rsid w:val="00A30CDB"/>
    <w:rsid w:val="00A32B62"/>
    <w:rsid w:val="00A32F93"/>
    <w:rsid w:val="00A338F0"/>
    <w:rsid w:val="00A33D63"/>
    <w:rsid w:val="00A355FE"/>
    <w:rsid w:val="00A35E4C"/>
    <w:rsid w:val="00A35EC8"/>
    <w:rsid w:val="00A36B40"/>
    <w:rsid w:val="00A415A7"/>
    <w:rsid w:val="00A41CAC"/>
    <w:rsid w:val="00A43582"/>
    <w:rsid w:val="00A4525C"/>
    <w:rsid w:val="00A457FF"/>
    <w:rsid w:val="00A46344"/>
    <w:rsid w:val="00A5235F"/>
    <w:rsid w:val="00A52532"/>
    <w:rsid w:val="00A52D52"/>
    <w:rsid w:val="00A56096"/>
    <w:rsid w:val="00A6059D"/>
    <w:rsid w:val="00A61467"/>
    <w:rsid w:val="00A61C54"/>
    <w:rsid w:val="00A6432A"/>
    <w:rsid w:val="00A71231"/>
    <w:rsid w:val="00A71813"/>
    <w:rsid w:val="00A71CCC"/>
    <w:rsid w:val="00A723F9"/>
    <w:rsid w:val="00A74A75"/>
    <w:rsid w:val="00A76831"/>
    <w:rsid w:val="00A771A2"/>
    <w:rsid w:val="00A77ECB"/>
    <w:rsid w:val="00A81F77"/>
    <w:rsid w:val="00A852F2"/>
    <w:rsid w:val="00A85569"/>
    <w:rsid w:val="00A85960"/>
    <w:rsid w:val="00A90916"/>
    <w:rsid w:val="00A91AE1"/>
    <w:rsid w:val="00A927D0"/>
    <w:rsid w:val="00A935B6"/>
    <w:rsid w:val="00A94357"/>
    <w:rsid w:val="00A9468F"/>
    <w:rsid w:val="00A94694"/>
    <w:rsid w:val="00A96651"/>
    <w:rsid w:val="00AA039A"/>
    <w:rsid w:val="00AA093A"/>
    <w:rsid w:val="00AA0A44"/>
    <w:rsid w:val="00AA1D94"/>
    <w:rsid w:val="00AA33AC"/>
    <w:rsid w:val="00AA3A27"/>
    <w:rsid w:val="00AA3B4E"/>
    <w:rsid w:val="00AA4087"/>
    <w:rsid w:val="00AA41D8"/>
    <w:rsid w:val="00AA64CB"/>
    <w:rsid w:val="00AA6666"/>
    <w:rsid w:val="00AA6934"/>
    <w:rsid w:val="00AA6E6F"/>
    <w:rsid w:val="00AA745E"/>
    <w:rsid w:val="00AA7D22"/>
    <w:rsid w:val="00AB13E4"/>
    <w:rsid w:val="00AB2F83"/>
    <w:rsid w:val="00AB3113"/>
    <w:rsid w:val="00AB4C3E"/>
    <w:rsid w:val="00AB5DA7"/>
    <w:rsid w:val="00AB7459"/>
    <w:rsid w:val="00AB7C28"/>
    <w:rsid w:val="00AC019D"/>
    <w:rsid w:val="00AC0AB2"/>
    <w:rsid w:val="00AC18E9"/>
    <w:rsid w:val="00AC48EC"/>
    <w:rsid w:val="00AC53E1"/>
    <w:rsid w:val="00AC60DF"/>
    <w:rsid w:val="00AC6A8D"/>
    <w:rsid w:val="00AD0ABF"/>
    <w:rsid w:val="00AD0D2E"/>
    <w:rsid w:val="00AD0DD6"/>
    <w:rsid w:val="00AD0DDE"/>
    <w:rsid w:val="00AD1207"/>
    <w:rsid w:val="00AD2038"/>
    <w:rsid w:val="00AD27BB"/>
    <w:rsid w:val="00AD2D79"/>
    <w:rsid w:val="00AD3941"/>
    <w:rsid w:val="00AD5FAC"/>
    <w:rsid w:val="00AD66FB"/>
    <w:rsid w:val="00AD6860"/>
    <w:rsid w:val="00AD713A"/>
    <w:rsid w:val="00AD7C08"/>
    <w:rsid w:val="00AE1D91"/>
    <w:rsid w:val="00AE4930"/>
    <w:rsid w:val="00AE5EB9"/>
    <w:rsid w:val="00AE6496"/>
    <w:rsid w:val="00AF0EB0"/>
    <w:rsid w:val="00AF17A1"/>
    <w:rsid w:val="00AF2F94"/>
    <w:rsid w:val="00AF4B67"/>
    <w:rsid w:val="00AF5B75"/>
    <w:rsid w:val="00AF5FD5"/>
    <w:rsid w:val="00AF7AB0"/>
    <w:rsid w:val="00B01E3D"/>
    <w:rsid w:val="00B03DDE"/>
    <w:rsid w:val="00B04072"/>
    <w:rsid w:val="00B05154"/>
    <w:rsid w:val="00B051FE"/>
    <w:rsid w:val="00B05D1D"/>
    <w:rsid w:val="00B06B6E"/>
    <w:rsid w:val="00B07E4B"/>
    <w:rsid w:val="00B11F84"/>
    <w:rsid w:val="00B138A5"/>
    <w:rsid w:val="00B1415B"/>
    <w:rsid w:val="00B172F9"/>
    <w:rsid w:val="00B200D2"/>
    <w:rsid w:val="00B20F0D"/>
    <w:rsid w:val="00B21A1C"/>
    <w:rsid w:val="00B222B1"/>
    <w:rsid w:val="00B24F20"/>
    <w:rsid w:val="00B258DB"/>
    <w:rsid w:val="00B25A01"/>
    <w:rsid w:val="00B25F8F"/>
    <w:rsid w:val="00B2615C"/>
    <w:rsid w:val="00B26B19"/>
    <w:rsid w:val="00B30B4D"/>
    <w:rsid w:val="00B327C5"/>
    <w:rsid w:val="00B32CED"/>
    <w:rsid w:val="00B33D63"/>
    <w:rsid w:val="00B3541F"/>
    <w:rsid w:val="00B37983"/>
    <w:rsid w:val="00B40A6F"/>
    <w:rsid w:val="00B412CD"/>
    <w:rsid w:val="00B419ED"/>
    <w:rsid w:val="00B41D3B"/>
    <w:rsid w:val="00B426CF"/>
    <w:rsid w:val="00B4299C"/>
    <w:rsid w:val="00B43050"/>
    <w:rsid w:val="00B4473C"/>
    <w:rsid w:val="00B4704D"/>
    <w:rsid w:val="00B5086E"/>
    <w:rsid w:val="00B512E8"/>
    <w:rsid w:val="00B51EBB"/>
    <w:rsid w:val="00B531BD"/>
    <w:rsid w:val="00B53CE3"/>
    <w:rsid w:val="00B54759"/>
    <w:rsid w:val="00B55B52"/>
    <w:rsid w:val="00B56B15"/>
    <w:rsid w:val="00B57921"/>
    <w:rsid w:val="00B62296"/>
    <w:rsid w:val="00B62854"/>
    <w:rsid w:val="00B64341"/>
    <w:rsid w:val="00B64F8A"/>
    <w:rsid w:val="00B66D5E"/>
    <w:rsid w:val="00B674FC"/>
    <w:rsid w:val="00B70FCB"/>
    <w:rsid w:val="00B71689"/>
    <w:rsid w:val="00B7195A"/>
    <w:rsid w:val="00B72C08"/>
    <w:rsid w:val="00B7354B"/>
    <w:rsid w:val="00B73574"/>
    <w:rsid w:val="00B73626"/>
    <w:rsid w:val="00B73A6D"/>
    <w:rsid w:val="00B754AD"/>
    <w:rsid w:val="00B76095"/>
    <w:rsid w:val="00B7666E"/>
    <w:rsid w:val="00B77134"/>
    <w:rsid w:val="00B80A7B"/>
    <w:rsid w:val="00B80AD8"/>
    <w:rsid w:val="00B80B31"/>
    <w:rsid w:val="00B8265D"/>
    <w:rsid w:val="00B832B0"/>
    <w:rsid w:val="00B847C6"/>
    <w:rsid w:val="00B84E03"/>
    <w:rsid w:val="00B8500D"/>
    <w:rsid w:val="00B851B8"/>
    <w:rsid w:val="00B85628"/>
    <w:rsid w:val="00B85644"/>
    <w:rsid w:val="00B86F8D"/>
    <w:rsid w:val="00B87133"/>
    <w:rsid w:val="00B8714D"/>
    <w:rsid w:val="00B87EBC"/>
    <w:rsid w:val="00B905CE"/>
    <w:rsid w:val="00B90F4E"/>
    <w:rsid w:val="00B91A06"/>
    <w:rsid w:val="00B91AD2"/>
    <w:rsid w:val="00B92C96"/>
    <w:rsid w:val="00B92D80"/>
    <w:rsid w:val="00B9396D"/>
    <w:rsid w:val="00B93D41"/>
    <w:rsid w:val="00B96659"/>
    <w:rsid w:val="00B9703F"/>
    <w:rsid w:val="00B97FC8"/>
    <w:rsid w:val="00BA3D2E"/>
    <w:rsid w:val="00BA602F"/>
    <w:rsid w:val="00BA6FB5"/>
    <w:rsid w:val="00BA7219"/>
    <w:rsid w:val="00BB08EE"/>
    <w:rsid w:val="00BB1AF5"/>
    <w:rsid w:val="00BB26ED"/>
    <w:rsid w:val="00BB2992"/>
    <w:rsid w:val="00BB4D97"/>
    <w:rsid w:val="00BB5814"/>
    <w:rsid w:val="00BB60FD"/>
    <w:rsid w:val="00BB659E"/>
    <w:rsid w:val="00BB679E"/>
    <w:rsid w:val="00BB6D68"/>
    <w:rsid w:val="00BB7402"/>
    <w:rsid w:val="00BB7F55"/>
    <w:rsid w:val="00BC0725"/>
    <w:rsid w:val="00BC20C6"/>
    <w:rsid w:val="00BC2403"/>
    <w:rsid w:val="00BC462E"/>
    <w:rsid w:val="00BC4CDD"/>
    <w:rsid w:val="00BC5ED8"/>
    <w:rsid w:val="00BC5F05"/>
    <w:rsid w:val="00BC63F7"/>
    <w:rsid w:val="00BC78DB"/>
    <w:rsid w:val="00BC7EC7"/>
    <w:rsid w:val="00BD1FE0"/>
    <w:rsid w:val="00BD3171"/>
    <w:rsid w:val="00BD3C49"/>
    <w:rsid w:val="00BD3FE3"/>
    <w:rsid w:val="00BD4067"/>
    <w:rsid w:val="00BD4194"/>
    <w:rsid w:val="00BD4C68"/>
    <w:rsid w:val="00BD4EF0"/>
    <w:rsid w:val="00BD5C1C"/>
    <w:rsid w:val="00BD6B38"/>
    <w:rsid w:val="00BE155E"/>
    <w:rsid w:val="00BE1AF4"/>
    <w:rsid w:val="00BE3377"/>
    <w:rsid w:val="00BE48DF"/>
    <w:rsid w:val="00BE579F"/>
    <w:rsid w:val="00BE65B0"/>
    <w:rsid w:val="00BE6AD7"/>
    <w:rsid w:val="00BE7818"/>
    <w:rsid w:val="00BF0F02"/>
    <w:rsid w:val="00BF1F95"/>
    <w:rsid w:val="00BF4793"/>
    <w:rsid w:val="00BF4EAB"/>
    <w:rsid w:val="00BF5C88"/>
    <w:rsid w:val="00BF5EC4"/>
    <w:rsid w:val="00BF6457"/>
    <w:rsid w:val="00C00544"/>
    <w:rsid w:val="00C01A34"/>
    <w:rsid w:val="00C01CF6"/>
    <w:rsid w:val="00C0266E"/>
    <w:rsid w:val="00C03244"/>
    <w:rsid w:val="00C036A6"/>
    <w:rsid w:val="00C03C9E"/>
    <w:rsid w:val="00C04A63"/>
    <w:rsid w:val="00C05B85"/>
    <w:rsid w:val="00C0607B"/>
    <w:rsid w:val="00C10C40"/>
    <w:rsid w:val="00C10EF8"/>
    <w:rsid w:val="00C11959"/>
    <w:rsid w:val="00C1196E"/>
    <w:rsid w:val="00C11C73"/>
    <w:rsid w:val="00C127F0"/>
    <w:rsid w:val="00C12A97"/>
    <w:rsid w:val="00C13A11"/>
    <w:rsid w:val="00C1488A"/>
    <w:rsid w:val="00C152F9"/>
    <w:rsid w:val="00C161B7"/>
    <w:rsid w:val="00C17C32"/>
    <w:rsid w:val="00C17CC7"/>
    <w:rsid w:val="00C214EA"/>
    <w:rsid w:val="00C238E9"/>
    <w:rsid w:val="00C2577C"/>
    <w:rsid w:val="00C25935"/>
    <w:rsid w:val="00C26377"/>
    <w:rsid w:val="00C27B8D"/>
    <w:rsid w:val="00C3046C"/>
    <w:rsid w:val="00C305F8"/>
    <w:rsid w:val="00C310EC"/>
    <w:rsid w:val="00C31A36"/>
    <w:rsid w:val="00C31AFE"/>
    <w:rsid w:val="00C32321"/>
    <w:rsid w:val="00C34FF5"/>
    <w:rsid w:val="00C35B68"/>
    <w:rsid w:val="00C35C5F"/>
    <w:rsid w:val="00C43A20"/>
    <w:rsid w:val="00C43DBF"/>
    <w:rsid w:val="00C459AC"/>
    <w:rsid w:val="00C467CE"/>
    <w:rsid w:val="00C46D66"/>
    <w:rsid w:val="00C479F5"/>
    <w:rsid w:val="00C51473"/>
    <w:rsid w:val="00C51497"/>
    <w:rsid w:val="00C52DC5"/>
    <w:rsid w:val="00C53482"/>
    <w:rsid w:val="00C54664"/>
    <w:rsid w:val="00C54970"/>
    <w:rsid w:val="00C57DA4"/>
    <w:rsid w:val="00C6034E"/>
    <w:rsid w:val="00C60580"/>
    <w:rsid w:val="00C60DDB"/>
    <w:rsid w:val="00C6273D"/>
    <w:rsid w:val="00C64C1A"/>
    <w:rsid w:val="00C65B93"/>
    <w:rsid w:val="00C67E75"/>
    <w:rsid w:val="00C7077B"/>
    <w:rsid w:val="00C71764"/>
    <w:rsid w:val="00C759A3"/>
    <w:rsid w:val="00C76E84"/>
    <w:rsid w:val="00C77C04"/>
    <w:rsid w:val="00C80AA1"/>
    <w:rsid w:val="00C81578"/>
    <w:rsid w:val="00C82238"/>
    <w:rsid w:val="00C827A7"/>
    <w:rsid w:val="00C82B3E"/>
    <w:rsid w:val="00C830F8"/>
    <w:rsid w:val="00C86C1B"/>
    <w:rsid w:val="00C87A5C"/>
    <w:rsid w:val="00C9123D"/>
    <w:rsid w:val="00C91869"/>
    <w:rsid w:val="00C92611"/>
    <w:rsid w:val="00C933DD"/>
    <w:rsid w:val="00C93DDE"/>
    <w:rsid w:val="00C95660"/>
    <w:rsid w:val="00C9615E"/>
    <w:rsid w:val="00C96EA9"/>
    <w:rsid w:val="00C9743A"/>
    <w:rsid w:val="00C97C4A"/>
    <w:rsid w:val="00CA0585"/>
    <w:rsid w:val="00CA0BCC"/>
    <w:rsid w:val="00CA0DB8"/>
    <w:rsid w:val="00CA12A0"/>
    <w:rsid w:val="00CA1419"/>
    <w:rsid w:val="00CA304C"/>
    <w:rsid w:val="00CA55DD"/>
    <w:rsid w:val="00CA56AB"/>
    <w:rsid w:val="00CA6BFE"/>
    <w:rsid w:val="00CB014E"/>
    <w:rsid w:val="00CB0DEF"/>
    <w:rsid w:val="00CB0F83"/>
    <w:rsid w:val="00CB1030"/>
    <w:rsid w:val="00CB14C1"/>
    <w:rsid w:val="00CB14DF"/>
    <w:rsid w:val="00CB18B7"/>
    <w:rsid w:val="00CB5AD2"/>
    <w:rsid w:val="00CB5EBD"/>
    <w:rsid w:val="00CB61D4"/>
    <w:rsid w:val="00CB6456"/>
    <w:rsid w:val="00CB6E58"/>
    <w:rsid w:val="00CB6F9F"/>
    <w:rsid w:val="00CC131D"/>
    <w:rsid w:val="00CC4972"/>
    <w:rsid w:val="00CC5C28"/>
    <w:rsid w:val="00CC713F"/>
    <w:rsid w:val="00CC7310"/>
    <w:rsid w:val="00CD0822"/>
    <w:rsid w:val="00CD1E20"/>
    <w:rsid w:val="00CD327F"/>
    <w:rsid w:val="00CD3537"/>
    <w:rsid w:val="00CD51D4"/>
    <w:rsid w:val="00CD528E"/>
    <w:rsid w:val="00CD6BD3"/>
    <w:rsid w:val="00CD6E1B"/>
    <w:rsid w:val="00CD6F19"/>
    <w:rsid w:val="00CD7344"/>
    <w:rsid w:val="00CD7BA9"/>
    <w:rsid w:val="00CE0A3C"/>
    <w:rsid w:val="00CE14CE"/>
    <w:rsid w:val="00CE2AC1"/>
    <w:rsid w:val="00CE3AF1"/>
    <w:rsid w:val="00CE3D7C"/>
    <w:rsid w:val="00CE3F2F"/>
    <w:rsid w:val="00CF0FCB"/>
    <w:rsid w:val="00CF1672"/>
    <w:rsid w:val="00CF175C"/>
    <w:rsid w:val="00CF31CB"/>
    <w:rsid w:val="00CF4C57"/>
    <w:rsid w:val="00CF536D"/>
    <w:rsid w:val="00CF6AE4"/>
    <w:rsid w:val="00CF7686"/>
    <w:rsid w:val="00CF7F66"/>
    <w:rsid w:val="00D01A39"/>
    <w:rsid w:val="00D01ED6"/>
    <w:rsid w:val="00D02937"/>
    <w:rsid w:val="00D02FC5"/>
    <w:rsid w:val="00D032A7"/>
    <w:rsid w:val="00D04734"/>
    <w:rsid w:val="00D05790"/>
    <w:rsid w:val="00D05C53"/>
    <w:rsid w:val="00D05DB8"/>
    <w:rsid w:val="00D06531"/>
    <w:rsid w:val="00D0699B"/>
    <w:rsid w:val="00D06E19"/>
    <w:rsid w:val="00D1005D"/>
    <w:rsid w:val="00D1183C"/>
    <w:rsid w:val="00D130A7"/>
    <w:rsid w:val="00D14889"/>
    <w:rsid w:val="00D159AA"/>
    <w:rsid w:val="00D1629B"/>
    <w:rsid w:val="00D17AE4"/>
    <w:rsid w:val="00D2073A"/>
    <w:rsid w:val="00D219D7"/>
    <w:rsid w:val="00D2271F"/>
    <w:rsid w:val="00D24874"/>
    <w:rsid w:val="00D2516E"/>
    <w:rsid w:val="00D25E12"/>
    <w:rsid w:val="00D276A0"/>
    <w:rsid w:val="00D27FCE"/>
    <w:rsid w:val="00D30E66"/>
    <w:rsid w:val="00D337B1"/>
    <w:rsid w:val="00D33F24"/>
    <w:rsid w:val="00D3534E"/>
    <w:rsid w:val="00D42B94"/>
    <w:rsid w:val="00D43880"/>
    <w:rsid w:val="00D44613"/>
    <w:rsid w:val="00D45040"/>
    <w:rsid w:val="00D456AE"/>
    <w:rsid w:val="00D468CF"/>
    <w:rsid w:val="00D47C8D"/>
    <w:rsid w:val="00D5011B"/>
    <w:rsid w:val="00D5242A"/>
    <w:rsid w:val="00D535FE"/>
    <w:rsid w:val="00D53838"/>
    <w:rsid w:val="00D53C00"/>
    <w:rsid w:val="00D55231"/>
    <w:rsid w:val="00D55578"/>
    <w:rsid w:val="00D5741E"/>
    <w:rsid w:val="00D61BEC"/>
    <w:rsid w:val="00D62448"/>
    <w:rsid w:val="00D62C40"/>
    <w:rsid w:val="00D6339C"/>
    <w:rsid w:val="00D63E40"/>
    <w:rsid w:val="00D661BD"/>
    <w:rsid w:val="00D665C1"/>
    <w:rsid w:val="00D6790F"/>
    <w:rsid w:val="00D7212C"/>
    <w:rsid w:val="00D7503E"/>
    <w:rsid w:val="00D751E6"/>
    <w:rsid w:val="00D7521E"/>
    <w:rsid w:val="00D760B1"/>
    <w:rsid w:val="00D766DE"/>
    <w:rsid w:val="00D814EB"/>
    <w:rsid w:val="00D8205D"/>
    <w:rsid w:val="00D8236D"/>
    <w:rsid w:val="00D9059F"/>
    <w:rsid w:val="00D9082B"/>
    <w:rsid w:val="00D908B0"/>
    <w:rsid w:val="00D9222F"/>
    <w:rsid w:val="00D945EB"/>
    <w:rsid w:val="00D95573"/>
    <w:rsid w:val="00D96A95"/>
    <w:rsid w:val="00DA0334"/>
    <w:rsid w:val="00DA0486"/>
    <w:rsid w:val="00DA11FD"/>
    <w:rsid w:val="00DA3B66"/>
    <w:rsid w:val="00DA3DBC"/>
    <w:rsid w:val="00DA465E"/>
    <w:rsid w:val="00DA4E31"/>
    <w:rsid w:val="00DA4F94"/>
    <w:rsid w:val="00DA68D6"/>
    <w:rsid w:val="00DA7A9C"/>
    <w:rsid w:val="00DB0A78"/>
    <w:rsid w:val="00DB4C75"/>
    <w:rsid w:val="00DB5220"/>
    <w:rsid w:val="00DB54FD"/>
    <w:rsid w:val="00DB5BA7"/>
    <w:rsid w:val="00DB5DD7"/>
    <w:rsid w:val="00DB631A"/>
    <w:rsid w:val="00DB65C6"/>
    <w:rsid w:val="00DB6C7E"/>
    <w:rsid w:val="00DC0B8B"/>
    <w:rsid w:val="00DC192C"/>
    <w:rsid w:val="00DC335E"/>
    <w:rsid w:val="00DC347C"/>
    <w:rsid w:val="00DC400E"/>
    <w:rsid w:val="00DC47CB"/>
    <w:rsid w:val="00DC4D95"/>
    <w:rsid w:val="00DC6423"/>
    <w:rsid w:val="00DC7CA2"/>
    <w:rsid w:val="00DD040D"/>
    <w:rsid w:val="00DD2902"/>
    <w:rsid w:val="00DD332A"/>
    <w:rsid w:val="00DD3CEE"/>
    <w:rsid w:val="00DD4A84"/>
    <w:rsid w:val="00DD51B6"/>
    <w:rsid w:val="00DD7511"/>
    <w:rsid w:val="00DD7D6B"/>
    <w:rsid w:val="00DD7E22"/>
    <w:rsid w:val="00DE15E1"/>
    <w:rsid w:val="00DE1B30"/>
    <w:rsid w:val="00DE2A35"/>
    <w:rsid w:val="00DE3D31"/>
    <w:rsid w:val="00DE57E2"/>
    <w:rsid w:val="00DE5B23"/>
    <w:rsid w:val="00DE7265"/>
    <w:rsid w:val="00DE77A2"/>
    <w:rsid w:val="00DF0502"/>
    <w:rsid w:val="00DF5365"/>
    <w:rsid w:val="00DF5D15"/>
    <w:rsid w:val="00DF6603"/>
    <w:rsid w:val="00DF747E"/>
    <w:rsid w:val="00DF757B"/>
    <w:rsid w:val="00DF7B3B"/>
    <w:rsid w:val="00E0282F"/>
    <w:rsid w:val="00E040AC"/>
    <w:rsid w:val="00E0418A"/>
    <w:rsid w:val="00E0437A"/>
    <w:rsid w:val="00E0520E"/>
    <w:rsid w:val="00E06DA5"/>
    <w:rsid w:val="00E1389B"/>
    <w:rsid w:val="00E144AB"/>
    <w:rsid w:val="00E14620"/>
    <w:rsid w:val="00E148A4"/>
    <w:rsid w:val="00E165BF"/>
    <w:rsid w:val="00E172D4"/>
    <w:rsid w:val="00E17745"/>
    <w:rsid w:val="00E2160E"/>
    <w:rsid w:val="00E21787"/>
    <w:rsid w:val="00E21E79"/>
    <w:rsid w:val="00E22565"/>
    <w:rsid w:val="00E22DEF"/>
    <w:rsid w:val="00E237BC"/>
    <w:rsid w:val="00E23A4E"/>
    <w:rsid w:val="00E241A1"/>
    <w:rsid w:val="00E24CDC"/>
    <w:rsid w:val="00E25F47"/>
    <w:rsid w:val="00E27986"/>
    <w:rsid w:val="00E3188A"/>
    <w:rsid w:val="00E31A97"/>
    <w:rsid w:val="00E320AA"/>
    <w:rsid w:val="00E33747"/>
    <w:rsid w:val="00E3399D"/>
    <w:rsid w:val="00E33C1C"/>
    <w:rsid w:val="00E34903"/>
    <w:rsid w:val="00E3582A"/>
    <w:rsid w:val="00E37044"/>
    <w:rsid w:val="00E375B2"/>
    <w:rsid w:val="00E375CE"/>
    <w:rsid w:val="00E37C5C"/>
    <w:rsid w:val="00E4359A"/>
    <w:rsid w:val="00E43B50"/>
    <w:rsid w:val="00E44797"/>
    <w:rsid w:val="00E44F00"/>
    <w:rsid w:val="00E4508C"/>
    <w:rsid w:val="00E46E22"/>
    <w:rsid w:val="00E4720F"/>
    <w:rsid w:val="00E53674"/>
    <w:rsid w:val="00E53FA4"/>
    <w:rsid w:val="00E544F6"/>
    <w:rsid w:val="00E56044"/>
    <w:rsid w:val="00E565B9"/>
    <w:rsid w:val="00E568A4"/>
    <w:rsid w:val="00E571DB"/>
    <w:rsid w:val="00E603D6"/>
    <w:rsid w:val="00E6056C"/>
    <w:rsid w:val="00E61620"/>
    <w:rsid w:val="00E62BAE"/>
    <w:rsid w:val="00E6606C"/>
    <w:rsid w:val="00E66BA6"/>
    <w:rsid w:val="00E67CEB"/>
    <w:rsid w:val="00E704A3"/>
    <w:rsid w:val="00E7098A"/>
    <w:rsid w:val="00E70A37"/>
    <w:rsid w:val="00E73DDC"/>
    <w:rsid w:val="00E77FDA"/>
    <w:rsid w:val="00E80691"/>
    <w:rsid w:val="00E80699"/>
    <w:rsid w:val="00E84EA6"/>
    <w:rsid w:val="00E8576E"/>
    <w:rsid w:val="00E867AA"/>
    <w:rsid w:val="00E878B7"/>
    <w:rsid w:val="00E901AB"/>
    <w:rsid w:val="00E90EC6"/>
    <w:rsid w:val="00E915FB"/>
    <w:rsid w:val="00E91891"/>
    <w:rsid w:val="00E926DF"/>
    <w:rsid w:val="00E9360E"/>
    <w:rsid w:val="00E93AD3"/>
    <w:rsid w:val="00E93B43"/>
    <w:rsid w:val="00E94B58"/>
    <w:rsid w:val="00E955E9"/>
    <w:rsid w:val="00E96F75"/>
    <w:rsid w:val="00EA247E"/>
    <w:rsid w:val="00EA3C53"/>
    <w:rsid w:val="00EA5062"/>
    <w:rsid w:val="00EA5284"/>
    <w:rsid w:val="00EA6B31"/>
    <w:rsid w:val="00EA7146"/>
    <w:rsid w:val="00EB0ACB"/>
    <w:rsid w:val="00EB1D18"/>
    <w:rsid w:val="00EB25EE"/>
    <w:rsid w:val="00EB2A03"/>
    <w:rsid w:val="00EB40E8"/>
    <w:rsid w:val="00EB5117"/>
    <w:rsid w:val="00EB549A"/>
    <w:rsid w:val="00EB554D"/>
    <w:rsid w:val="00EB59D4"/>
    <w:rsid w:val="00EB6989"/>
    <w:rsid w:val="00EB6C24"/>
    <w:rsid w:val="00EC08A0"/>
    <w:rsid w:val="00EC0ABD"/>
    <w:rsid w:val="00EC3CE2"/>
    <w:rsid w:val="00EC5F02"/>
    <w:rsid w:val="00EC786C"/>
    <w:rsid w:val="00EC7B9C"/>
    <w:rsid w:val="00ED2144"/>
    <w:rsid w:val="00ED24E2"/>
    <w:rsid w:val="00ED2B60"/>
    <w:rsid w:val="00ED466C"/>
    <w:rsid w:val="00ED7910"/>
    <w:rsid w:val="00ED7A94"/>
    <w:rsid w:val="00ED7EDA"/>
    <w:rsid w:val="00EE10EA"/>
    <w:rsid w:val="00EE730E"/>
    <w:rsid w:val="00EF107F"/>
    <w:rsid w:val="00EF2AFF"/>
    <w:rsid w:val="00EF31AF"/>
    <w:rsid w:val="00EF3C24"/>
    <w:rsid w:val="00EF4CBB"/>
    <w:rsid w:val="00EF52DB"/>
    <w:rsid w:val="00EF5DC0"/>
    <w:rsid w:val="00EF617D"/>
    <w:rsid w:val="00EF619A"/>
    <w:rsid w:val="00EF61E5"/>
    <w:rsid w:val="00F01172"/>
    <w:rsid w:val="00F03FA3"/>
    <w:rsid w:val="00F079A9"/>
    <w:rsid w:val="00F10E89"/>
    <w:rsid w:val="00F1226F"/>
    <w:rsid w:val="00F1247D"/>
    <w:rsid w:val="00F129E3"/>
    <w:rsid w:val="00F14D84"/>
    <w:rsid w:val="00F14D88"/>
    <w:rsid w:val="00F16196"/>
    <w:rsid w:val="00F16C39"/>
    <w:rsid w:val="00F174ED"/>
    <w:rsid w:val="00F202E7"/>
    <w:rsid w:val="00F203E5"/>
    <w:rsid w:val="00F20558"/>
    <w:rsid w:val="00F217EF"/>
    <w:rsid w:val="00F21DAE"/>
    <w:rsid w:val="00F23ECA"/>
    <w:rsid w:val="00F23FC7"/>
    <w:rsid w:val="00F24866"/>
    <w:rsid w:val="00F249BE"/>
    <w:rsid w:val="00F24C9B"/>
    <w:rsid w:val="00F32339"/>
    <w:rsid w:val="00F32B9C"/>
    <w:rsid w:val="00F33678"/>
    <w:rsid w:val="00F33812"/>
    <w:rsid w:val="00F33EB6"/>
    <w:rsid w:val="00F33F22"/>
    <w:rsid w:val="00F340CE"/>
    <w:rsid w:val="00F4161B"/>
    <w:rsid w:val="00F42017"/>
    <w:rsid w:val="00F42EB3"/>
    <w:rsid w:val="00F439B7"/>
    <w:rsid w:val="00F4527B"/>
    <w:rsid w:val="00F45E3A"/>
    <w:rsid w:val="00F466B6"/>
    <w:rsid w:val="00F47AAF"/>
    <w:rsid w:val="00F519D3"/>
    <w:rsid w:val="00F52721"/>
    <w:rsid w:val="00F5279A"/>
    <w:rsid w:val="00F52C27"/>
    <w:rsid w:val="00F53AD2"/>
    <w:rsid w:val="00F554E8"/>
    <w:rsid w:val="00F55A1B"/>
    <w:rsid w:val="00F56C8C"/>
    <w:rsid w:val="00F57714"/>
    <w:rsid w:val="00F62D1D"/>
    <w:rsid w:val="00F62DB4"/>
    <w:rsid w:val="00F63283"/>
    <w:rsid w:val="00F638D9"/>
    <w:rsid w:val="00F6493A"/>
    <w:rsid w:val="00F65750"/>
    <w:rsid w:val="00F65B2B"/>
    <w:rsid w:val="00F65B89"/>
    <w:rsid w:val="00F662F4"/>
    <w:rsid w:val="00F66576"/>
    <w:rsid w:val="00F716F4"/>
    <w:rsid w:val="00F744E7"/>
    <w:rsid w:val="00F74F45"/>
    <w:rsid w:val="00F752FC"/>
    <w:rsid w:val="00F7592E"/>
    <w:rsid w:val="00F764FF"/>
    <w:rsid w:val="00F7664C"/>
    <w:rsid w:val="00F7734E"/>
    <w:rsid w:val="00F809EF"/>
    <w:rsid w:val="00F82269"/>
    <w:rsid w:val="00F826E5"/>
    <w:rsid w:val="00F82FBA"/>
    <w:rsid w:val="00F83FEE"/>
    <w:rsid w:val="00F86339"/>
    <w:rsid w:val="00F866FB"/>
    <w:rsid w:val="00F87322"/>
    <w:rsid w:val="00F90127"/>
    <w:rsid w:val="00F9124B"/>
    <w:rsid w:val="00F9234F"/>
    <w:rsid w:val="00F92D13"/>
    <w:rsid w:val="00F9330F"/>
    <w:rsid w:val="00F9391F"/>
    <w:rsid w:val="00F94A41"/>
    <w:rsid w:val="00F95687"/>
    <w:rsid w:val="00F960FB"/>
    <w:rsid w:val="00F97B11"/>
    <w:rsid w:val="00F97F58"/>
    <w:rsid w:val="00FA0C5C"/>
    <w:rsid w:val="00FA0D12"/>
    <w:rsid w:val="00FA12E8"/>
    <w:rsid w:val="00FA2D8C"/>
    <w:rsid w:val="00FA39BE"/>
    <w:rsid w:val="00FA5CE6"/>
    <w:rsid w:val="00FA6A85"/>
    <w:rsid w:val="00FA7346"/>
    <w:rsid w:val="00FA7802"/>
    <w:rsid w:val="00FA7F26"/>
    <w:rsid w:val="00FB026D"/>
    <w:rsid w:val="00FB0B09"/>
    <w:rsid w:val="00FB1145"/>
    <w:rsid w:val="00FB1C21"/>
    <w:rsid w:val="00FB2F2E"/>
    <w:rsid w:val="00FB3C55"/>
    <w:rsid w:val="00FB497A"/>
    <w:rsid w:val="00FB5973"/>
    <w:rsid w:val="00FB5A96"/>
    <w:rsid w:val="00FC006C"/>
    <w:rsid w:val="00FC17B1"/>
    <w:rsid w:val="00FC17EC"/>
    <w:rsid w:val="00FC28AE"/>
    <w:rsid w:val="00FC2C7B"/>
    <w:rsid w:val="00FC53E8"/>
    <w:rsid w:val="00FC7302"/>
    <w:rsid w:val="00FC7310"/>
    <w:rsid w:val="00FC76F1"/>
    <w:rsid w:val="00FC7EB6"/>
    <w:rsid w:val="00FD2899"/>
    <w:rsid w:val="00FD3F71"/>
    <w:rsid w:val="00FD6547"/>
    <w:rsid w:val="00FE169C"/>
    <w:rsid w:val="00FE225D"/>
    <w:rsid w:val="00FE4FD2"/>
    <w:rsid w:val="00FE4FE7"/>
    <w:rsid w:val="00FE6107"/>
    <w:rsid w:val="00FE7A7A"/>
    <w:rsid w:val="00FE7B21"/>
    <w:rsid w:val="00FF0906"/>
    <w:rsid w:val="00FF3990"/>
    <w:rsid w:val="00FF3D44"/>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6182"/>
  <w15:docId w15:val="{4E3FDB34-26A5-4607-BF35-90BFF510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F4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unhideWhenUsed/>
    <w:rsid w:val="00223571"/>
    <w:rPr>
      <w:sz w:val="20"/>
      <w:szCs w:val="20"/>
    </w:rPr>
  </w:style>
  <w:style w:type="character" w:customStyle="1" w:styleId="TekstprzypisukocowegoZnak">
    <w:name w:val="Tekst przypisu końcowego Znak"/>
    <w:basedOn w:val="Domylnaczcionkaakapitu"/>
    <w:link w:val="Tekstprzypisukocowego"/>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23571"/>
    <w:rPr>
      <w:vertAlign w:val="superscript"/>
    </w:rPr>
  </w:style>
  <w:style w:type="paragraph" w:styleId="Akapitzlist">
    <w:name w:val="List Paragraph"/>
    <w:aliases w:val="Normal,Akapit z listą3,PZI-AK_LISTA,Obiekt,List Paragraph1,Wyliczanie,Akapit z listą31,Numerowanie,List Paragraph,podpunkt,Eko punkty,Akapit z listą4,normalny tekst,Normal1,Normalny w tabeli,Normalny2,ASIA,Z podkreśleniem,punk 1,źródła"/>
    <w:basedOn w:val="Normalny"/>
    <w:link w:val="AkapitzlistZnak"/>
    <w:uiPriority w:val="34"/>
    <w:qFormat/>
    <w:rsid w:val="008950CE"/>
    <w:pPr>
      <w:ind w:left="720"/>
      <w:contextualSpacing/>
    </w:pPr>
  </w:style>
  <w:style w:type="paragraph" w:styleId="Tekstprzypisudolnego">
    <w:name w:val="footnote text"/>
    <w:basedOn w:val="Normalny"/>
    <w:link w:val="TekstprzypisudolnegoZnak"/>
    <w:uiPriority w:val="99"/>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basedOn w:val="Normalny"/>
    <w:link w:val="NagwekZnak"/>
    <w:uiPriority w:val="99"/>
    <w:unhideWhenUsed/>
    <w:rsid w:val="00666BE1"/>
    <w:pPr>
      <w:tabs>
        <w:tab w:val="center" w:pos="4536"/>
        <w:tab w:val="right" w:pos="9072"/>
      </w:tabs>
    </w:pPr>
  </w:style>
  <w:style w:type="character" w:customStyle="1" w:styleId="NagwekZnak">
    <w:name w:val="Nagłówek Znak"/>
    <w:basedOn w:val="Domylnaczcionkaakapitu"/>
    <w:link w:val="Nagwek"/>
    <w:uiPriority w:val="99"/>
    <w:rsid w:val="00666B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6BE1"/>
    <w:pPr>
      <w:tabs>
        <w:tab w:val="center" w:pos="4536"/>
        <w:tab w:val="right" w:pos="9072"/>
      </w:tabs>
    </w:pPr>
  </w:style>
  <w:style w:type="character" w:customStyle="1" w:styleId="StopkaZnak">
    <w:name w:val="Stopka Znak"/>
    <w:basedOn w:val="Domylnaczcionkaakapitu"/>
    <w:link w:val="Stopka"/>
    <w:uiPriority w:val="99"/>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82CB9"/>
    <w:rPr>
      <w:sz w:val="16"/>
      <w:szCs w:val="16"/>
    </w:rPr>
  </w:style>
  <w:style w:type="paragraph" w:styleId="Tekstkomentarza">
    <w:name w:val="annotation text"/>
    <w:basedOn w:val="Normalny"/>
    <w:link w:val="TekstkomentarzaZnak"/>
    <w:uiPriority w:val="99"/>
    <w:semiHidden/>
    <w:unhideWhenUsed/>
    <w:rsid w:val="00882CB9"/>
    <w:rPr>
      <w:sz w:val="20"/>
      <w:szCs w:val="20"/>
    </w:rPr>
  </w:style>
  <w:style w:type="character" w:customStyle="1" w:styleId="TekstkomentarzaZnak">
    <w:name w:val="Tekst komentarza Znak"/>
    <w:basedOn w:val="Domylnaczcionkaakapitu"/>
    <w:link w:val="Tekstkomentarza"/>
    <w:uiPriority w:val="99"/>
    <w:semiHidden/>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2CB9"/>
    <w:rPr>
      <w:b/>
      <w:bCs/>
    </w:rPr>
  </w:style>
  <w:style w:type="character" w:customStyle="1" w:styleId="TematkomentarzaZnak">
    <w:name w:val="Temat komentarza Znak"/>
    <w:basedOn w:val="TekstkomentarzaZnak"/>
    <w:link w:val="Tematkomentarza"/>
    <w:uiPriority w:val="99"/>
    <w:semiHidden/>
    <w:rsid w:val="00882CB9"/>
    <w:rPr>
      <w:rFonts w:ascii="Times New Roman" w:eastAsia="Times New Roman" w:hAnsi="Times New Roman" w:cs="Times New Roman"/>
      <w:b/>
      <w:bCs/>
      <w:sz w:val="20"/>
      <w:szCs w:val="20"/>
      <w:lang w:eastAsia="pl-PL"/>
    </w:rPr>
  </w:style>
  <w:style w:type="table" w:styleId="Tabela-Siatka">
    <w:name w:val="Table Grid"/>
    <w:basedOn w:val="Standardowy"/>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BF4EAB"/>
    <w:pPr>
      <w:spacing w:after="120"/>
    </w:pPr>
  </w:style>
  <w:style w:type="character" w:customStyle="1" w:styleId="TekstpodstawowyZnak">
    <w:name w:val="Tekst podstawowy Znak"/>
    <w:basedOn w:val="Domylnaczcionkaakapitu"/>
    <w:link w:val="Tekstpodstawowy"/>
    <w:uiPriority w:val="99"/>
    <w:rsid w:val="00BF4EAB"/>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PZI-AK_LISTA Znak,Obiekt Znak,List Paragraph1 Znak,Wyliczanie Znak,Akapit z listą31 Znak,Numerowanie Znak,List Paragraph Znak,podpunkt Znak,Eko punkty Znak,Akapit z listą4 Znak,normalny tekst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aliases w:val="Normalny (Web) Znak,Normalny (Web) Znak Znak"/>
    <w:basedOn w:val="Normalny"/>
    <w:link w:val="NormalnyWebZnak1"/>
    <w:uiPriority w:val="99"/>
    <w:unhideWhenUsed/>
    <w:rsid w:val="001B1C48"/>
    <w:rPr>
      <w:rFonts w:eastAsia="Calibri"/>
    </w:rPr>
  </w:style>
  <w:style w:type="paragraph" w:customStyle="1" w:styleId="Standard">
    <w:name w:val="Standard"/>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C10C40"/>
    <w:rPr>
      <w:rFonts w:ascii="Times New Roman" w:eastAsia="Times New Roman" w:hAnsi="Times New Roman"/>
      <w:shd w:val="clear" w:color="auto" w:fill="FFFFFF"/>
    </w:rPr>
  </w:style>
  <w:style w:type="paragraph" w:customStyle="1" w:styleId="Teksttreci20">
    <w:name w:val="Tekst treści (2)"/>
    <w:basedOn w:val="Normalny"/>
    <w:link w:val="Teksttreci2"/>
    <w:rsid w:val="00C10C40"/>
    <w:pPr>
      <w:widowControl w:val="0"/>
      <w:shd w:val="clear" w:color="auto" w:fill="FFFFFF"/>
      <w:spacing w:line="0" w:lineRule="atLeast"/>
      <w:ind w:hanging="360"/>
    </w:pPr>
    <w:rPr>
      <w:rFonts w:cstheme="minorBidi"/>
      <w:sz w:val="22"/>
      <w:szCs w:val="22"/>
      <w:lang w:eastAsia="en-US"/>
    </w:rPr>
  </w:style>
  <w:style w:type="character" w:customStyle="1" w:styleId="lrzxr">
    <w:name w:val="lrzxr"/>
    <w:rsid w:val="00DD51B6"/>
  </w:style>
  <w:style w:type="character" w:customStyle="1" w:styleId="NormalnyWebZnak1">
    <w:name w:val="Normalny (Web) Znak1"/>
    <w:aliases w:val="Normalny (Web) Znak Znak1,Normalny (Web) Znak Znak Znak"/>
    <w:link w:val="NormalnyWeb"/>
    <w:uiPriority w:val="99"/>
    <w:rsid w:val="00957491"/>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1C3A3D"/>
  </w:style>
  <w:style w:type="paragraph" w:customStyle="1" w:styleId="Default">
    <w:name w:val="Default"/>
    <w:rsid w:val="002930B0"/>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334B9C"/>
    <w:rPr>
      <w:color w:val="605E5C"/>
      <w:shd w:val="clear" w:color="auto" w:fill="E1DFDD"/>
    </w:rPr>
  </w:style>
  <w:style w:type="paragraph" w:customStyle="1" w:styleId="StylaciskiTimesNewRoman12ptWyrwnanydorodkaInter">
    <w:name w:val="Styl (Łaciński) Times New Roman 12 pt Wyrównany do środka Inter..."/>
    <w:basedOn w:val="Normalny"/>
    <w:autoRedefine/>
    <w:rsid w:val="009C30CD"/>
    <w:pPr>
      <w:suppressAutoHyphens/>
      <w:jc w:val="both"/>
    </w:pPr>
    <w:rPr>
      <w:szCs w:val="20"/>
      <w:lang w:eastAsia="ar-SA"/>
    </w:rPr>
  </w:style>
  <w:style w:type="paragraph" w:styleId="Bezodstpw">
    <w:name w:val="No Spacing"/>
    <w:uiPriority w:val="1"/>
    <w:qFormat/>
    <w:rsid w:val="00CA304C"/>
    <w:pPr>
      <w:spacing w:after="0" w:line="240" w:lineRule="auto"/>
    </w:pPr>
  </w:style>
  <w:style w:type="paragraph" w:customStyle="1" w:styleId="zwykywcity">
    <w:name w:val="zwykły wcięty"/>
    <w:basedOn w:val="Normalny"/>
    <w:qFormat/>
    <w:rsid w:val="00547316"/>
    <w:pPr>
      <w:spacing w:after="60" w:line="360" w:lineRule="auto"/>
      <w:ind w:firstLine="396"/>
      <w:jc w:val="both"/>
    </w:pPr>
    <w:rPr>
      <w:rFonts w:ascii="Goudy Old Style CE ATT" w:eastAsia="MS Mincho" w:hAnsi="Goudy Old Style CE ATT"/>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walicka@um.wloclaw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3FEC-0340-457E-84B7-0ACB7B94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6979</Words>
  <Characters>41880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mskibinska</dc:creator>
  <cp:keywords/>
  <dc:description/>
  <cp:lastModifiedBy>Iwona Walicka</cp:lastModifiedBy>
  <cp:revision>3</cp:revision>
  <cp:lastPrinted>2024-10-22T09:37:00Z</cp:lastPrinted>
  <dcterms:created xsi:type="dcterms:W3CDTF">2024-11-04T11:36:00Z</dcterms:created>
  <dcterms:modified xsi:type="dcterms:W3CDTF">2024-11-04T11:39:00Z</dcterms:modified>
</cp:coreProperties>
</file>