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00B68" w14:textId="463B8900"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Włocławek, 20 listopada 2024 r.</w:t>
      </w:r>
    </w:p>
    <w:p w14:paraId="1C024689" w14:textId="77777777" w:rsidR="00246972" w:rsidRPr="00246972" w:rsidRDefault="00246972" w:rsidP="00246972">
      <w:pPr>
        <w:spacing w:after="0" w:line="240" w:lineRule="auto"/>
        <w:rPr>
          <w:rFonts w:ascii="Arial" w:hAnsi="Arial" w:cs="Arial"/>
          <w:sz w:val="24"/>
          <w:szCs w:val="24"/>
        </w:rPr>
      </w:pPr>
    </w:p>
    <w:p w14:paraId="1E58C0A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S.6220.8.2024</w:t>
      </w:r>
    </w:p>
    <w:p w14:paraId="27F468D3" w14:textId="77777777" w:rsidR="00246972" w:rsidRPr="00A84A87" w:rsidRDefault="00246972" w:rsidP="00246972">
      <w:pPr>
        <w:spacing w:after="0" w:line="240" w:lineRule="auto"/>
        <w:rPr>
          <w:rFonts w:ascii="Arial" w:hAnsi="Arial" w:cs="Arial"/>
          <w:b/>
          <w:sz w:val="24"/>
          <w:szCs w:val="24"/>
        </w:rPr>
      </w:pPr>
    </w:p>
    <w:p w14:paraId="0537003B" w14:textId="487ABEBE" w:rsidR="00246972" w:rsidRPr="00246972" w:rsidRDefault="00246972" w:rsidP="00246972">
      <w:pPr>
        <w:spacing w:after="0" w:line="240" w:lineRule="auto"/>
        <w:rPr>
          <w:rFonts w:ascii="Arial" w:hAnsi="Arial" w:cs="Arial"/>
          <w:b/>
          <w:sz w:val="24"/>
          <w:szCs w:val="24"/>
        </w:rPr>
      </w:pPr>
      <w:r w:rsidRPr="00246972">
        <w:rPr>
          <w:rFonts w:ascii="Arial" w:hAnsi="Arial" w:cs="Arial"/>
          <w:b/>
          <w:sz w:val="24"/>
          <w:szCs w:val="24"/>
        </w:rPr>
        <w:t>Decyzja</w:t>
      </w:r>
      <w:r w:rsidRPr="00A84A87">
        <w:rPr>
          <w:rFonts w:ascii="Arial" w:hAnsi="Arial" w:cs="Arial"/>
          <w:b/>
          <w:sz w:val="24"/>
          <w:szCs w:val="24"/>
        </w:rPr>
        <w:t xml:space="preserve"> </w:t>
      </w:r>
      <w:r w:rsidRPr="00246972">
        <w:rPr>
          <w:rFonts w:ascii="Arial" w:hAnsi="Arial" w:cs="Arial"/>
          <w:b/>
          <w:sz w:val="24"/>
          <w:szCs w:val="24"/>
        </w:rPr>
        <w:t xml:space="preserve">o środowiskowych uwarunkowaniach </w:t>
      </w:r>
    </w:p>
    <w:p w14:paraId="2A108118" w14:textId="77777777" w:rsidR="00246972" w:rsidRPr="00246972" w:rsidRDefault="00246972" w:rsidP="00246972">
      <w:pPr>
        <w:spacing w:after="0" w:line="240" w:lineRule="auto"/>
        <w:rPr>
          <w:rFonts w:ascii="Arial" w:hAnsi="Arial" w:cs="Arial"/>
          <w:sz w:val="24"/>
          <w:szCs w:val="24"/>
        </w:rPr>
      </w:pPr>
    </w:p>
    <w:p w14:paraId="56354F42" w14:textId="5C055B1B"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Na podstawie art. 75 ust. 1 pkt 4 w związku z art. 71 ust. 2 pkt 2, art. 84, art. 85 ustawy z dnia 3 października 2008 r. o udostępnianiu informacji o środowisku, udziale społeczeństwa w ochronie środowiska oraz o ocenach oddziaływania na środowisko (Dz. U. z 2024 r., poz. 1112 j.t..), w związku z art. 104 ustawy z dnia 14 czerwca 1960 r. Kodeks postępowania administracyjnego (Dz. U. z 2024 r., poz. 572 j.t.), a także § 2 ust. 1 pkt 47 oraz  § 3 ust. 1  pkt 83 lit. b) rozporządzenia Rady Ministrów z dnia 10 września 2019 r. w sprawie przedsięwzięć mogących znacząco oddziaływać na środowisko (Dz. U. z 2019 r., poz. 1839 j.t.), po rozpatrzeniu wniosku Inwestora: SILVA Polski Recycling Sp.  z o.o. ul. Wojska Polskiego 3, 39-300 Mielec </w:t>
      </w:r>
    </w:p>
    <w:p w14:paraId="562E7323" w14:textId="77777777" w:rsidR="00246972" w:rsidRPr="00246972" w:rsidRDefault="00246972" w:rsidP="00246972">
      <w:pPr>
        <w:spacing w:after="0" w:line="240" w:lineRule="auto"/>
        <w:rPr>
          <w:rFonts w:ascii="Arial" w:hAnsi="Arial" w:cs="Arial"/>
          <w:b/>
          <w:sz w:val="24"/>
          <w:szCs w:val="24"/>
        </w:rPr>
      </w:pPr>
    </w:p>
    <w:p w14:paraId="650B4095" w14:textId="5484F7CB" w:rsidR="00246972" w:rsidRPr="00246972" w:rsidRDefault="00246972" w:rsidP="00246972">
      <w:pPr>
        <w:spacing w:after="0" w:line="240" w:lineRule="auto"/>
        <w:rPr>
          <w:rFonts w:ascii="Arial" w:hAnsi="Arial" w:cs="Arial"/>
          <w:b/>
          <w:sz w:val="24"/>
          <w:szCs w:val="24"/>
        </w:rPr>
      </w:pPr>
      <w:r w:rsidRPr="00246972">
        <w:rPr>
          <w:rFonts w:ascii="Arial" w:hAnsi="Arial" w:cs="Arial"/>
          <w:b/>
          <w:sz w:val="24"/>
          <w:szCs w:val="24"/>
        </w:rPr>
        <w:t xml:space="preserve">ustalam środowiskowe uwarunkowania </w:t>
      </w:r>
      <w:r w:rsidRPr="00246972">
        <w:rPr>
          <w:rFonts w:ascii="Arial" w:hAnsi="Arial" w:cs="Arial"/>
          <w:b/>
          <w:bCs/>
          <w:sz w:val="24"/>
          <w:szCs w:val="24"/>
        </w:rPr>
        <w:t>dla przedsięwzięcia pn.:</w:t>
      </w:r>
      <w:r w:rsidRPr="00246972">
        <w:rPr>
          <w:rFonts w:ascii="Arial" w:hAnsi="Arial" w:cs="Arial"/>
          <w:sz w:val="24"/>
          <w:szCs w:val="24"/>
        </w:rPr>
        <w:t xml:space="preserve"> </w:t>
      </w:r>
      <w:r w:rsidRPr="00246972">
        <w:rPr>
          <w:rFonts w:ascii="Arial" w:hAnsi="Arial" w:cs="Arial"/>
          <w:b/>
          <w:sz w:val="24"/>
          <w:szCs w:val="24"/>
        </w:rPr>
        <w:t xml:space="preserve"> </w:t>
      </w:r>
      <w:r w:rsidRPr="00246972">
        <w:rPr>
          <w:rFonts w:ascii="Arial" w:hAnsi="Arial" w:cs="Arial"/>
          <w:b/>
          <w:bCs/>
          <w:sz w:val="24"/>
          <w:szCs w:val="24"/>
        </w:rPr>
        <w:t>„</w:t>
      </w:r>
      <w:bookmarkStart w:id="0" w:name="_Hlk182487711"/>
      <w:bookmarkStart w:id="1" w:name="_Hlk156391495"/>
      <w:r w:rsidRPr="00246972">
        <w:rPr>
          <w:rFonts w:ascii="Arial" w:hAnsi="Arial" w:cs="Arial"/>
          <w:b/>
          <w:bCs/>
          <w:sz w:val="24"/>
          <w:szCs w:val="24"/>
        </w:rPr>
        <w:t>Zbieranie oraz przetwarzanie odpadów w instalacji rębaka stacjonarnego służącego do odzysku odpadów drewnopochodnych na części działki o nr. ew. 149/8 obręb Rózinowo, miejscowość Włocławek”</w:t>
      </w:r>
      <w:bookmarkEnd w:id="0"/>
    </w:p>
    <w:bookmarkEnd w:id="1"/>
    <w:p w14:paraId="7BB96DF7" w14:textId="77777777" w:rsidR="00246972" w:rsidRPr="00246972" w:rsidRDefault="00246972" w:rsidP="00246972">
      <w:pPr>
        <w:spacing w:after="0" w:line="240" w:lineRule="auto"/>
        <w:rPr>
          <w:rFonts w:ascii="Arial" w:hAnsi="Arial" w:cs="Arial"/>
          <w:sz w:val="24"/>
          <w:szCs w:val="24"/>
        </w:rPr>
      </w:pPr>
    </w:p>
    <w:p w14:paraId="13BC94C5" w14:textId="77777777" w:rsidR="00246972" w:rsidRPr="00246972" w:rsidRDefault="00246972" w:rsidP="00246972">
      <w:pPr>
        <w:spacing w:after="0" w:line="240" w:lineRule="auto"/>
        <w:rPr>
          <w:rFonts w:ascii="Arial" w:hAnsi="Arial" w:cs="Arial"/>
          <w:b/>
          <w:bCs/>
          <w:sz w:val="24"/>
          <w:szCs w:val="24"/>
        </w:rPr>
      </w:pPr>
      <w:r w:rsidRPr="00246972">
        <w:rPr>
          <w:rFonts w:ascii="Arial" w:hAnsi="Arial" w:cs="Arial"/>
          <w:b/>
          <w:bCs/>
          <w:sz w:val="24"/>
          <w:szCs w:val="24"/>
        </w:rPr>
        <w:t xml:space="preserve">I. Rodzaj i miejsce realizacji przedsięwzięcia </w:t>
      </w:r>
    </w:p>
    <w:p w14:paraId="44A3FCBE"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Przedmiotowa inwestycja służyć będzie do przetwarzania odpadów drzewnych i drewnopochodnych (drewno poużytkowe, klocki, deski, itp.) na </w:t>
      </w:r>
      <w:proofErr w:type="spellStart"/>
      <w:r w:rsidRPr="00246972">
        <w:rPr>
          <w:rFonts w:ascii="Arial" w:hAnsi="Arial" w:cs="Arial"/>
          <w:sz w:val="24"/>
          <w:szCs w:val="24"/>
        </w:rPr>
        <w:t>zrębkę</w:t>
      </w:r>
      <w:proofErr w:type="spellEnd"/>
      <w:r w:rsidRPr="00246972">
        <w:rPr>
          <w:rFonts w:ascii="Arial" w:hAnsi="Arial" w:cs="Arial"/>
          <w:sz w:val="24"/>
          <w:szCs w:val="24"/>
        </w:rPr>
        <w:t xml:space="preserve"> recyklingową – produkt wykorzystywany jako surowiec do przemysłu w sektorze produkcji płyt wiórowych lub drewnopochodnych. </w:t>
      </w:r>
    </w:p>
    <w:p w14:paraId="6223E12F" w14:textId="77777777" w:rsidR="00246972" w:rsidRPr="00246972" w:rsidRDefault="00246972" w:rsidP="00246972">
      <w:pPr>
        <w:spacing w:after="0" w:line="240" w:lineRule="auto"/>
        <w:rPr>
          <w:rFonts w:ascii="Arial" w:hAnsi="Arial" w:cs="Arial"/>
          <w:sz w:val="24"/>
          <w:szCs w:val="24"/>
        </w:rPr>
      </w:pPr>
    </w:p>
    <w:p w14:paraId="1582B1F3" w14:textId="77777777" w:rsidR="00246972" w:rsidRPr="00246972" w:rsidRDefault="00246972" w:rsidP="00246972">
      <w:pPr>
        <w:spacing w:after="0" w:line="240" w:lineRule="auto"/>
        <w:rPr>
          <w:rFonts w:ascii="Arial" w:hAnsi="Arial" w:cs="Arial"/>
          <w:b/>
          <w:bCs/>
          <w:sz w:val="24"/>
          <w:szCs w:val="24"/>
        </w:rPr>
      </w:pPr>
      <w:r w:rsidRPr="00246972">
        <w:rPr>
          <w:rFonts w:ascii="Arial" w:hAnsi="Arial" w:cs="Arial"/>
          <w:b/>
          <w:bCs/>
          <w:sz w:val="24"/>
          <w:szCs w:val="24"/>
        </w:rPr>
        <w:t>II. 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Pr="00246972">
        <w:rPr>
          <w:rFonts w:ascii="Arial" w:hAnsi="Arial" w:cs="Arial"/>
          <w:sz w:val="24"/>
          <w:szCs w:val="24"/>
        </w:rPr>
        <w:t xml:space="preserve"> nałożone przez Regionalnego Dyrektora Ochrony Środowiska w Bydgoszczy </w:t>
      </w:r>
      <w:r w:rsidRPr="00246972">
        <w:rPr>
          <w:rFonts w:ascii="Arial" w:hAnsi="Arial" w:cs="Arial"/>
          <w:sz w:val="24"/>
          <w:szCs w:val="24"/>
        </w:rPr>
        <w:br/>
        <w:t>w postanowieniu z dnia 24.10.2024 r., znak: WOO.4220.83.2024.JO.6:</w:t>
      </w:r>
    </w:p>
    <w:p w14:paraId="51F18401" w14:textId="77777777" w:rsidR="00246972" w:rsidRPr="00246972" w:rsidRDefault="00246972" w:rsidP="00246972">
      <w:pPr>
        <w:numPr>
          <w:ilvl w:val="0"/>
          <w:numId w:val="1"/>
        </w:numPr>
        <w:spacing w:after="0" w:line="240" w:lineRule="auto"/>
        <w:rPr>
          <w:rFonts w:ascii="Arial" w:hAnsi="Arial" w:cs="Arial"/>
          <w:sz w:val="24"/>
          <w:szCs w:val="24"/>
        </w:rPr>
      </w:pPr>
      <w:r w:rsidRPr="00246972">
        <w:rPr>
          <w:rFonts w:ascii="Arial" w:hAnsi="Arial" w:cs="Arial"/>
          <w:sz w:val="24"/>
          <w:szCs w:val="24"/>
        </w:rPr>
        <w:t>Na etapie realizacji i eksploatacji lub użytkowania przedsięwzięcia podjąć następujące działania:</w:t>
      </w:r>
    </w:p>
    <w:p w14:paraId="3961F434" w14:textId="77777777" w:rsidR="00246972" w:rsidRPr="00246972" w:rsidRDefault="00246972" w:rsidP="00246972">
      <w:pPr>
        <w:numPr>
          <w:ilvl w:val="0"/>
          <w:numId w:val="2"/>
        </w:numPr>
        <w:spacing w:after="0" w:line="240" w:lineRule="auto"/>
        <w:rPr>
          <w:rFonts w:ascii="Arial" w:hAnsi="Arial" w:cs="Arial"/>
          <w:sz w:val="24"/>
          <w:szCs w:val="24"/>
        </w:rPr>
      </w:pPr>
      <w:r w:rsidRPr="00246972">
        <w:rPr>
          <w:rFonts w:ascii="Arial" w:hAnsi="Arial" w:cs="Arial"/>
          <w:sz w:val="24"/>
          <w:szCs w:val="24"/>
        </w:rPr>
        <w:t>Wszystkie prace na terenie instalacji ograniczyć do pory dziennej, tj.: w godzinach 6:00-22:00.</w:t>
      </w:r>
    </w:p>
    <w:p w14:paraId="7DE2408F" w14:textId="77777777" w:rsidR="00246972" w:rsidRPr="00246972" w:rsidRDefault="00246972" w:rsidP="00246972">
      <w:pPr>
        <w:numPr>
          <w:ilvl w:val="0"/>
          <w:numId w:val="2"/>
        </w:numPr>
        <w:spacing w:after="0" w:line="240" w:lineRule="auto"/>
        <w:rPr>
          <w:rFonts w:ascii="Arial" w:hAnsi="Arial" w:cs="Arial"/>
          <w:sz w:val="24"/>
          <w:szCs w:val="24"/>
        </w:rPr>
      </w:pPr>
      <w:r w:rsidRPr="00246972">
        <w:rPr>
          <w:rFonts w:ascii="Arial" w:hAnsi="Arial" w:cs="Arial"/>
          <w:sz w:val="24"/>
          <w:szCs w:val="24"/>
        </w:rPr>
        <w:t>W okresie dni wietrznych oraz podczas występowania wysokich temperatur, podczas przetwarzania odpadów, uruchamiać system zraszania wodą.</w:t>
      </w:r>
    </w:p>
    <w:p w14:paraId="6BD3ADB3" w14:textId="77777777" w:rsidR="00246972" w:rsidRPr="00246972" w:rsidRDefault="00246972" w:rsidP="00246972">
      <w:pPr>
        <w:numPr>
          <w:ilvl w:val="0"/>
          <w:numId w:val="2"/>
        </w:numPr>
        <w:spacing w:after="0" w:line="240" w:lineRule="auto"/>
        <w:rPr>
          <w:rFonts w:ascii="Arial" w:hAnsi="Arial" w:cs="Arial"/>
          <w:sz w:val="24"/>
          <w:szCs w:val="24"/>
        </w:rPr>
      </w:pPr>
      <w:r w:rsidRPr="00246972">
        <w:rPr>
          <w:rFonts w:ascii="Arial" w:hAnsi="Arial" w:cs="Arial"/>
          <w:sz w:val="24"/>
          <w:szCs w:val="24"/>
        </w:rPr>
        <w:t>Instalację do przetwarzania odpadów zlokalizować na terenie utwardzonym.</w:t>
      </w:r>
    </w:p>
    <w:p w14:paraId="32BBA0B1" w14:textId="77777777" w:rsidR="00246972" w:rsidRPr="00246972" w:rsidRDefault="00246972" w:rsidP="00246972">
      <w:pPr>
        <w:numPr>
          <w:ilvl w:val="0"/>
          <w:numId w:val="2"/>
        </w:numPr>
        <w:spacing w:after="0" w:line="240" w:lineRule="auto"/>
        <w:rPr>
          <w:rFonts w:ascii="Arial" w:hAnsi="Arial" w:cs="Arial"/>
          <w:sz w:val="24"/>
          <w:szCs w:val="24"/>
        </w:rPr>
      </w:pPr>
      <w:r w:rsidRPr="00246972">
        <w:rPr>
          <w:rFonts w:ascii="Arial" w:hAnsi="Arial" w:cs="Arial"/>
          <w:sz w:val="24"/>
          <w:szCs w:val="24"/>
        </w:rPr>
        <w:t>Zbierać oraz przetwarzać odpady drzewne i drewnopochodne, pozbawione jakichkolwiek zanieczyszczeń.</w:t>
      </w:r>
    </w:p>
    <w:p w14:paraId="63107918" w14:textId="77777777" w:rsidR="00246972" w:rsidRPr="00246972" w:rsidRDefault="00246972" w:rsidP="00246972">
      <w:pPr>
        <w:numPr>
          <w:ilvl w:val="0"/>
          <w:numId w:val="2"/>
        </w:numPr>
        <w:spacing w:after="0" w:line="240" w:lineRule="auto"/>
        <w:rPr>
          <w:rFonts w:ascii="Arial" w:hAnsi="Arial" w:cs="Arial"/>
          <w:sz w:val="24"/>
          <w:szCs w:val="24"/>
        </w:rPr>
      </w:pPr>
      <w:r w:rsidRPr="00246972">
        <w:rPr>
          <w:rFonts w:ascii="Arial" w:hAnsi="Arial" w:cs="Arial"/>
          <w:sz w:val="24"/>
          <w:szCs w:val="24"/>
        </w:rPr>
        <w:t>Przetwarzać tylko odpady inne niż niebezpieczne.</w:t>
      </w:r>
    </w:p>
    <w:p w14:paraId="0A0282E9" w14:textId="77777777" w:rsidR="00246972" w:rsidRPr="00246972" w:rsidRDefault="00246972" w:rsidP="00246972">
      <w:pPr>
        <w:numPr>
          <w:ilvl w:val="0"/>
          <w:numId w:val="2"/>
        </w:numPr>
        <w:spacing w:after="0" w:line="240" w:lineRule="auto"/>
        <w:rPr>
          <w:rFonts w:ascii="Arial" w:hAnsi="Arial" w:cs="Arial"/>
          <w:sz w:val="24"/>
          <w:szCs w:val="24"/>
        </w:rPr>
      </w:pPr>
      <w:r w:rsidRPr="00246972">
        <w:rPr>
          <w:rFonts w:ascii="Arial" w:hAnsi="Arial" w:cs="Arial"/>
          <w:sz w:val="24"/>
          <w:szCs w:val="24"/>
        </w:rPr>
        <w:t>Zakład wyposażyć w sorbenty do naturalizacji ewentualnych wycieków substancji ropopochodnych.</w:t>
      </w:r>
    </w:p>
    <w:p w14:paraId="1D64DB6B" w14:textId="77777777" w:rsidR="00246972" w:rsidRPr="00246972" w:rsidRDefault="00246972" w:rsidP="00246972">
      <w:pPr>
        <w:spacing w:after="0" w:line="240" w:lineRule="auto"/>
        <w:rPr>
          <w:rFonts w:ascii="Arial" w:hAnsi="Arial" w:cs="Arial"/>
          <w:sz w:val="24"/>
          <w:szCs w:val="24"/>
        </w:rPr>
      </w:pPr>
    </w:p>
    <w:p w14:paraId="4142693E" w14:textId="77777777" w:rsidR="00246972" w:rsidRPr="00246972" w:rsidRDefault="00246972" w:rsidP="00246972">
      <w:pPr>
        <w:spacing w:after="0" w:line="240" w:lineRule="auto"/>
        <w:rPr>
          <w:rFonts w:ascii="Arial" w:hAnsi="Arial" w:cs="Arial"/>
          <w:b/>
          <w:bCs/>
          <w:sz w:val="24"/>
          <w:szCs w:val="24"/>
        </w:rPr>
      </w:pPr>
      <w:r w:rsidRPr="00246972">
        <w:rPr>
          <w:rFonts w:ascii="Arial" w:hAnsi="Arial" w:cs="Arial"/>
          <w:b/>
          <w:bCs/>
          <w:sz w:val="24"/>
          <w:szCs w:val="24"/>
        </w:rPr>
        <w:t xml:space="preserve">III. Istotne warunki korzystania ze środowiska w fazie realizacji i eksploatacji lub użytkowania przedsięwzięcia, ze szczególnym uwzględnieniem </w:t>
      </w:r>
      <w:r w:rsidRPr="00246972">
        <w:rPr>
          <w:rFonts w:ascii="Arial" w:hAnsi="Arial" w:cs="Arial"/>
          <w:b/>
          <w:bCs/>
          <w:sz w:val="24"/>
          <w:szCs w:val="24"/>
        </w:rPr>
        <w:lastRenderedPageBreak/>
        <w:t>konieczności ochrony cennych wartości przyrodniczych, zasobów naturalnych i zabytków oraz ograniczenia uciążliwości dla terenów sąsiednich</w:t>
      </w:r>
      <w:r w:rsidRPr="00246972">
        <w:rPr>
          <w:rFonts w:ascii="Arial" w:hAnsi="Arial" w:cs="Arial"/>
          <w:sz w:val="24"/>
          <w:szCs w:val="24"/>
        </w:rPr>
        <w:t xml:space="preserve"> nałożone przez Regionalny Zarząd Gospodarki Wodnej w Gdańsku w postanowieniu z dnia 04.06.2024 r. znak: G.RZŚ.4900.34.2024.MG:</w:t>
      </w:r>
      <w:r w:rsidRPr="00246972">
        <w:rPr>
          <w:rFonts w:ascii="Arial" w:hAnsi="Arial" w:cs="Arial"/>
          <w:b/>
          <w:bCs/>
          <w:sz w:val="24"/>
          <w:szCs w:val="24"/>
        </w:rPr>
        <w:t xml:space="preserve"> </w:t>
      </w:r>
    </w:p>
    <w:p w14:paraId="58A87520" w14:textId="6B086454" w:rsidR="00246972" w:rsidRPr="00246972" w:rsidRDefault="00246972" w:rsidP="00246972">
      <w:pPr>
        <w:numPr>
          <w:ilvl w:val="0"/>
          <w:numId w:val="3"/>
        </w:numPr>
        <w:spacing w:after="0" w:line="240" w:lineRule="auto"/>
        <w:rPr>
          <w:rFonts w:ascii="Arial" w:hAnsi="Arial" w:cs="Arial"/>
          <w:sz w:val="24"/>
          <w:szCs w:val="24"/>
        </w:rPr>
      </w:pPr>
      <w:r w:rsidRPr="00246972">
        <w:rPr>
          <w:rFonts w:ascii="Arial" w:hAnsi="Arial" w:cs="Arial"/>
          <w:sz w:val="24"/>
          <w:szCs w:val="24"/>
        </w:rPr>
        <w:t>Do procesów przetwarzania odpadów w rębaku stacjonarnym kierować odpady uwzględnione</w:t>
      </w:r>
      <w:r w:rsidRPr="00A84A87">
        <w:rPr>
          <w:rFonts w:ascii="Arial" w:hAnsi="Arial" w:cs="Arial"/>
          <w:sz w:val="24"/>
          <w:szCs w:val="24"/>
        </w:rPr>
        <w:t xml:space="preserve"> </w:t>
      </w:r>
      <w:r w:rsidRPr="00246972">
        <w:rPr>
          <w:rFonts w:ascii="Arial" w:hAnsi="Arial" w:cs="Arial"/>
          <w:sz w:val="24"/>
          <w:szCs w:val="24"/>
        </w:rPr>
        <w:t>w raporcie o oddziaływaniu przedsięwzięcia na środowisko.</w:t>
      </w:r>
    </w:p>
    <w:p w14:paraId="51A23D3E" w14:textId="77777777" w:rsidR="00246972" w:rsidRPr="00246972" w:rsidRDefault="00246972" w:rsidP="00246972">
      <w:pPr>
        <w:numPr>
          <w:ilvl w:val="0"/>
          <w:numId w:val="3"/>
        </w:numPr>
        <w:spacing w:after="0" w:line="240" w:lineRule="auto"/>
        <w:rPr>
          <w:rFonts w:ascii="Arial" w:hAnsi="Arial" w:cs="Arial"/>
          <w:sz w:val="24"/>
          <w:szCs w:val="24"/>
        </w:rPr>
      </w:pPr>
      <w:r w:rsidRPr="00246972">
        <w:rPr>
          <w:rFonts w:ascii="Arial" w:hAnsi="Arial" w:cs="Arial"/>
          <w:sz w:val="24"/>
          <w:szCs w:val="24"/>
        </w:rPr>
        <w:t>Odpady magazynować selektywnie w wyznaczonych i przystosowanych do tego celu miejscach na utwardzonym podłożu.</w:t>
      </w:r>
    </w:p>
    <w:p w14:paraId="58144D96" w14:textId="77777777" w:rsidR="00246972" w:rsidRPr="00246972" w:rsidRDefault="00246972" w:rsidP="00246972">
      <w:pPr>
        <w:numPr>
          <w:ilvl w:val="0"/>
          <w:numId w:val="3"/>
        </w:numPr>
        <w:spacing w:after="0" w:line="240" w:lineRule="auto"/>
        <w:rPr>
          <w:rFonts w:ascii="Arial" w:hAnsi="Arial" w:cs="Arial"/>
          <w:sz w:val="24"/>
          <w:szCs w:val="24"/>
        </w:rPr>
      </w:pPr>
      <w:r w:rsidRPr="00246972">
        <w:rPr>
          <w:rFonts w:ascii="Arial" w:hAnsi="Arial" w:cs="Arial"/>
          <w:sz w:val="24"/>
          <w:szCs w:val="24"/>
        </w:rPr>
        <w:t xml:space="preserve">Odpady powstałe na etapie eksploatacji przedsięwzięcia magazynować selektywnie </w:t>
      </w:r>
      <w:r w:rsidRPr="00246972">
        <w:rPr>
          <w:rFonts w:ascii="Arial" w:hAnsi="Arial" w:cs="Arial"/>
          <w:sz w:val="24"/>
          <w:szCs w:val="24"/>
        </w:rPr>
        <w:br/>
        <w:t>w przeznaczonych do tego miejscach i pojemnikach.</w:t>
      </w:r>
    </w:p>
    <w:p w14:paraId="1DF15A12" w14:textId="77777777" w:rsidR="00246972" w:rsidRPr="00246972" w:rsidRDefault="00246972" w:rsidP="00246972">
      <w:pPr>
        <w:numPr>
          <w:ilvl w:val="0"/>
          <w:numId w:val="3"/>
        </w:numPr>
        <w:spacing w:after="0" w:line="240" w:lineRule="auto"/>
        <w:rPr>
          <w:rFonts w:ascii="Arial" w:hAnsi="Arial" w:cs="Arial"/>
          <w:sz w:val="24"/>
          <w:szCs w:val="24"/>
        </w:rPr>
      </w:pPr>
      <w:r w:rsidRPr="00246972">
        <w:rPr>
          <w:rFonts w:ascii="Arial" w:hAnsi="Arial" w:cs="Arial"/>
          <w:sz w:val="24"/>
          <w:szCs w:val="24"/>
        </w:rPr>
        <w:t>Wodę pobierać z miejskiej sieci wodociągowej.</w:t>
      </w:r>
    </w:p>
    <w:p w14:paraId="4F193191" w14:textId="77777777" w:rsidR="00246972" w:rsidRPr="00246972" w:rsidRDefault="00246972" w:rsidP="00246972">
      <w:pPr>
        <w:numPr>
          <w:ilvl w:val="0"/>
          <w:numId w:val="3"/>
        </w:numPr>
        <w:spacing w:after="0" w:line="240" w:lineRule="auto"/>
        <w:rPr>
          <w:rFonts w:ascii="Arial" w:hAnsi="Arial" w:cs="Arial"/>
          <w:sz w:val="24"/>
          <w:szCs w:val="24"/>
        </w:rPr>
      </w:pPr>
      <w:r w:rsidRPr="00246972">
        <w:rPr>
          <w:rFonts w:ascii="Arial" w:hAnsi="Arial" w:cs="Arial"/>
          <w:sz w:val="24"/>
          <w:szCs w:val="24"/>
        </w:rPr>
        <w:t>Nie generować ścieków przemysłowych.</w:t>
      </w:r>
    </w:p>
    <w:p w14:paraId="148F5707" w14:textId="77777777" w:rsidR="00246972" w:rsidRPr="00246972" w:rsidRDefault="00246972" w:rsidP="00246972">
      <w:pPr>
        <w:numPr>
          <w:ilvl w:val="0"/>
          <w:numId w:val="3"/>
        </w:numPr>
        <w:spacing w:after="0" w:line="240" w:lineRule="auto"/>
        <w:rPr>
          <w:rFonts w:ascii="Arial" w:hAnsi="Arial" w:cs="Arial"/>
          <w:sz w:val="24"/>
          <w:szCs w:val="24"/>
        </w:rPr>
      </w:pPr>
      <w:r w:rsidRPr="00246972">
        <w:rPr>
          <w:rFonts w:ascii="Arial" w:hAnsi="Arial" w:cs="Arial"/>
          <w:sz w:val="24"/>
          <w:szCs w:val="24"/>
        </w:rPr>
        <w:t>Teren zakładu wyposażyć w sorbenty neutralizujące rozlewy przypadkowych wycieków substancji niebezpiecznych.</w:t>
      </w:r>
    </w:p>
    <w:p w14:paraId="5A0A68BB" w14:textId="77777777" w:rsidR="00246972" w:rsidRPr="00246972" w:rsidRDefault="00246972" w:rsidP="00246972">
      <w:pPr>
        <w:spacing w:after="0" w:line="240" w:lineRule="auto"/>
        <w:rPr>
          <w:rFonts w:ascii="Arial" w:hAnsi="Arial" w:cs="Arial"/>
          <w:sz w:val="24"/>
          <w:szCs w:val="24"/>
        </w:rPr>
      </w:pPr>
    </w:p>
    <w:p w14:paraId="5C60A8D2" w14:textId="3BFDE5B3" w:rsidR="00246972" w:rsidRPr="00246972" w:rsidRDefault="00246972" w:rsidP="00246972">
      <w:pPr>
        <w:spacing w:after="0" w:line="240" w:lineRule="auto"/>
        <w:rPr>
          <w:rFonts w:ascii="Arial" w:hAnsi="Arial" w:cs="Arial"/>
          <w:b/>
          <w:bCs/>
          <w:sz w:val="24"/>
          <w:szCs w:val="24"/>
        </w:rPr>
      </w:pPr>
      <w:r w:rsidRPr="00246972">
        <w:rPr>
          <w:rFonts w:ascii="Arial" w:hAnsi="Arial" w:cs="Arial"/>
          <w:b/>
          <w:bCs/>
          <w:sz w:val="24"/>
          <w:szCs w:val="24"/>
        </w:rPr>
        <w:t>IV</w:t>
      </w:r>
      <w:r w:rsidRPr="00246972">
        <w:rPr>
          <w:rFonts w:ascii="Arial" w:hAnsi="Arial" w:cs="Arial"/>
          <w:sz w:val="24"/>
          <w:szCs w:val="24"/>
        </w:rPr>
        <w:t xml:space="preserve">. </w:t>
      </w:r>
      <w:r w:rsidRPr="00246972">
        <w:rPr>
          <w:rFonts w:ascii="Arial" w:hAnsi="Arial" w:cs="Arial"/>
          <w:b/>
          <w:bCs/>
          <w:sz w:val="24"/>
          <w:szCs w:val="24"/>
        </w:rPr>
        <w:t>Istotne warunki korzystania ze środowiska w fazie realizacji i eksploatacji lub użytkowania przedsięwzięcia, ze szczególnym uwzględnieniem konieczności ochrony cennych wartości przyrodniczych, zasobów naturalnych i zabytków oraz ograniczenia uciążliwości dla terenów sąsiednich</w:t>
      </w:r>
      <w:r w:rsidRPr="00246972">
        <w:rPr>
          <w:rFonts w:ascii="Arial" w:hAnsi="Arial" w:cs="Arial"/>
          <w:sz w:val="24"/>
          <w:szCs w:val="24"/>
        </w:rPr>
        <w:t xml:space="preserve"> nałożone przez Państwowego Powiatowego Inspektora Sanitarnego we Włocławku  w opinii  z dnia 14.05.2024 r. znak: NNZ-42-05-57/24 L.dz. 2942:</w:t>
      </w:r>
    </w:p>
    <w:p w14:paraId="033966CC" w14:textId="77777777"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Inwestycję należy projektować i realizować zapewniając spełnienie wymagań dotyczących poszanowania występujących w obszarze oddziaływania obiektu uzasadnionych interesów osób trzecich.</w:t>
      </w:r>
    </w:p>
    <w:p w14:paraId="4C293FCE" w14:textId="4155F8AB"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 xml:space="preserve">Inwestycję należy projektować i realizować zgodnie z ustawą Prawo budowlane (t. j. Dz. U. z 2023 r., poz. 682 z </w:t>
      </w:r>
      <w:proofErr w:type="spellStart"/>
      <w:r w:rsidRPr="00246972">
        <w:rPr>
          <w:rFonts w:ascii="Arial" w:hAnsi="Arial" w:cs="Arial"/>
          <w:sz w:val="24"/>
          <w:szCs w:val="24"/>
        </w:rPr>
        <w:t>późn</w:t>
      </w:r>
      <w:proofErr w:type="spellEnd"/>
      <w:r w:rsidRPr="00246972">
        <w:rPr>
          <w:rFonts w:ascii="Arial" w:hAnsi="Arial" w:cs="Arial"/>
          <w:sz w:val="24"/>
          <w:szCs w:val="24"/>
        </w:rPr>
        <w:t xml:space="preserve">. zm.), wymogami rozporządzenia Ministra Infrastruktury z dnia 12 kwietnia 2002 r. w sprawie warunków technicznych, jakim powinny odpowiadać budynki i ich usytuowanie (t. j. Dz. U. z 2022 r. poz. 1225 z </w:t>
      </w:r>
      <w:proofErr w:type="spellStart"/>
      <w:r w:rsidRPr="00246972">
        <w:rPr>
          <w:rFonts w:ascii="Arial" w:hAnsi="Arial" w:cs="Arial"/>
          <w:sz w:val="24"/>
          <w:szCs w:val="24"/>
        </w:rPr>
        <w:t>późn</w:t>
      </w:r>
      <w:proofErr w:type="spellEnd"/>
      <w:r w:rsidRPr="00246972">
        <w:rPr>
          <w:rFonts w:ascii="Arial" w:hAnsi="Arial" w:cs="Arial"/>
          <w:sz w:val="24"/>
          <w:szCs w:val="24"/>
        </w:rPr>
        <w:t>. zm.) oraz innymi szczególnymi przepisami dla tego typu inwestycji i wykonać zgodnie z projektem budowlanym, dla którego należy uzyskać niezbędne uzgodnienia i pozwolenia.</w:t>
      </w:r>
    </w:p>
    <w:p w14:paraId="6581954E" w14:textId="1FF5E5B9"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Projektując i realizując inwestycję należy przyjąć technologie i materiały budowlane przyjazne środowisku, tj. eliminujące lub ograniczające negatywny wpływ inwestycji na środowisko przyrodnicze, zdrowie ludzi i inne obiekty, zgodnie z obowiązującymi przepisami. W szczególności należy zapewnić ochronę przed uciążliwościami powodowanymi emisją hałasu, odorów, wibracji i zanieczyszczeń powietrza w fazie realizacji i eksploatacji przedsięwzięcia. Uciążliwość przedsięwzięcia winna zamknąć się w granicach terenu, do którego inwestor ma tytuł prawny.</w:t>
      </w:r>
    </w:p>
    <w:p w14:paraId="3749CF84" w14:textId="77777777"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Zachować poziomy mocy akustycznych planowanych urządzeń technologicznych i innych źródeł hałasu określonych w przedstawionym raporcie.</w:t>
      </w:r>
    </w:p>
    <w:p w14:paraId="25AAD04C" w14:textId="77777777"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 xml:space="preserve">Podczas prowadzenia robót budowlanych należy zachować szczególną ostrożność na istniejące na działce objętej opracowaniem uzbrojenie podziemne i istniejące obiekty oraz przestrzegać obowiązujących przepisów w zakresie bezpieczeństwa i higieny pracy, w szczególności Rozporządzenia Ministra Infrastruktury z dnia 6 lutego 2003 r. w sprawie bezpieczeństwa </w:t>
      </w:r>
      <w:r w:rsidRPr="00246972">
        <w:rPr>
          <w:rFonts w:ascii="Arial" w:hAnsi="Arial" w:cs="Arial"/>
          <w:sz w:val="24"/>
          <w:szCs w:val="24"/>
        </w:rPr>
        <w:br/>
      </w:r>
      <w:r w:rsidRPr="00246972">
        <w:rPr>
          <w:rFonts w:ascii="Arial" w:hAnsi="Arial" w:cs="Arial"/>
          <w:sz w:val="24"/>
          <w:szCs w:val="24"/>
        </w:rPr>
        <w:lastRenderedPageBreak/>
        <w:t>i higieny pracy podczas wykonywania robót budowlanych (Dz. U. z 2003 r. Nr 47 poz. 401).</w:t>
      </w:r>
    </w:p>
    <w:p w14:paraId="2505C92E" w14:textId="76DA8A6A"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Podczas prac używać wyłącznie sprawnego technicznie sprzętu i maszyn spełniających wymagania w zakresie ochrony przed emisją hałasu i zanieczyszczeń do powietrza. Sprzęt i maszyny należy poddawać kontroli szczelności układów zawierających płyny eksploatacyjne, a ich wymianę oraz tankowanie realizować w wyznaczonych, utwardzonych miejscach. Plac budowy wyposażyć w środki neutralizujące i absorbujące substancje niebezpieczne. Prace budowlane prowadzić w porze dziennej z wykorzystaniem sprawnego sprzętu budowlanego oraz urządzeń i materiałów budowlanych posiadających stosowne atesty oraz deklaracje zgodności.</w:t>
      </w:r>
    </w:p>
    <w:p w14:paraId="6A03ADD2" w14:textId="77777777"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W miejscu budowy zorganizować zaplecze socjalno-sanitarne.</w:t>
      </w:r>
    </w:p>
    <w:p w14:paraId="2A302F67" w14:textId="77777777"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Zapewnić nierozprzestrzenianie się odpadów podczas transportu, rozładunku, magazynowania oraz podczas kierowania odpadów do przetwarzania.</w:t>
      </w:r>
    </w:p>
    <w:p w14:paraId="15973B4B" w14:textId="77777777"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Podczas prowadzenia procesu przetwarzania na otwartej przestrzeni należy uwzględnić aktualne i prognozowane warunki pogodowe.</w:t>
      </w:r>
    </w:p>
    <w:p w14:paraId="65CA5A8D" w14:textId="77777777" w:rsidR="00246972" w:rsidRPr="00246972" w:rsidRDefault="00246972" w:rsidP="00246972">
      <w:pPr>
        <w:numPr>
          <w:ilvl w:val="0"/>
          <w:numId w:val="4"/>
        </w:numPr>
        <w:spacing w:after="0" w:line="240" w:lineRule="auto"/>
        <w:rPr>
          <w:rFonts w:ascii="Arial" w:hAnsi="Arial" w:cs="Arial"/>
          <w:sz w:val="24"/>
          <w:szCs w:val="24"/>
        </w:rPr>
      </w:pPr>
      <w:r w:rsidRPr="00246972">
        <w:rPr>
          <w:rFonts w:ascii="Arial" w:hAnsi="Arial" w:cs="Arial"/>
          <w:sz w:val="24"/>
          <w:szCs w:val="24"/>
        </w:rPr>
        <w:t xml:space="preserve">Podczas eksploatacji inwestycji pracowników należy wyposażyć w odpowiedni sprzęt, środki ochrony indywidualnej i zbiorowej ze względu na ryzyko zdrowotne związane z ekspozycją </w:t>
      </w:r>
      <w:r w:rsidRPr="00246972">
        <w:rPr>
          <w:rFonts w:ascii="Arial" w:hAnsi="Arial" w:cs="Arial"/>
          <w:sz w:val="24"/>
          <w:szCs w:val="24"/>
        </w:rPr>
        <w:br/>
        <w:t>na zanieczyszczenia pyłami drewna wykazującymi działanie m. in. rakotwórcze lub mutagenne.</w:t>
      </w:r>
    </w:p>
    <w:p w14:paraId="1F00B6CE" w14:textId="77777777" w:rsidR="00246972" w:rsidRPr="00246972" w:rsidRDefault="00246972" w:rsidP="00246972">
      <w:pPr>
        <w:spacing w:after="0" w:line="240" w:lineRule="auto"/>
        <w:rPr>
          <w:rFonts w:ascii="Arial" w:hAnsi="Arial" w:cs="Arial"/>
          <w:sz w:val="24"/>
          <w:szCs w:val="24"/>
        </w:rPr>
      </w:pPr>
    </w:p>
    <w:p w14:paraId="7971BFAB"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b/>
          <w:bCs/>
          <w:sz w:val="24"/>
          <w:szCs w:val="24"/>
        </w:rPr>
        <w:t xml:space="preserve">V. Wymagania dotyczące ochrony środowiska konieczne do uwzględnienia w dokumentacji wymaganej do wydania decyzji, o których mowa w art. 72 ust. 1, w szczególności w projekcie zagospodarowania działki lub terenu lub projekcie architektoniczno-budowlanym, w przypadku decyzji, o których mowa w art. 72 ust. 1 pkt 1, 10, 14, 18, 23, 26 i 27 </w:t>
      </w:r>
      <w:r w:rsidRPr="00246972">
        <w:rPr>
          <w:rFonts w:ascii="Arial" w:hAnsi="Arial" w:cs="Arial"/>
          <w:sz w:val="24"/>
          <w:szCs w:val="24"/>
        </w:rPr>
        <w:t>nałożone przez Regionalnego Dyrektora Ochrony Środowiska w Bydgoszczy w postanowieniu z dnia 24.10.2024 r., znak: WOO.4220.83.2024.JO.6:</w:t>
      </w:r>
    </w:p>
    <w:p w14:paraId="1BD3043A" w14:textId="77777777" w:rsidR="00246972" w:rsidRPr="00246972" w:rsidRDefault="00246972" w:rsidP="00246972">
      <w:pPr>
        <w:numPr>
          <w:ilvl w:val="0"/>
          <w:numId w:val="5"/>
        </w:numPr>
        <w:spacing w:after="0" w:line="240" w:lineRule="auto"/>
        <w:rPr>
          <w:rFonts w:ascii="Arial" w:hAnsi="Arial" w:cs="Arial"/>
          <w:sz w:val="24"/>
          <w:szCs w:val="24"/>
        </w:rPr>
      </w:pPr>
      <w:r w:rsidRPr="00246972">
        <w:rPr>
          <w:rFonts w:ascii="Arial" w:hAnsi="Arial" w:cs="Arial"/>
          <w:sz w:val="24"/>
          <w:szCs w:val="24"/>
        </w:rPr>
        <w:t>Proces przetwarzania prowadzić w wykorzystaniem maszyn i urządzeń charakteryzującymi się następującymi maksymalnymi parametrami akustycznymi:</w:t>
      </w:r>
    </w:p>
    <w:p w14:paraId="0955D75A" w14:textId="77777777" w:rsidR="00246972" w:rsidRPr="00246972" w:rsidRDefault="00246972" w:rsidP="00246972">
      <w:pPr>
        <w:numPr>
          <w:ilvl w:val="0"/>
          <w:numId w:val="6"/>
        </w:numPr>
        <w:spacing w:after="0" w:line="240" w:lineRule="auto"/>
        <w:rPr>
          <w:rFonts w:ascii="Arial" w:hAnsi="Arial" w:cs="Arial"/>
          <w:sz w:val="24"/>
          <w:szCs w:val="24"/>
        </w:rPr>
      </w:pPr>
      <w:r w:rsidRPr="00246972">
        <w:rPr>
          <w:rFonts w:ascii="Arial" w:hAnsi="Arial" w:cs="Arial"/>
          <w:sz w:val="24"/>
          <w:szCs w:val="24"/>
        </w:rPr>
        <w:t xml:space="preserve">żuraw przeładunkowy – 103 </w:t>
      </w:r>
      <w:proofErr w:type="spellStart"/>
      <w:r w:rsidRPr="00246972">
        <w:rPr>
          <w:rFonts w:ascii="Arial" w:hAnsi="Arial" w:cs="Arial"/>
          <w:sz w:val="24"/>
          <w:szCs w:val="24"/>
        </w:rPr>
        <w:t>dB</w:t>
      </w:r>
      <w:proofErr w:type="spellEnd"/>
      <w:r w:rsidRPr="00246972">
        <w:rPr>
          <w:rFonts w:ascii="Arial" w:hAnsi="Arial" w:cs="Arial"/>
          <w:sz w:val="24"/>
          <w:szCs w:val="24"/>
        </w:rPr>
        <w:t xml:space="preserve"> (E1),</w:t>
      </w:r>
    </w:p>
    <w:p w14:paraId="3D33469A" w14:textId="77777777" w:rsidR="00246972" w:rsidRPr="00246972" w:rsidRDefault="00246972" w:rsidP="00246972">
      <w:pPr>
        <w:numPr>
          <w:ilvl w:val="0"/>
          <w:numId w:val="6"/>
        </w:numPr>
        <w:spacing w:after="0" w:line="240" w:lineRule="auto"/>
        <w:rPr>
          <w:rFonts w:ascii="Arial" w:hAnsi="Arial" w:cs="Arial"/>
          <w:sz w:val="24"/>
          <w:szCs w:val="24"/>
        </w:rPr>
      </w:pPr>
      <w:r w:rsidRPr="00246972">
        <w:rPr>
          <w:rFonts w:ascii="Arial" w:hAnsi="Arial" w:cs="Arial"/>
          <w:sz w:val="24"/>
          <w:szCs w:val="24"/>
        </w:rPr>
        <w:t xml:space="preserve">rębak - 90 </w:t>
      </w:r>
      <w:proofErr w:type="spellStart"/>
      <w:r w:rsidRPr="00246972">
        <w:rPr>
          <w:rFonts w:ascii="Arial" w:hAnsi="Arial" w:cs="Arial"/>
          <w:sz w:val="24"/>
          <w:szCs w:val="24"/>
        </w:rPr>
        <w:t>dB</w:t>
      </w:r>
      <w:proofErr w:type="spellEnd"/>
      <w:r w:rsidRPr="00246972">
        <w:rPr>
          <w:rFonts w:ascii="Arial" w:hAnsi="Arial" w:cs="Arial"/>
          <w:sz w:val="24"/>
          <w:szCs w:val="24"/>
        </w:rPr>
        <w:t xml:space="preserve"> (E2),</w:t>
      </w:r>
    </w:p>
    <w:p w14:paraId="7328508B" w14:textId="77777777" w:rsidR="00246972" w:rsidRPr="00246972" w:rsidRDefault="00246972" w:rsidP="00246972">
      <w:pPr>
        <w:numPr>
          <w:ilvl w:val="0"/>
          <w:numId w:val="6"/>
        </w:numPr>
        <w:spacing w:after="0" w:line="240" w:lineRule="auto"/>
        <w:rPr>
          <w:rFonts w:ascii="Arial" w:hAnsi="Arial" w:cs="Arial"/>
          <w:sz w:val="24"/>
          <w:szCs w:val="24"/>
        </w:rPr>
      </w:pPr>
      <w:r w:rsidRPr="00246972">
        <w:rPr>
          <w:rFonts w:ascii="Arial" w:hAnsi="Arial" w:cs="Arial"/>
          <w:sz w:val="24"/>
          <w:szCs w:val="24"/>
        </w:rPr>
        <w:t xml:space="preserve">ładowarka kołowa - 70 </w:t>
      </w:r>
      <w:proofErr w:type="spellStart"/>
      <w:r w:rsidRPr="00246972">
        <w:rPr>
          <w:rFonts w:ascii="Arial" w:hAnsi="Arial" w:cs="Arial"/>
          <w:sz w:val="24"/>
          <w:szCs w:val="24"/>
        </w:rPr>
        <w:t>dB</w:t>
      </w:r>
      <w:proofErr w:type="spellEnd"/>
      <w:r w:rsidRPr="00246972">
        <w:rPr>
          <w:rFonts w:ascii="Arial" w:hAnsi="Arial" w:cs="Arial"/>
          <w:sz w:val="24"/>
          <w:szCs w:val="24"/>
        </w:rPr>
        <w:t xml:space="preserve"> (E3).</w:t>
      </w:r>
    </w:p>
    <w:p w14:paraId="6CA6D316" w14:textId="77777777" w:rsidR="00246972" w:rsidRPr="00246972" w:rsidRDefault="00246972" w:rsidP="00246972">
      <w:pPr>
        <w:spacing w:after="0" w:line="240" w:lineRule="auto"/>
        <w:rPr>
          <w:rFonts w:ascii="Arial" w:hAnsi="Arial" w:cs="Arial"/>
          <w:b/>
          <w:sz w:val="24"/>
          <w:szCs w:val="24"/>
        </w:rPr>
      </w:pPr>
    </w:p>
    <w:p w14:paraId="56FCF717" w14:textId="38FCFDF8" w:rsidR="00246972" w:rsidRPr="00246972" w:rsidRDefault="00246972" w:rsidP="00246972">
      <w:pPr>
        <w:spacing w:after="0" w:line="240" w:lineRule="auto"/>
        <w:rPr>
          <w:rFonts w:ascii="Arial" w:hAnsi="Arial" w:cs="Arial"/>
          <w:b/>
          <w:bCs/>
          <w:sz w:val="24"/>
          <w:szCs w:val="24"/>
        </w:rPr>
      </w:pPr>
      <w:r w:rsidRPr="00246972">
        <w:rPr>
          <w:rFonts w:ascii="Arial" w:hAnsi="Arial" w:cs="Arial"/>
          <w:b/>
          <w:sz w:val="24"/>
          <w:szCs w:val="24"/>
        </w:rPr>
        <w:t xml:space="preserve">VI. </w:t>
      </w:r>
      <w:r w:rsidRPr="00246972">
        <w:rPr>
          <w:rFonts w:ascii="Arial" w:hAnsi="Arial" w:cs="Arial"/>
          <w:b/>
          <w:bCs/>
          <w:sz w:val="24"/>
          <w:szCs w:val="24"/>
        </w:rPr>
        <w:t xml:space="preserve">Należy wykonać analizę </w:t>
      </w:r>
      <w:proofErr w:type="spellStart"/>
      <w:r w:rsidRPr="00246972">
        <w:rPr>
          <w:rFonts w:ascii="Arial" w:hAnsi="Arial" w:cs="Arial"/>
          <w:b/>
          <w:bCs/>
          <w:sz w:val="24"/>
          <w:szCs w:val="24"/>
        </w:rPr>
        <w:t>porealizacyjną</w:t>
      </w:r>
      <w:proofErr w:type="spellEnd"/>
      <w:r w:rsidRPr="00246972">
        <w:rPr>
          <w:rFonts w:ascii="Arial" w:hAnsi="Arial" w:cs="Arial"/>
          <w:b/>
          <w:bCs/>
          <w:sz w:val="24"/>
          <w:szCs w:val="24"/>
        </w:rPr>
        <w:t xml:space="preserve"> w zakresie badań rozprzestrzeniania się hałasu w środowisku:</w:t>
      </w:r>
    </w:p>
    <w:p w14:paraId="41A0103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Po upływie 2 miesięcy od rozpoczęcia eksploatacji wykonać analizę </w:t>
      </w:r>
      <w:proofErr w:type="spellStart"/>
      <w:r w:rsidRPr="00246972">
        <w:rPr>
          <w:rFonts w:ascii="Arial" w:hAnsi="Arial" w:cs="Arial"/>
          <w:sz w:val="24"/>
          <w:szCs w:val="24"/>
        </w:rPr>
        <w:t>porealizacyjną</w:t>
      </w:r>
      <w:proofErr w:type="spellEnd"/>
      <w:r w:rsidRPr="00246972">
        <w:rPr>
          <w:rFonts w:ascii="Arial" w:hAnsi="Arial" w:cs="Arial"/>
          <w:sz w:val="24"/>
          <w:szCs w:val="24"/>
        </w:rPr>
        <w:t xml:space="preserve">, w zakresie badań sprawdzających dotrzymanie właściwych warunków akustycznych wewnątrz budynków mieszkalnych, narażonych na negatywne oddziaływanie hałasu, położonych na terenie oznaczonym w </w:t>
      </w:r>
      <w:proofErr w:type="spellStart"/>
      <w:r w:rsidRPr="00246972">
        <w:rPr>
          <w:rFonts w:ascii="Arial" w:hAnsi="Arial" w:cs="Arial"/>
          <w:sz w:val="24"/>
          <w:szCs w:val="24"/>
        </w:rPr>
        <w:t>mpzp</w:t>
      </w:r>
      <w:proofErr w:type="spellEnd"/>
      <w:r w:rsidRPr="00246972">
        <w:rPr>
          <w:rFonts w:ascii="Arial" w:hAnsi="Arial" w:cs="Arial"/>
          <w:sz w:val="24"/>
          <w:szCs w:val="24"/>
        </w:rPr>
        <w:t xml:space="preserve"> jako tereny przemysłowe (działka nr 149/7 obręb 0007 Rózinowo, miejscowość Włocławek).</w:t>
      </w:r>
    </w:p>
    <w:p w14:paraId="3499CB51" w14:textId="77777777" w:rsidR="00246972" w:rsidRPr="00246972" w:rsidRDefault="00246972" w:rsidP="00246972">
      <w:pPr>
        <w:spacing w:after="0" w:line="240" w:lineRule="auto"/>
        <w:rPr>
          <w:rFonts w:ascii="Arial" w:hAnsi="Arial" w:cs="Arial"/>
          <w:sz w:val="24"/>
          <w:szCs w:val="24"/>
        </w:rPr>
      </w:pPr>
    </w:p>
    <w:p w14:paraId="0B19C004" w14:textId="2E03437C"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Przed wykonaniem badań, dokonać ponownej identyfikacji, w celu ustalenia aktualnego stanu zagospodarowania terenu w sąsiedztwie przedmiotowej inwestycji oraz ewentualnej weryfikacji punktów pomiarowych. W tym celu uzyskać aktualną opinię właściwego organu zawierającego identyfikację i klasyfikację terenów chronionych przed hałasem w obszarze oddziaływania przedsięwzięcia na podstawie miejscowych planów zagospodarowania przestrzennego, a w przypadku ich braku </w:t>
      </w:r>
      <w:r w:rsidRPr="00246972">
        <w:rPr>
          <w:rFonts w:ascii="Arial" w:hAnsi="Arial" w:cs="Arial"/>
          <w:sz w:val="24"/>
          <w:szCs w:val="24"/>
        </w:rPr>
        <w:lastRenderedPageBreak/>
        <w:t xml:space="preserve">zgodnie z art. 115 ustawy z dnia 27 kwietnia 2001 r. Prawo ochrony środowiska (Dz. U. z 2024 r., poz. 54 ze zm.), zwanej dalej </w:t>
      </w:r>
      <w:proofErr w:type="spellStart"/>
      <w:r w:rsidRPr="00246972">
        <w:rPr>
          <w:rFonts w:ascii="Arial" w:hAnsi="Arial" w:cs="Arial"/>
          <w:sz w:val="24"/>
          <w:szCs w:val="24"/>
        </w:rPr>
        <w:t>Poś</w:t>
      </w:r>
      <w:proofErr w:type="spellEnd"/>
      <w:r w:rsidRPr="00246972">
        <w:rPr>
          <w:rFonts w:ascii="Arial" w:hAnsi="Arial" w:cs="Arial"/>
          <w:sz w:val="24"/>
          <w:szCs w:val="24"/>
        </w:rPr>
        <w:t>.</w:t>
      </w:r>
    </w:p>
    <w:p w14:paraId="75E807E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Badania dokonać według metodyk i wymagań określonych w przepisach wydanych na podstawie </w:t>
      </w:r>
      <w:proofErr w:type="spellStart"/>
      <w:r w:rsidRPr="00246972">
        <w:rPr>
          <w:rFonts w:ascii="Arial" w:hAnsi="Arial" w:cs="Arial"/>
          <w:sz w:val="24"/>
          <w:szCs w:val="24"/>
        </w:rPr>
        <w:t>Poś</w:t>
      </w:r>
      <w:proofErr w:type="spellEnd"/>
      <w:r w:rsidRPr="00246972">
        <w:rPr>
          <w:rFonts w:ascii="Arial" w:hAnsi="Arial" w:cs="Arial"/>
          <w:sz w:val="24"/>
          <w:szCs w:val="24"/>
        </w:rPr>
        <w:t>.</w:t>
      </w:r>
    </w:p>
    <w:p w14:paraId="618440CC" w14:textId="77777777" w:rsidR="00246972" w:rsidRPr="00246972" w:rsidRDefault="00246972" w:rsidP="00246972">
      <w:pPr>
        <w:spacing w:after="0" w:line="240" w:lineRule="auto"/>
        <w:rPr>
          <w:rFonts w:ascii="Arial" w:hAnsi="Arial" w:cs="Arial"/>
          <w:sz w:val="24"/>
          <w:szCs w:val="24"/>
        </w:rPr>
      </w:pPr>
    </w:p>
    <w:p w14:paraId="29B6B32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Analizą </w:t>
      </w:r>
      <w:proofErr w:type="spellStart"/>
      <w:r w:rsidRPr="00246972">
        <w:rPr>
          <w:rFonts w:ascii="Arial" w:hAnsi="Arial" w:cs="Arial"/>
          <w:sz w:val="24"/>
          <w:szCs w:val="24"/>
        </w:rPr>
        <w:t>porealizacyjną</w:t>
      </w:r>
      <w:proofErr w:type="spellEnd"/>
      <w:r w:rsidRPr="00246972">
        <w:rPr>
          <w:rFonts w:ascii="Arial" w:hAnsi="Arial" w:cs="Arial"/>
          <w:sz w:val="24"/>
          <w:szCs w:val="24"/>
        </w:rPr>
        <w:t xml:space="preserve"> przedstawić w terminie 6 miesięcy od rozpoczęcia eksploatacji, Regionalnemu Dyrektorowi Ochrony Środowiska w Bydgoszczy oraz Wojewódzkiemu Inspektorowi Ochrony Środowiska w Bydgoszczy, celem weryfikacji przyjętej w raporcie koncepcji technologicznej. Analizę wykonać w celu ostatecznego określenia poziomu hałasu w rejonie zakładu.</w:t>
      </w:r>
    </w:p>
    <w:p w14:paraId="61034E88" w14:textId="77777777" w:rsidR="00246972" w:rsidRPr="00246972" w:rsidRDefault="00246972" w:rsidP="00246972">
      <w:pPr>
        <w:spacing w:after="0" w:line="240" w:lineRule="auto"/>
        <w:rPr>
          <w:rFonts w:ascii="Arial" w:hAnsi="Arial" w:cs="Arial"/>
          <w:sz w:val="24"/>
          <w:szCs w:val="24"/>
        </w:rPr>
      </w:pPr>
    </w:p>
    <w:p w14:paraId="56E8AB2B" w14:textId="77777777" w:rsidR="00246972" w:rsidRPr="00246972" w:rsidRDefault="00246972" w:rsidP="00246972">
      <w:pPr>
        <w:spacing w:after="0" w:line="240" w:lineRule="auto"/>
        <w:rPr>
          <w:rFonts w:ascii="Arial" w:hAnsi="Arial" w:cs="Arial"/>
          <w:b/>
          <w:sz w:val="24"/>
          <w:szCs w:val="24"/>
        </w:rPr>
      </w:pPr>
      <w:r w:rsidRPr="00246972">
        <w:rPr>
          <w:rFonts w:ascii="Arial" w:hAnsi="Arial" w:cs="Arial"/>
          <w:b/>
          <w:sz w:val="24"/>
          <w:szCs w:val="24"/>
        </w:rPr>
        <w:t>VII.</w:t>
      </w:r>
      <w:r w:rsidRPr="00246972">
        <w:rPr>
          <w:rFonts w:ascii="Arial" w:hAnsi="Arial" w:cs="Arial"/>
          <w:sz w:val="24"/>
          <w:szCs w:val="24"/>
        </w:rPr>
        <w:t xml:space="preserve"> </w:t>
      </w:r>
      <w:r w:rsidRPr="00246972">
        <w:rPr>
          <w:rFonts w:ascii="Arial" w:hAnsi="Arial" w:cs="Arial"/>
          <w:b/>
          <w:sz w:val="24"/>
          <w:szCs w:val="24"/>
        </w:rPr>
        <w:t xml:space="preserve">Wymogi w zakresie ograniczania transgranicznego oddziaływania na środowisko </w:t>
      </w:r>
      <w:r w:rsidRPr="00246972">
        <w:rPr>
          <w:rFonts w:ascii="Arial" w:hAnsi="Arial" w:cs="Arial"/>
          <w:b/>
          <w:sz w:val="24"/>
          <w:szCs w:val="24"/>
        </w:rPr>
        <w:br/>
        <w:t>w odniesieniu do przedsięwzięć, dla których przeprowadzono postępowanie w sprawie transgranicznego oddziaływania na środowisko.</w:t>
      </w:r>
    </w:p>
    <w:p w14:paraId="36FB82D0" w14:textId="4E40BACC"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Przed rozpoczęciem realizacji przedsięwzięcia nie należy przeprowadzać oceny oddziaływania na środowisko oraz postępowania w sprawie transgranicznego oddziaływania na środowisko </w:t>
      </w:r>
      <w:r w:rsidRPr="00246972">
        <w:rPr>
          <w:rFonts w:ascii="Arial" w:hAnsi="Arial" w:cs="Arial"/>
          <w:sz w:val="24"/>
          <w:szCs w:val="24"/>
        </w:rPr>
        <w:br/>
        <w:t xml:space="preserve">w ramach postępowania w sprawie wydania pozwolenia na budowę. </w:t>
      </w:r>
    </w:p>
    <w:p w14:paraId="69D63882" w14:textId="77777777" w:rsidR="00246972" w:rsidRPr="00246972" w:rsidRDefault="00246972" w:rsidP="00246972">
      <w:pPr>
        <w:spacing w:after="0" w:line="240" w:lineRule="auto"/>
        <w:rPr>
          <w:rFonts w:ascii="Arial" w:hAnsi="Arial" w:cs="Arial"/>
          <w:b/>
          <w:sz w:val="24"/>
          <w:szCs w:val="24"/>
        </w:rPr>
      </w:pPr>
    </w:p>
    <w:p w14:paraId="5A42AFFD" w14:textId="77777777" w:rsidR="00246972" w:rsidRPr="00246972" w:rsidRDefault="00246972" w:rsidP="00246972">
      <w:pPr>
        <w:spacing w:after="0" w:line="240" w:lineRule="auto"/>
        <w:rPr>
          <w:rFonts w:ascii="Arial" w:hAnsi="Arial" w:cs="Arial"/>
          <w:b/>
          <w:sz w:val="24"/>
          <w:szCs w:val="24"/>
        </w:rPr>
      </w:pPr>
      <w:r w:rsidRPr="00246972">
        <w:rPr>
          <w:rFonts w:ascii="Arial" w:hAnsi="Arial" w:cs="Arial"/>
          <w:b/>
          <w:sz w:val="24"/>
          <w:szCs w:val="24"/>
        </w:rPr>
        <w:t>Uzasadnienie</w:t>
      </w:r>
    </w:p>
    <w:p w14:paraId="4B6651CE" w14:textId="77777777" w:rsidR="00246972" w:rsidRPr="00246972" w:rsidRDefault="00246972" w:rsidP="00246972">
      <w:pPr>
        <w:spacing w:after="0" w:line="240" w:lineRule="auto"/>
        <w:rPr>
          <w:rFonts w:ascii="Arial" w:hAnsi="Arial" w:cs="Arial"/>
          <w:b/>
          <w:sz w:val="24"/>
          <w:szCs w:val="24"/>
        </w:rPr>
      </w:pPr>
    </w:p>
    <w:p w14:paraId="2F5D1DF5" w14:textId="244AFA4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 dniu 09.04.2024 r. do tut. organu wpłynął wniosek firmy: SILVA Polski Recycling Sp.  z o.o.  o wydanie decyzji o środowiskowych uwarunkowaniach dla przedsięwzięcia pn.:</w:t>
      </w:r>
      <w:r w:rsidRPr="00246972">
        <w:rPr>
          <w:rFonts w:ascii="Arial" w:hAnsi="Arial" w:cs="Arial"/>
          <w:b/>
          <w:sz w:val="24"/>
          <w:szCs w:val="24"/>
        </w:rPr>
        <w:t xml:space="preserve"> </w:t>
      </w:r>
      <w:r w:rsidRPr="00246972">
        <w:rPr>
          <w:rFonts w:ascii="Arial" w:hAnsi="Arial" w:cs="Arial"/>
          <w:sz w:val="24"/>
          <w:szCs w:val="24"/>
        </w:rPr>
        <w:t>„Zbieranie oraz przetwarzanie odpadów w instalacji rębaka stacjonarnego służącego do odzysku odpadów drewnopochodnych na części działki o nr. ew. 149/8 obręb Rózinowo, miejscowość Włocławek”.</w:t>
      </w:r>
    </w:p>
    <w:p w14:paraId="22531CD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br/>
        <w:t xml:space="preserve">Do wniosku o wydanie decyzji o środowiskowych uwarunkowaniach wnioskodawca załączył raport oddziaływania na środowisko oraz pozostałe załączniki. </w:t>
      </w:r>
    </w:p>
    <w:p w14:paraId="69863FF7" w14:textId="77777777" w:rsidR="00246972" w:rsidRPr="00246972" w:rsidRDefault="00246972" w:rsidP="00246972">
      <w:pPr>
        <w:spacing w:after="0" w:line="240" w:lineRule="auto"/>
        <w:rPr>
          <w:rFonts w:ascii="Arial" w:hAnsi="Arial" w:cs="Arial"/>
          <w:sz w:val="24"/>
          <w:szCs w:val="24"/>
        </w:rPr>
      </w:pPr>
    </w:p>
    <w:p w14:paraId="5E50DB1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Dane o złożonym wniosku zostały umieszczone w publicznie dostępnym wykazie danych o dokumentach prowadzonym przez Prezydenta Miasta Włocławek poprzez zamieszczenie na stronie internetowej Urzędu Miasta Włocławek w Biuletynie Informacji Publicznej.</w:t>
      </w:r>
    </w:p>
    <w:p w14:paraId="5EF204EE" w14:textId="77777777" w:rsidR="00246972" w:rsidRPr="00246972" w:rsidRDefault="00246972" w:rsidP="00246972">
      <w:pPr>
        <w:spacing w:after="0" w:line="240" w:lineRule="auto"/>
        <w:rPr>
          <w:rFonts w:ascii="Arial" w:hAnsi="Arial" w:cs="Arial"/>
          <w:sz w:val="24"/>
          <w:szCs w:val="24"/>
        </w:rPr>
      </w:pPr>
    </w:p>
    <w:p w14:paraId="05B3F6CE" w14:textId="6B704B49"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Planowane przedsięwzięcie zostało zakwalifikowane do kategorii przedsięwzięć, o których mowa w art. 71 ust. 2 pkt 2 ustawy z dnia 3 października 2008 r. o udostępnieniu informacji o środowisku i jego ochronie, udziale społeczeństwa w ochronie środowiska oraz o ocenach oddziaływania na środowisko (Dz. U. z 2023 r., poz. 1094 ze zm.). Ponadto przedmiotowe przedsięwzięcie sklasyfikowane zostało w rozporządzeniu Rady Ministrów z dnia 10 września 2019 r. w sprawie przedsięwzięć mogących znacząco oddziaływać na środowisko (Dz. U. z 2019 r., poz. 1839 j.t.): </w:t>
      </w:r>
    </w:p>
    <w:p w14:paraId="640FF63B" w14:textId="28D12E01"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w § 2 ust. 1 pkt 47, jako „instalacje do przetwarzania w rozumieniu art. 3 ust. 1 pkt 21 ustawy z dnia 14 grudnia 2012 r. o odpadach odpadów inne niż wymienione w pkt 41 i 46, w tym składowiska odpadów inne niż wymienione w pkt 41, mogące przyjmować odpady w ilości nie mniejszej niż 10 t na dobę lub  o całkowitej pojemności nie mniejszej niż 25 000 t, z wyłączeniem instalacji do wytwarzania biogazu rolniczego w rozumieniu art. 2 pkt 2 ustawy z dnia 20 lutego 2015 r. o odnawialnych źródłach energii (Dz. U. z 2018 r., poz. 2389, ze zm.)”;</w:t>
      </w:r>
    </w:p>
    <w:p w14:paraId="53661484"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 w § 3 ust. 1 pkt 83 lit. b), jako cyt.: „punkty do zbierania, w tym przeładunku: odpadów wymagających uzyskania zezwolenia na zbieranie odpadów z wyłączeniem odpadów obojętnych oraz punktów selektywnego zbierania odpadów komunalnych”.</w:t>
      </w:r>
    </w:p>
    <w:p w14:paraId="0E2DF90D" w14:textId="77777777" w:rsidR="00246972" w:rsidRPr="00246972" w:rsidRDefault="00246972" w:rsidP="00246972">
      <w:pPr>
        <w:spacing w:after="0" w:line="240" w:lineRule="auto"/>
        <w:rPr>
          <w:rFonts w:ascii="Arial" w:hAnsi="Arial" w:cs="Arial"/>
          <w:sz w:val="24"/>
          <w:szCs w:val="24"/>
        </w:rPr>
      </w:pPr>
    </w:p>
    <w:p w14:paraId="14B82D2F"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Biorąc pod uwagę powyższą kwalifikację stwierdzono, że jest to przedsięwzięcie mogące zawsze znacząco oddziaływać na środowisko, dla którego raport o oddziaływaniu na środowisko jest obligatoryjne.   </w:t>
      </w:r>
    </w:p>
    <w:p w14:paraId="78AA2628" w14:textId="77777777" w:rsidR="00246972" w:rsidRPr="00246972" w:rsidRDefault="00246972" w:rsidP="00246972">
      <w:pPr>
        <w:spacing w:after="0" w:line="240" w:lineRule="auto"/>
        <w:rPr>
          <w:rFonts w:ascii="Arial" w:hAnsi="Arial" w:cs="Arial"/>
          <w:sz w:val="24"/>
          <w:szCs w:val="24"/>
        </w:rPr>
      </w:pPr>
    </w:p>
    <w:p w14:paraId="3286D4AD" w14:textId="7EF4E61B"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 uwagi na liczbę stron biorących udział w przedmiotowym postępowaniu (ponad 10) zawiadomieniem z dnia 18.04.2024 r. znak: S.6220.8.2024 dokonano publicznego obwieszczenia o wszczęciu postępowania. Zawiadomienie - obwieszczenie o wszczęciu postępowania zostało zamieszczone na tablicy ogłoszeń tut. Urzędu (Zielony Rynek 11/13 oraz ul. 3 Maja 22) oraz na stronie internetowej tut. Urzędu. W wyznaczonym 14 – dniowym terminie nie zostały zgłoszone żadne uwagi i wnioski, co do realizacji planowanej inwestycji. </w:t>
      </w:r>
    </w:p>
    <w:p w14:paraId="7999CC55" w14:textId="77777777" w:rsidR="00246972" w:rsidRPr="00246972" w:rsidRDefault="00246972" w:rsidP="00246972">
      <w:pPr>
        <w:spacing w:after="0" w:line="240" w:lineRule="auto"/>
        <w:rPr>
          <w:rFonts w:ascii="Arial" w:hAnsi="Arial" w:cs="Arial"/>
          <w:sz w:val="24"/>
          <w:szCs w:val="24"/>
        </w:rPr>
      </w:pPr>
    </w:p>
    <w:p w14:paraId="1C40D0C4"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Na podstawie art. 77 ust. 1 ustawy o udostępnieniu informacji o środowisku i jego ochronie, udziale społeczeństwa w ochronie środowiska oraz o ocenach oddziaływania na środowisko, pismami z dnia 18.04.2024 r. znak: S.6220.8.2024 organ prowadzący postępowanie wystąpił o uzgodnienie środowiskowych uwarunkowań do Regionalnego Dyrektora Ochrony Środowiska w Bydgoszczy, Państwowego Powiatowego Inspektora Sanitarnego we Włocławku oraz do Zarządu Zlewni w Toruniu, zawiadamiając przy tym strony postępowania. </w:t>
      </w:r>
    </w:p>
    <w:p w14:paraId="7D95BAA7" w14:textId="77777777" w:rsidR="00246972" w:rsidRPr="00246972" w:rsidRDefault="00246972" w:rsidP="00246972">
      <w:pPr>
        <w:spacing w:after="0" w:line="240" w:lineRule="auto"/>
        <w:rPr>
          <w:rFonts w:ascii="Arial" w:hAnsi="Arial" w:cs="Arial"/>
          <w:sz w:val="24"/>
          <w:szCs w:val="24"/>
        </w:rPr>
      </w:pPr>
    </w:p>
    <w:p w14:paraId="7426957F" w14:textId="1A6563B6"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Zgodnie z art. 33 ust. 1 oraz art. 79 ustawy o udostępnianiu informacji o środowisku, udziale społeczeństwa w ochronie środowiska oraz o ocenach oddziaływania na środowisko, zapewniono możliwość udziału społeczeństwa w prowadzonym postępowaniu. W ramach tej procedury podano do publicznej wiadomości informację o przystąpieniu do przeprowadzenia oceny oddziaływania przedsięwzięcia na środowisko, wszczęciu postępowania, przedmiocie decyzji, organie właściwym do wydania decyzji oraz organach właściwych do wydania opinii i dokonania uzgodnienia oraz możliwości składania uwag i wniosków poprzez umieszczenie obwieszczenia na stronie internetowej Urzędu Miasta Włocławek w Biuletynie Informacji Publicznej, na tablicy ogłoszeń w siedzibie organu oraz w pobliżu miejsca realizacji przedsięwzięcia. Termin składania uwag i wniosków określono na 30 dni, tj. od dnia 22.04.2024 r. do dnia 23.05.2024 r. W wyznaczonym terminie nie wpłynęły żadne uwagi, wnioski czy zastrzeżenia. </w:t>
      </w:r>
    </w:p>
    <w:p w14:paraId="07421AA8" w14:textId="77777777" w:rsidR="00246972" w:rsidRPr="00246972" w:rsidRDefault="00246972" w:rsidP="00246972">
      <w:pPr>
        <w:spacing w:after="0" w:line="240" w:lineRule="auto"/>
        <w:rPr>
          <w:rFonts w:ascii="Arial" w:hAnsi="Arial" w:cs="Arial"/>
          <w:sz w:val="24"/>
          <w:szCs w:val="24"/>
        </w:rPr>
      </w:pPr>
    </w:p>
    <w:p w14:paraId="0E0559B4" w14:textId="3EAEEFD8"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Pismem z dnia 23.04.2024 r. znak: WOO.4221.83.2024.JO Regionalny Dyrektor Ochrony Środowiska w Bydgoszczy wezwał Prezydenta Miasta Włocławek do usunięcia braków we wniosku o uzgodnienie przedsięwzięcia – przedłożenie raportu oddziaływania na środowisko na informatycznym nośniku danych, z jego zapisem w formie elektronicznej, opatrzonego podpisem jego autora. Uzupełnienia zostały przekazane przy piśmie z dnia 09.05.2024 r. znak: S.6220.8.2024.</w:t>
      </w:r>
    </w:p>
    <w:p w14:paraId="7E4F0A7B" w14:textId="77777777" w:rsidR="00246972" w:rsidRPr="00246972" w:rsidRDefault="00246972" w:rsidP="00246972">
      <w:pPr>
        <w:spacing w:after="0" w:line="240" w:lineRule="auto"/>
        <w:rPr>
          <w:rFonts w:ascii="Arial" w:hAnsi="Arial" w:cs="Arial"/>
          <w:sz w:val="24"/>
          <w:szCs w:val="24"/>
        </w:rPr>
      </w:pPr>
    </w:p>
    <w:p w14:paraId="39520473"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Pismem z dnia 06.05.2024 r. znak: GR.ZZŚ.062.16.2024.AOT Zarząd Zlewni w Toruniu przekazał wniosek Prezydenta Miasta Włocławek o uzgodnienie przedsięwzięcia do Regionalnego Zarządu Gospodarki Wodnej w Gdańsku.</w:t>
      </w:r>
    </w:p>
    <w:p w14:paraId="1A817BAF" w14:textId="77777777" w:rsidR="00246972" w:rsidRPr="00246972" w:rsidRDefault="00246972" w:rsidP="00246972">
      <w:pPr>
        <w:spacing w:after="0" w:line="240" w:lineRule="auto"/>
        <w:rPr>
          <w:rFonts w:ascii="Arial" w:hAnsi="Arial" w:cs="Arial"/>
          <w:sz w:val="24"/>
          <w:szCs w:val="24"/>
        </w:rPr>
      </w:pPr>
    </w:p>
    <w:p w14:paraId="74729C1F"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 xml:space="preserve">Pismem z dnia 14.05.2024 r. znak: NNZ-42-05-57/24 L.dz.: 2942 Państwowy Powiatowy Inspektor Sanitarny we Włocławku wyraził pozytywną opinię, zgłaszając wymagania i warunki, które zostały wpisane w sentencji niniejszej decyzji. </w:t>
      </w:r>
    </w:p>
    <w:p w14:paraId="6BDC5043" w14:textId="77777777" w:rsidR="00246972" w:rsidRPr="00246972" w:rsidRDefault="00246972" w:rsidP="00246972">
      <w:pPr>
        <w:spacing w:after="0" w:line="240" w:lineRule="auto"/>
        <w:rPr>
          <w:rFonts w:ascii="Arial" w:hAnsi="Arial" w:cs="Arial"/>
          <w:sz w:val="24"/>
          <w:szCs w:val="24"/>
        </w:rPr>
      </w:pPr>
    </w:p>
    <w:p w14:paraId="7E00160B"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Obwieszczeniem z dnia 16.05.2024 r. znak: S.6220.8.2024 Prezydent Miasta Włocławek zawiadomił strony postępowania, poprzez publiczne obwieszczenie, o wydaniu opinii organu Państwowy Powiatowy Inspektor Sanitarny we Włocławku.</w:t>
      </w:r>
    </w:p>
    <w:p w14:paraId="645AA000" w14:textId="77777777" w:rsidR="00246972" w:rsidRPr="00246972" w:rsidRDefault="00246972" w:rsidP="00246972">
      <w:pPr>
        <w:spacing w:after="0" w:line="240" w:lineRule="auto"/>
        <w:rPr>
          <w:rFonts w:ascii="Arial" w:hAnsi="Arial" w:cs="Arial"/>
          <w:sz w:val="24"/>
          <w:szCs w:val="24"/>
        </w:rPr>
      </w:pPr>
    </w:p>
    <w:p w14:paraId="03B9118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Postanowieniem z dnia 04.06.2024 r. znak: G.RZŚ.4900.34.2024.MG Regionalny Zarząd Gospodarki Wodnej w Gdańsku uzgodnił realizację planowanego przedsięwzięcia, zgłaszając warunki, które zostały wpisane do niniejszej decyzji. </w:t>
      </w:r>
    </w:p>
    <w:p w14:paraId="6DE1D5E8" w14:textId="77777777" w:rsidR="00246972" w:rsidRPr="00246972" w:rsidRDefault="00246972" w:rsidP="00246972">
      <w:pPr>
        <w:spacing w:after="0" w:line="240" w:lineRule="auto"/>
        <w:rPr>
          <w:rFonts w:ascii="Arial" w:hAnsi="Arial" w:cs="Arial"/>
          <w:sz w:val="24"/>
          <w:szCs w:val="24"/>
        </w:rPr>
      </w:pPr>
    </w:p>
    <w:p w14:paraId="0BD82723"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Obwieszczeniem z dnia 10.06.2024 r. znak: S.6220.8.2024 Prezydent Miasta Włocławek zawiadomił strony postępowania, poprzez publiczne obwieszczenie o uzgodnieniu organu Regionalnego Zarządu Gospodarki Wodnej w Gdańsku.</w:t>
      </w:r>
    </w:p>
    <w:p w14:paraId="7E6214F2" w14:textId="77777777" w:rsidR="00246972" w:rsidRPr="00246972" w:rsidRDefault="00246972" w:rsidP="00246972">
      <w:pPr>
        <w:spacing w:after="0" w:line="240" w:lineRule="auto"/>
        <w:rPr>
          <w:rFonts w:ascii="Arial" w:hAnsi="Arial" w:cs="Arial"/>
          <w:sz w:val="24"/>
          <w:szCs w:val="24"/>
        </w:rPr>
      </w:pPr>
    </w:p>
    <w:p w14:paraId="13CA80B4"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Zawiadomieniem z dnia 11.06.2024 r. znak: WOO.4221.83.2024.JO.2 Regionalny Dyrektor Ochrony Środowiska w Bydgoszczy zawiadomił o przedłużeniu terminu załatwienia sprawy, wyznaczając nowy termin do dnia 17.06.2024 r. </w:t>
      </w:r>
    </w:p>
    <w:p w14:paraId="5AB8255F" w14:textId="77777777" w:rsidR="00246972" w:rsidRPr="00246972" w:rsidRDefault="00246972" w:rsidP="00246972">
      <w:pPr>
        <w:spacing w:after="0" w:line="240" w:lineRule="auto"/>
        <w:rPr>
          <w:rFonts w:ascii="Arial" w:hAnsi="Arial" w:cs="Arial"/>
          <w:sz w:val="24"/>
          <w:szCs w:val="24"/>
        </w:rPr>
      </w:pPr>
    </w:p>
    <w:p w14:paraId="657E9F40" w14:textId="4A4EDD12"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Pismem z dnia 14.06.2024 r. znak: WOO.4221.83.2024.JO.3 Regionalny Dyrektor Ochrony Środowiska w Bydgoszczy wezwał Inwestora do przekazania wyjaśnień informacji zawartych w raporcie oddziaływania na środowisko. </w:t>
      </w:r>
    </w:p>
    <w:p w14:paraId="45B0501D" w14:textId="77777777" w:rsidR="00246972" w:rsidRPr="00246972" w:rsidRDefault="00246972" w:rsidP="00246972">
      <w:pPr>
        <w:spacing w:after="0" w:line="240" w:lineRule="auto"/>
        <w:rPr>
          <w:rFonts w:ascii="Arial" w:hAnsi="Arial" w:cs="Arial"/>
          <w:sz w:val="24"/>
          <w:szCs w:val="24"/>
        </w:rPr>
      </w:pPr>
    </w:p>
    <w:p w14:paraId="17FE37A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Zawiadomieniem - obwieszczeniem z dnia 19.06.2024 r. znak: S.6220.8.2024 Prezydent Miasta Włocławek zawiadomił strony postępowania o przedłużeniu terminu załatwienia sprawy, wyznaczając nowy termin do dnia 31.07.2024 r. </w:t>
      </w:r>
    </w:p>
    <w:p w14:paraId="0EAA210B" w14:textId="77777777" w:rsidR="00246972" w:rsidRPr="00246972" w:rsidRDefault="00246972" w:rsidP="00246972">
      <w:pPr>
        <w:spacing w:after="0" w:line="240" w:lineRule="auto"/>
        <w:rPr>
          <w:rFonts w:ascii="Arial" w:hAnsi="Arial" w:cs="Arial"/>
          <w:sz w:val="24"/>
          <w:szCs w:val="24"/>
        </w:rPr>
      </w:pPr>
    </w:p>
    <w:p w14:paraId="2FC263E3"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Wyjaśnienia do raportu oddziaływania na środowisko zostały przekazane przez Inwestora </w:t>
      </w:r>
      <w:r w:rsidRPr="00246972">
        <w:rPr>
          <w:rFonts w:ascii="Arial" w:hAnsi="Arial" w:cs="Arial"/>
          <w:sz w:val="24"/>
          <w:szCs w:val="24"/>
        </w:rPr>
        <w:br/>
        <w:t xml:space="preserve">do Regionalnego Dyrektora Ochrony Środowiska w Bydgoszczy w piśmie z dnia 15.07.2024 r. </w:t>
      </w:r>
    </w:p>
    <w:p w14:paraId="4F7EBA7B" w14:textId="77777777" w:rsidR="00246972" w:rsidRPr="00246972" w:rsidRDefault="00246972" w:rsidP="00246972">
      <w:pPr>
        <w:spacing w:after="0" w:line="240" w:lineRule="auto"/>
        <w:rPr>
          <w:rFonts w:ascii="Arial" w:hAnsi="Arial" w:cs="Arial"/>
          <w:sz w:val="24"/>
          <w:szCs w:val="24"/>
        </w:rPr>
      </w:pPr>
    </w:p>
    <w:p w14:paraId="4BC4D14E" w14:textId="7E23689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Pismem z dnia 23.07.2024 r. znak: S.6220.8.2024 Prezydent Miasta Włocławek przekazał do organów: Państwowy Powiatowy Inspektor Sanitarny we Włocławku i Regionalny Zarząd Gospodarki Wodnej w Gdańsku wyjaśnienia do raportu oddziaływania na środowisko przygotowane przez Inwestora na wezwanie Regionalnego Dyrektora Ochrony Środowiska w Bydgoszczy, w celu zajęcia stanowiska, tj. podtrzymania bądź zmiany swoich opinii wydanych w przedmiotowej sprawie. </w:t>
      </w:r>
    </w:p>
    <w:p w14:paraId="589E8842" w14:textId="77777777" w:rsidR="00246972" w:rsidRPr="00246972" w:rsidRDefault="00246972" w:rsidP="00246972">
      <w:pPr>
        <w:spacing w:after="0" w:line="240" w:lineRule="auto"/>
        <w:rPr>
          <w:rFonts w:ascii="Arial" w:hAnsi="Arial" w:cs="Arial"/>
          <w:sz w:val="24"/>
          <w:szCs w:val="24"/>
        </w:rPr>
      </w:pPr>
    </w:p>
    <w:p w14:paraId="54DE2D8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Zawiadomieniem - obwieszczeniem z dnia 30.07.2024 r. znak: S.6220.8.2024 Prezydent Miasta Włocławek zawiadomił strony postępowania o ponownym przedłużeniu terminu załatwienia sprawy, wyznaczając nowy termin do dnia 30.09.2024 r. </w:t>
      </w:r>
    </w:p>
    <w:p w14:paraId="6A85A746" w14:textId="77777777" w:rsidR="00246972" w:rsidRPr="00246972" w:rsidRDefault="00246972" w:rsidP="00246972">
      <w:pPr>
        <w:spacing w:after="0" w:line="240" w:lineRule="auto"/>
        <w:rPr>
          <w:rFonts w:ascii="Arial" w:hAnsi="Arial" w:cs="Arial"/>
          <w:sz w:val="24"/>
          <w:szCs w:val="24"/>
        </w:rPr>
      </w:pPr>
    </w:p>
    <w:p w14:paraId="246F25B6" w14:textId="2F70555A"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Pismem z dnia 30.07.2024 r. znak: G.RZŚ.4900.34.2024.MG.2 Regionalny Zarząd Gospodarki Wodnej w Gdańsku podtrzymał stanowisko zawarte w postanowieniu znak: G.RZŚ.4900.34.2024.MG z dnia 04.06.2024 r. </w:t>
      </w:r>
    </w:p>
    <w:p w14:paraId="57068591" w14:textId="77777777" w:rsidR="00246972" w:rsidRPr="00246972" w:rsidRDefault="00246972" w:rsidP="00246972">
      <w:pPr>
        <w:spacing w:after="0" w:line="240" w:lineRule="auto"/>
        <w:rPr>
          <w:rFonts w:ascii="Arial" w:hAnsi="Arial" w:cs="Arial"/>
          <w:sz w:val="24"/>
          <w:szCs w:val="24"/>
        </w:rPr>
      </w:pPr>
    </w:p>
    <w:p w14:paraId="303EEC5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Pismem z dnia 07.08.2024 r. znak: NNZ-42-05-57/24 L.dz.4995 Państwowy Powiatowy Inspektor Sanitarny we Włocławku podtrzymał swoją opinię wyrażoną w piśmie z dnia 14.05.2024 r. znak: NNZ-42-05-57/24 L.dz.: 2942.</w:t>
      </w:r>
    </w:p>
    <w:p w14:paraId="78FD5EDA" w14:textId="77777777" w:rsidR="00246972" w:rsidRPr="00246972" w:rsidRDefault="00246972" w:rsidP="00246972">
      <w:pPr>
        <w:spacing w:after="0" w:line="240" w:lineRule="auto"/>
        <w:rPr>
          <w:rFonts w:ascii="Arial" w:hAnsi="Arial" w:cs="Arial"/>
          <w:sz w:val="24"/>
          <w:szCs w:val="24"/>
        </w:rPr>
      </w:pPr>
    </w:p>
    <w:p w14:paraId="2B2CD991" w14:textId="03873823"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Pismem z dnia 19.08.2024 r. znak: WOO.4221.83.2024.JO.4 Regionalny Dyrektor Ochrony Środowiska w Bydgoszczy ponownie wezwał Inwestora do przekazania wyjaśnień informacji zawartych w raporcie oddziaływania na środowisko. </w:t>
      </w:r>
    </w:p>
    <w:p w14:paraId="72A359A1" w14:textId="77777777" w:rsidR="00246972" w:rsidRPr="00246972" w:rsidRDefault="00246972" w:rsidP="00246972">
      <w:pPr>
        <w:spacing w:after="0" w:line="240" w:lineRule="auto"/>
        <w:rPr>
          <w:rFonts w:ascii="Arial" w:hAnsi="Arial" w:cs="Arial"/>
          <w:sz w:val="24"/>
          <w:szCs w:val="24"/>
        </w:rPr>
      </w:pPr>
    </w:p>
    <w:p w14:paraId="7FB25A0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Wyjaśnienia do raportu oddziaływania na środowisko zostały przekazane przez Inwestora </w:t>
      </w:r>
      <w:r w:rsidRPr="00246972">
        <w:rPr>
          <w:rFonts w:ascii="Arial" w:hAnsi="Arial" w:cs="Arial"/>
          <w:sz w:val="24"/>
          <w:szCs w:val="24"/>
        </w:rPr>
        <w:br/>
        <w:t xml:space="preserve">do Regionalnego Dyrektora Ochrony Środowiska w Bydgoszczy w piśmie z dnia 12.09.2024 r. </w:t>
      </w:r>
    </w:p>
    <w:p w14:paraId="783528D7" w14:textId="77777777" w:rsidR="00246972" w:rsidRPr="00246972" w:rsidRDefault="00246972" w:rsidP="00246972">
      <w:pPr>
        <w:spacing w:after="0" w:line="240" w:lineRule="auto"/>
        <w:rPr>
          <w:rFonts w:ascii="Arial" w:hAnsi="Arial" w:cs="Arial"/>
          <w:sz w:val="24"/>
          <w:szCs w:val="24"/>
        </w:rPr>
      </w:pPr>
    </w:p>
    <w:p w14:paraId="2A6CC002" w14:textId="5781DAF9"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Pismem z dnia 25.09.2024 r. znak: S.6220.8.2024 Prezydent Miasta Włocławek przekazał do organów: Państwowy Powiatowy Inspektor Sanitarny we Włocławku i Regionalny Zarząd Gospodarki Wodnej w Gdańsku wyjaśnienia do raportu oddziaływania na środowisko przygotowane przez Inwestora na wezwanie Regionalnego Dyrektora Ochrony Środowiska w Bydgoszczy, w celu zajęcia stanowiska, tj. podtrzymania bądź zmiany swoich opinii wydanych w przedmiotowej sprawie. </w:t>
      </w:r>
    </w:p>
    <w:p w14:paraId="290EE8F7" w14:textId="77777777" w:rsidR="00246972" w:rsidRPr="00246972" w:rsidRDefault="00246972" w:rsidP="00246972">
      <w:pPr>
        <w:spacing w:after="0" w:line="240" w:lineRule="auto"/>
        <w:rPr>
          <w:rFonts w:ascii="Arial" w:hAnsi="Arial" w:cs="Arial"/>
          <w:sz w:val="24"/>
          <w:szCs w:val="24"/>
        </w:rPr>
      </w:pPr>
    </w:p>
    <w:p w14:paraId="3C0C163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Zawiadomieniem - obwieszczeniem z dnia 25.09.2024 r. znak: S.6220.8.2024 Prezydent Miasta Włocławek zawiadomił strony postępowania o ponownym przedłużeniu terminu załatwienia sprawy, wyznaczając nowy termin do dnia 15.11.2024 r. </w:t>
      </w:r>
    </w:p>
    <w:p w14:paraId="36BCDE39" w14:textId="77777777" w:rsidR="00246972" w:rsidRPr="00246972" w:rsidRDefault="00246972" w:rsidP="00246972">
      <w:pPr>
        <w:spacing w:after="0" w:line="240" w:lineRule="auto"/>
        <w:rPr>
          <w:rFonts w:ascii="Arial" w:hAnsi="Arial" w:cs="Arial"/>
          <w:sz w:val="24"/>
          <w:szCs w:val="24"/>
        </w:rPr>
      </w:pPr>
    </w:p>
    <w:p w14:paraId="06A60AED" w14:textId="2BBA5F72"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Pismem z dnia 04.10.2024 r. znak: G.RZŚ.4900.34.2024.MG.3 Regionalny Zarząd Gospodarki Wodnej w Gdańsku podtrzymał stanowisko zawarte w postanowieniu znak: G.RZŚ.4900.34.2024.MG z dnia 04.06.2024 r. </w:t>
      </w:r>
    </w:p>
    <w:p w14:paraId="2AFDCDE3" w14:textId="77777777" w:rsidR="00246972" w:rsidRPr="00246972" w:rsidRDefault="00246972" w:rsidP="00246972">
      <w:pPr>
        <w:spacing w:after="0" w:line="240" w:lineRule="auto"/>
        <w:rPr>
          <w:rFonts w:ascii="Arial" w:hAnsi="Arial" w:cs="Arial"/>
          <w:sz w:val="24"/>
          <w:szCs w:val="24"/>
        </w:rPr>
      </w:pPr>
    </w:p>
    <w:p w14:paraId="65D0423F"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Pismem z dnia 10.10.2024 r. znak: NNZ-42-05-57/24 L.dz.6680 Państwowy Powiatowy Inspektor Sanitarny we Włocławku podtrzymał swoją opinię wyrażoną w piśmie z dnia 14.05.2024 r. znak: NNZ-42-05-57/24 L.dz.: 2942.</w:t>
      </w:r>
    </w:p>
    <w:p w14:paraId="018A615A" w14:textId="77777777" w:rsidR="00246972" w:rsidRPr="00246972" w:rsidRDefault="00246972" w:rsidP="00246972">
      <w:pPr>
        <w:spacing w:after="0" w:line="240" w:lineRule="auto"/>
        <w:rPr>
          <w:rFonts w:ascii="Arial" w:hAnsi="Arial" w:cs="Arial"/>
          <w:sz w:val="24"/>
          <w:szCs w:val="24"/>
        </w:rPr>
      </w:pPr>
    </w:p>
    <w:p w14:paraId="34C573D7"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Zawiadomieniem z dnia 21.10.2024 r. znak: WOO.4221.83.2024.JO.5 Regionalny Dyrektor Ochrony Środowiska w Bydgoszczy zawiadomił o przedłużeniu terminu załatwienia sprawy, wyznaczając nowy termin do dnia 25.10.2024 r. </w:t>
      </w:r>
    </w:p>
    <w:p w14:paraId="15F9D726" w14:textId="77777777" w:rsidR="00246972" w:rsidRPr="00246972" w:rsidRDefault="00246972" w:rsidP="00246972">
      <w:pPr>
        <w:spacing w:after="0" w:line="240" w:lineRule="auto"/>
        <w:rPr>
          <w:rFonts w:ascii="Arial" w:hAnsi="Arial" w:cs="Arial"/>
          <w:sz w:val="24"/>
          <w:szCs w:val="24"/>
        </w:rPr>
      </w:pPr>
    </w:p>
    <w:p w14:paraId="2CBF9C31"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Pismem z dnia 23.10.2024 r. Inwestor wystąpił do Prezydenta Miasta Włocławek z informacją na temat kwalifikacji planowanego do realizacji zamierzenia inwestycyjnego. Oprócz kwalifikacji § 2 ust. 1 pkt 47 rozporządzenia Rady Ministrów z dnia 10 września 2019 r. w sprawie przedsięwzięć mogących znacząco oddziaływać na środowisko (Dz. U. z 2019 r., poz. 1839 j.t.), na terenie planowanego przedsięwzięcia prowadzone będzie również zbieranie odpadów drewnopochodnych, które kwalifikują się do § 3 ust. 1 pkt 83 lit. b) ww. rozporządzenia. </w:t>
      </w:r>
    </w:p>
    <w:p w14:paraId="4DD7DBA7" w14:textId="77777777" w:rsidR="00246972" w:rsidRPr="00246972" w:rsidRDefault="00246972" w:rsidP="00246972">
      <w:pPr>
        <w:spacing w:after="0" w:line="240" w:lineRule="auto"/>
        <w:rPr>
          <w:rFonts w:ascii="Arial" w:hAnsi="Arial" w:cs="Arial"/>
          <w:sz w:val="24"/>
          <w:szCs w:val="24"/>
        </w:rPr>
      </w:pPr>
    </w:p>
    <w:p w14:paraId="6D1281AD" w14:textId="27EC5BDA"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Postanowieniem z dnia 24.10.2024 r. znak: WOO.4220.83.2022.JO.6 Regionalny Dyrektor Ochrony Środowiska w Bydgoszczy uzgodnił realizację przedsięwzięcia określając warunki niezbędne do prawidłowej realizacji zamierzenia. Warunki te zostały wpisane w sentencji niniejszej decyzji.</w:t>
      </w:r>
    </w:p>
    <w:p w14:paraId="7A05B07F" w14:textId="77777777" w:rsidR="00246972" w:rsidRPr="00246972" w:rsidRDefault="00246972" w:rsidP="00246972">
      <w:pPr>
        <w:spacing w:after="0" w:line="240" w:lineRule="auto"/>
        <w:rPr>
          <w:rFonts w:ascii="Arial" w:hAnsi="Arial" w:cs="Arial"/>
          <w:sz w:val="24"/>
          <w:szCs w:val="24"/>
        </w:rPr>
      </w:pPr>
    </w:p>
    <w:p w14:paraId="4750F2A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Zawiadomieniem - obwieszczeniem z dnia 29.10.2024 r. znak: S.6220.8.2024 zawiadomiono poprzez publiczne ogłoszenie, strony postępowania o zakończeniu postępowania. W wyznaczonym 14 – dniowym terminie nie zostały zgłoszone żadne uwagi i wnioski, co do realizacji planowanej inwestycji.</w:t>
      </w:r>
    </w:p>
    <w:p w14:paraId="07797D2F" w14:textId="77777777" w:rsidR="00246972" w:rsidRPr="00246972" w:rsidRDefault="00246972" w:rsidP="00246972">
      <w:pPr>
        <w:spacing w:after="0" w:line="240" w:lineRule="auto"/>
        <w:rPr>
          <w:rFonts w:ascii="Arial" w:hAnsi="Arial" w:cs="Arial"/>
          <w:sz w:val="24"/>
          <w:szCs w:val="24"/>
        </w:rPr>
      </w:pPr>
    </w:p>
    <w:p w14:paraId="5AC4345D" w14:textId="76159199"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Analizując wskazane wyżej opinie i uzgodnienia Regionalnego Dyrektora Ochrony Środowiska w Bydgoszczy, Państwowego Powiatowego Inspektora Sanitarnego we Włocławku oraz w , tut. organ wziął pod uwagę rodzaj, skalę oraz usytuowanie planowanego przedsięwzięcia i stwierdził, że przedmiotowa inwestycja nie będzie miała negatywnego wpływu na poszczególne elementy środowiska, dlatego też nie zachodzi konieczność przeprowadzenia oceny oddziaływania przedsięwzięcia na środowisko.</w:t>
      </w:r>
    </w:p>
    <w:p w14:paraId="3419A7C8" w14:textId="77777777" w:rsidR="00246972" w:rsidRPr="00246972" w:rsidRDefault="00246972" w:rsidP="00246972">
      <w:pPr>
        <w:spacing w:after="0" w:line="240" w:lineRule="auto"/>
        <w:rPr>
          <w:rFonts w:ascii="Arial" w:hAnsi="Arial" w:cs="Arial"/>
          <w:sz w:val="24"/>
          <w:szCs w:val="24"/>
        </w:rPr>
      </w:pPr>
    </w:p>
    <w:p w14:paraId="57466EE2" w14:textId="347F923E"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Zgodnie z art. 85 ust. 2 pkt 2 ustawy o udostępnieniu informacji o środowisku i jego ochronie, udziale społeczeństwa w ochronie środowiska oraz o ocenach oddziaływania na środowisko</w:t>
      </w:r>
      <w:r w:rsidRPr="00246972">
        <w:rPr>
          <w:rFonts w:ascii="Arial" w:hAnsi="Arial" w:cs="Arial"/>
          <w:i/>
          <w:sz w:val="24"/>
          <w:szCs w:val="24"/>
        </w:rPr>
        <w:t xml:space="preserve">, </w:t>
      </w:r>
      <w:r w:rsidRPr="00246972">
        <w:rPr>
          <w:rFonts w:ascii="Arial" w:hAnsi="Arial" w:cs="Arial"/>
          <w:sz w:val="24"/>
          <w:szCs w:val="24"/>
        </w:rPr>
        <w:t>w niniejszym postępowaniu uwzględniono zapisy art. 63 ust. 1 cytowanej ustawy, tj.:</w:t>
      </w:r>
    </w:p>
    <w:p w14:paraId="4418BC07" w14:textId="77777777" w:rsidR="00246972" w:rsidRPr="00246972" w:rsidRDefault="00246972" w:rsidP="00246972">
      <w:pPr>
        <w:spacing w:after="0" w:line="240" w:lineRule="auto"/>
        <w:rPr>
          <w:rFonts w:ascii="Arial" w:hAnsi="Arial" w:cs="Arial"/>
          <w:sz w:val="24"/>
          <w:szCs w:val="24"/>
        </w:rPr>
      </w:pPr>
    </w:p>
    <w:p w14:paraId="03F22FEA" w14:textId="1D1A3183"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Analizując wskazane wyżej opinie i uzgodnienia Regionalnego Dyrektora Ochrony Środowiska w Bydgoszczy, Państwowego Powiatowego Inspektora Sanitarnego we Włocławku oraz Regionalnego Zarządu Gospodarki Wodnej w Gdańsku, tut. organ wziął pod uwagę rodzaj, skalę oraz usytuowanie planowanego przedsięwzięcia i stwierdził, że przedmiotowa inwestycja nie będzie miała negatywnego wpływu na poszczególne elementy środowiska, dlatego też nie zachodzi konieczność przeprowadzenia oceny oddziaływania przedsięwzięcia na środowisko.</w:t>
      </w:r>
    </w:p>
    <w:p w14:paraId="7D24CF8A" w14:textId="77777777" w:rsidR="00246972" w:rsidRPr="00246972" w:rsidRDefault="00246972" w:rsidP="00246972">
      <w:pPr>
        <w:spacing w:after="0" w:line="240" w:lineRule="auto"/>
        <w:rPr>
          <w:rFonts w:ascii="Arial" w:hAnsi="Arial" w:cs="Arial"/>
          <w:sz w:val="24"/>
          <w:szCs w:val="24"/>
        </w:rPr>
      </w:pPr>
    </w:p>
    <w:p w14:paraId="083ACF6E" w14:textId="10EA320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Zgodnie z art. 85 ust. 2 pkt 2 ustawy o udostępnieniu informacji o środowisku i jego ochronie, udziale społeczeństwa w ochronie środowiska oraz o ocenach oddziaływania na środowisko</w:t>
      </w:r>
      <w:r w:rsidRPr="00246972">
        <w:rPr>
          <w:rFonts w:ascii="Arial" w:hAnsi="Arial" w:cs="Arial"/>
          <w:i/>
          <w:sz w:val="24"/>
          <w:szCs w:val="24"/>
        </w:rPr>
        <w:t xml:space="preserve">, </w:t>
      </w:r>
      <w:r w:rsidRPr="00246972">
        <w:rPr>
          <w:rFonts w:ascii="Arial" w:hAnsi="Arial" w:cs="Arial"/>
          <w:sz w:val="24"/>
          <w:szCs w:val="24"/>
        </w:rPr>
        <w:t>w niniejszym postępowaniu uwzględniono zapisy art. 63 ust. 1 cytowanej ustawy, tj.:</w:t>
      </w:r>
    </w:p>
    <w:p w14:paraId="533470D2" w14:textId="77777777" w:rsidR="00246972" w:rsidRPr="00246972" w:rsidRDefault="00246972" w:rsidP="00246972">
      <w:pPr>
        <w:spacing w:after="0" w:line="240" w:lineRule="auto"/>
        <w:rPr>
          <w:rFonts w:ascii="Arial" w:hAnsi="Arial" w:cs="Arial"/>
          <w:sz w:val="24"/>
          <w:szCs w:val="24"/>
        </w:rPr>
      </w:pPr>
    </w:p>
    <w:p w14:paraId="1DD91B8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Planowane przedsięwzięcie polegać będzie na zbieraniu i przetwarzaniu odpadów drewna poużytkowego oraz drewnopochodnych. Zlokalizowane zostanie na części działki ew. nr. 149/8 obręb Rózinowo, gmina Miasto Włocławek.</w:t>
      </w:r>
    </w:p>
    <w:p w14:paraId="2D01F1D2" w14:textId="77777777" w:rsidR="00246972" w:rsidRPr="00246972" w:rsidRDefault="00246972" w:rsidP="00246972">
      <w:pPr>
        <w:spacing w:after="0" w:line="240" w:lineRule="auto"/>
        <w:rPr>
          <w:rFonts w:ascii="Arial" w:hAnsi="Arial" w:cs="Arial"/>
          <w:sz w:val="24"/>
          <w:szCs w:val="24"/>
        </w:rPr>
      </w:pPr>
    </w:p>
    <w:p w14:paraId="3EA6CEB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Teren inwestycji jest utwardzony płytami betonowymi, ogrodzony i wyposażony w niezbędną infrastrukturę techniczną sieci kanalizacyjnej oraz elektrycznej. W związku z czym nie zachodzi konieczność przebudowy lub rozbudowy instalacji. </w:t>
      </w:r>
    </w:p>
    <w:p w14:paraId="205542FC" w14:textId="77777777" w:rsidR="00246972" w:rsidRPr="00246972" w:rsidRDefault="00246972" w:rsidP="00246972">
      <w:pPr>
        <w:spacing w:after="0" w:line="240" w:lineRule="auto"/>
        <w:rPr>
          <w:rFonts w:ascii="Arial" w:hAnsi="Arial" w:cs="Arial"/>
          <w:sz w:val="24"/>
          <w:szCs w:val="24"/>
        </w:rPr>
      </w:pPr>
    </w:p>
    <w:p w14:paraId="7914F3EE" w14:textId="77777777" w:rsidR="007C7C31" w:rsidRPr="00A84A87" w:rsidRDefault="00246972" w:rsidP="00246972">
      <w:pPr>
        <w:spacing w:after="0" w:line="240" w:lineRule="auto"/>
        <w:rPr>
          <w:rFonts w:ascii="Arial" w:hAnsi="Arial" w:cs="Arial"/>
          <w:sz w:val="24"/>
          <w:szCs w:val="24"/>
        </w:rPr>
      </w:pPr>
      <w:r w:rsidRPr="00246972">
        <w:rPr>
          <w:rFonts w:ascii="Arial" w:hAnsi="Arial" w:cs="Arial"/>
          <w:sz w:val="24"/>
          <w:szCs w:val="24"/>
        </w:rPr>
        <w:t xml:space="preserve">Obecnie na terenie przeznaczonym do przetwarzania odpadów znajduje się skład drewna na potrzeby tartaku należącego do Toruńskiego Przedsiębiorstwa Przemysłu Drzewnego S.A. W tartaku nie są przetwarzane odpady, wykonuje on usługi strugania desek podłogowych, </w:t>
      </w:r>
      <w:proofErr w:type="spellStart"/>
      <w:r w:rsidRPr="00246972">
        <w:rPr>
          <w:rFonts w:ascii="Arial" w:hAnsi="Arial" w:cs="Arial"/>
          <w:sz w:val="24"/>
          <w:szCs w:val="24"/>
        </w:rPr>
        <w:t>listw</w:t>
      </w:r>
      <w:proofErr w:type="spellEnd"/>
      <w:r w:rsidRPr="00246972">
        <w:rPr>
          <w:rFonts w:ascii="Arial" w:hAnsi="Arial" w:cs="Arial"/>
          <w:sz w:val="24"/>
          <w:szCs w:val="24"/>
        </w:rPr>
        <w:t xml:space="preserve"> profilowych, podbitek sufitowych z tzw. drewna okrągłego, pozyskanego z lasów. Od dnia 1 lipca 2024 r. Spółka kończy działalność produkcyjną w miejscowości Włocławek, maszyny tartaku zostaną wyłączone, a drewno zgromadzone na placu składowym wywiezione do drugiej, czynnej lokalizacji Spółki w Rytlu. </w:t>
      </w:r>
      <w:r w:rsidRPr="00246972">
        <w:rPr>
          <w:rFonts w:ascii="Arial" w:hAnsi="Arial" w:cs="Arial"/>
          <w:sz w:val="24"/>
          <w:szCs w:val="24"/>
        </w:rPr>
        <w:br/>
      </w:r>
    </w:p>
    <w:p w14:paraId="01F784BC" w14:textId="038DFC4E"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 xml:space="preserve">Do dyspozycji Silva Polska Recycling pozostanie plac, na którym odbywać się będzie przetwarzanie odpadów (wcześniej plac składowy drewna) oraz budynek z pomieszczeniami socjalnymi, w którym pracownicy SPR korzystać będą z toalety oraz kuchni. </w:t>
      </w:r>
    </w:p>
    <w:p w14:paraId="0FABC2D8" w14:textId="77777777" w:rsidR="00246972" w:rsidRPr="00246972" w:rsidRDefault="00246972" w:rsidP="00246972">
      <w:pPr>
        <w:spacing w:after="0" w:line="240" w:lineRule="auto"/>
        <w:rPr>
          <w:rFonts w:ascii="Arial" w:hAnsi="Arial" w:cs="Arial"/>
          <w:sz w:val="24"/>
          <w:szCs w:val="24"/>
        </w:rPr>
      </w:pPr>
    </w:p>
    <w:p w14:paraId="4B5E81D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 sąsiedztwie planowanej inwestycji występują tereny kolejowe i mieszkaniowe oraz inne tereny zabudowane (działka nr 149/7), ponadto tereny przemysłowe i leśne.</w:t>
      </w:r>
    </w:p>
    <w:p w14:paraId="03A79D0D" w14:textId="77777777" w:rsidR="00246972" w:rsidRPr="00246972" w:rsidRDefault="00246972" w:rsidP="00246972">
      <w:pPr>
        <w:spacing w:after="0" w:line="240" w:lineRule="auto"/>
        <w:rPr>
          <w:rFonts w:ascii="Arial" w:hAnsi="Arial" w:cs="Arial"/>
          <w:sz w:val="24"/>
          <w:szCs w:val="24"/>
        </w:rPr>
      </w:pPr>
    </w:p>
    <w:p w14:paraId="5040B8F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Najbliższa zabudowa mieszkaniowa zlokalizowana jest w bezpośrednim sąsiedztwie (działka nr 149/7), na terenie przemysłowym, zgodnie z ustaleniami </w:t>
      </w:r>
      <w:proofErr w:type="spellStart"/>
      <w:r w:rsidRPr="00246972">
        <w:rPr>
          <w:rFonts w:ascii="Arial" w:hAnsi="Arial" w:cs="Arial"/>
          <w:sz w:val="24"/>
          <w:szCs w:val="24"/>
        </w:rPr>
        <w:t>mpzp</w:t>
      </w:r>
      <w:proofErr w:type="spellEnd"/>
      <w:r w:rsidRPr="00246972">
        <w:rPr>
          <w:rFonts w:ascii="Arial" w:hAnsi="Arial" w:cs="Arial"/>
          <w:sz w:val="24"/>
          <w:szCs w:val="24"/>
        </w:rPr>
        <w:t>.</w:t>
      </w:r>
    </w:p>
    <w:p w14:paraId="5E03B863" w14:textId="77777777" w:rsidR="00246972" w:rsidRPr="00246972" w:rsidRDefault="00246972" w:rsidP="00246972">
      <w:pPr>
        <w:spacing w:after="0" w:line="240" w:lineRule="auto"/>
        <w:rPr>
          <w:rFonts w:ascii="Arial" w:hAnsi="Arial" w:cs="Arial"/>
          <w:sz w:val="24"/>
          <w:szCs w:val="24"/>
        </w:rPr>
      </w:pPr>
    </w:p>
    <w:p w14:paraId="4FC588B4"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Projektowana instalacja służyć będzie do przetwarzania odpadów drzewnych i drewnopochodnych (drewno poużytkowe, klocki, deski itp.) na </w:t>
      </w:r>
      <w:proofErr w:type="spellStart"/>
      <w:r w:rsidRPr="00246972">
        <w:rPr>
          <w:rFonts w:ascii="Arial" w:hAnsi="Arial" w:cs="Arial"/>
          <w:sz w:val="24"/>
          <w:szCs w:val="24"/>
        </w:rPr>
        <w:t>zrębkę</w:t>
      </w:r>
      <w:proofErr w:type="spellEnd"/>
      <w:r w:rsidRPr="00246972">
        <w:rPr>
          <w:rFonts w:ascii="Arial" w:hAnsi="Arial" w:cs="Arial"/>
          <w:sz w:val="24"/>
          <w:szCs w:val="24"/>
        </w:rPr>
        <w:t xml:space="preserve"> recyklingową – produkt wykorzystywany jako surowiec do przemysłu w sektorze produkcji płyt wiórowych lub drewnopochodnych.</w:t>
      </w:r>
    </w:p>
    <w:p w14:paraId="681A39F4" w14:textId="77777777" w:rsidR="00246972" w:rsidRPr="00246972" w:rsidRDefault="00246972" w:rsidP="00246972">
      <w:pPr>
        <w:spacing w:after="0" w:line="240" w:lineRule="auto"/>
        <w:rPr>
          <w:rFonts w:ascii="Arial" w:hAnsi="Arial" w:cs="Arial"/>
          <w:sz w:val="24"/>
          <w:szCs w:val="24"/>
        </w:rPr>
      </w:pPr>
    </w:p>
    <w:p w14:paraId="512E3A4E"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Planowane przetwarzanie odpadów w instalacji polega na mechanicznym rozdrobnieniu odpadów drzewnych i drewnopochodnych w rębaku stacjonarnym.</w:t>
      </w:r>
    </w:p>
    <w:p w14:paraId="757F950E" w14:textId="77777777" w:rsidR="00246972" w:rsidRPr="00246972" w:rsidRDefault="00246972" w:rsidP="00246972">
      <w:pPr>
        <w:spacing w:after="0" w:line="240" w:lineRule="auto"/>
        <w:rPr>
          <w:rFonts w:ascii="Arial" w:hAnsi="Arial" w:cs="Arial"/>
          <w:sz w:val="24"/>
          <w:szCs w:val="24"/>
        </w:rPr>
      </w:pPr>
    </w:p>
    <w:p w14:paraId="3A86284E"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Przetwarzanie obejmuje odpady sklasyfikowane jako inne niż niebezpieczne, o kodach:</w:t>
      </w:r>
    </w:p>
    <w:p w14:paraId="47C519AB"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- 03 01 05 Trociny, wióry, ścinki, drewno, płyta wiórowa i fornir inne niż wymienione w 03 01 04,</w:t>
      </w:r>
    </w:p>
    <w:p w14:paraId="6F768D1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- 15 01 03 Opakowania z drewna,</w:t>
      </w:r>
    </w:p>
    <w:p w14:paraId="320F684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- 17 02 01 Drewno,</w:t>
      </w:r>
    </w:p>
    <w:p w14:paraId="142012D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- 19 12 07 Drewno inne niż wymienione w 19 12 06,</w:t>
      </w:r>
    </w:p>
    <w:p w14:paraId="2D7F413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- 20 01 38 Drewno inne niż wymienione w 20 01 37,</w:t>
      </w:r>
    </w:p>
    <w:p w14:paraId="05F56134"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- 20 03 07 Odpady wielkogabarytowe.</w:t>
      </w:r>
    </w:p>
    <w:p w14:paraId="319EBE4A" w14:textId="77777777" w:rsidR="00246972" w:rsidRPr="00246972" w:rsidRDefault="00246972" w:rsidP="00246972">
      <w:pPr>
        <w:spacing w:after="0" w:line="240" w:lineRule="auto"/>
        <w:rPr>
          <w:rFonts w:ascii="Arial" w:hAnsi="Arial" w:cs="Arial"/>
          <w:sz w:val="24"/>
          <w:szCs w:val="24"/>
        </w:rPr>
      </w:pPr>
    </w:p>
    <w:p w14:paraId="31F6F1C7"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Odpady przeznaczone do zbierania i przetwarzania będą dostarczane na teren inwestycji transportem samochodowym, a następnie magazynowane na utwardzonym placu, zlokalizowanym w bezpośrednim sąsiedztwie rębaka stacjonarnego.</w:t>
      </w:r>
    </w:p>
    <w:p w14:paraId="69A6316A" w14:textId="77777777" w:rsidR="00246972" w:rsidRPr="00246972" w:rsidRDefault="00246972" w:rsidP="00246972">
      <w:pPr>
        <w:spacing w:after="0" w:line="240" w:lineRule="auto"/>
        <w:rPr>
          <w:rFonts w:ascii="Arial" w:hAnsi="Arial" w:cs="Arial"/>
          <w:sz w:val="24"/>
          <w:szCs w:val="24"/>
        </w:rPr>
      </w:pPr>
    </w:p>
    <w:p w14:paraId="27C28C59"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Istnieje również możliwość pracy dodatkowych rębaków mobilnych, jednakże na zakład będzie przywożony tylko jeden rębak mobilny, w przypadku wystąpienia awarii lub wykonywania serwisu rębaka stacjonarnego.</w:t>
      </w:r>
    </w:p>
    <w:p w14:paraId="6D8EE7D4" w14:textId="77777777" w:rsidR="00246972" w:rsidRPr="00246972" w:rsidRDefault="00246972" w:rsidP="00246972">
      <w:pPr>
        <w:spacing w:after="0" w:line="240" w:lineRule="auto"/>
        <w:rPr>
          <w:rFonts w:ascii="Arial" w:hAnsi="Arial" w:cs="Arial"/>
          <w:sz w:val="24"/>
          <w:szCs w:val="24"/>
        </w:rPr>
      </w:pPr>
    </w:p>
    <w:p w14:paraId="1E60A462" w14:textId="33DEE91F"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 związku z wysokimi wymaganiami jakościowymi dla surowca przeznaczonego do produkcji, przyjmowane odpady poddawane będą wstępnej ocenie i segregacji nie prowadzącej do znaczącej zmiany charakteru i właściwości. W przypadku stwierdzenia niezgodności transportu odpadów z zamówieniem, zostaną one zawracane do dostawców bez rozładunku.</w:t>
      </w:r>
    </w:p>
    <w:p w14:paraId="7C8EFA85" w14:textId="77777777" w:rsidR="00246972" w:rsidRPr="00246972" w:rsidRDefault="00246972" w:rsidP="00246972">
      <w:pPr>
        <w:spacing w:after="0" w:line="240" w:lineRule="auto"/>
        <w:rPr>
          <w:rFonts w:ascii="Arial" w:hAnsi="Arial" w:cs="Arial"/>
          <w:sz w:val="24"/>
          <w:szCs w:val="24"/>
        </w:rPr>
      </w:pPr>
    </w:p>
    <w:p w14:paraId="142DC5FE"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Po weryfikacji i wyładowaniu odpadów na plac, będą one poddawane wstępnej segregacji przez personel zakładu, celem usunięcia wszelkich niepożądanych elementów z papieru/tektury, tworzyw sztucznych czy złomu, które potencjalnie mogą znajdować się w odpadach.</w:t>
      </w:r>
    </w:p>
    <w:p w14:paraId="3B11568C" w14:textId="77777777" w:rsidR="00246972" w:rsidRPr="00246972" w:rsidRDefault="00246972" w:rsidP="00246972">
      <w:pPr>
        <w:spacing w:after="0" w:line="240" w:lineRule="auto"/>
        <w:rPr>
          <w:rFonts w:ascii="Arial" w:hAnsi="Arial" w:cs="Arial"/>
          <w:sz w:val="24"/>
          <w:szCs w:val="24"/>
        </w:rPr>
      </w:pPr>
    </w:p>
    <w:p w14:paraId="31216838" w14:textId="367F68A0"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Odpady wysortowane z drewna poużytkowego planuje się gromadzić w odpowiednich pojemnikach ustawionych na placu i sukcesywnie przekazywać do uprawnionego odbiorcy odpadu.</w:t>
      </w:r>
      <w:r w:rsidR="007C7C31" w:rsidRPr="00A84A87">
        <w:rPr>
          <w:rFonts w:ascii="Arial" w:hAnsi="Arial" w:cs="Arial"/>
          <w:sz w:val="24"/>
          <w:szCs w:val="24"/>
        </w:rPr>
        <w:t xml:space="preserve"> </w:t>
      </w:r>
      <w:r w:rsidRPr="00246972">
        <w:rPr>
          <w:rFonts w:ascii="Arial" w:hAnsi="Arial" w:cs="Arial"/>
          <w:sz w:val="24"/>
          <w:szCs w:val="24"/>
        </w:rPr>
        <w:t>Następnie, odpady pozbawione zanieczyszczeń poddane zostaną odzyskowi na rębaku stacjonarnym, do którego podawane będą za pomocą ładowarki kołowej lub żurawia do kosza zasypowego, z którego przetransportowane zostaną, za pomocą ruchomej podłogi, do gardzieli bębna tnącego, gdzie nastąpi proces rozdrobnienia. W komorze rozdrabniania, wyposażonej w obrotowy bęben z trzema nożami oraz w zespół „</w:t>
      </w:r>
      <w:proofErr w:type="spellStart"/>
      <w:r w:rsidRPr="00246972">
        <w:rPr>
          <w:rFonts w:ascii="Arial" w:hAnsi="Arial" w:cs="Arial"/>
          <w:sz w:val="24"/>
          <w:szCs w:val="24"/>
        </w:rPr>
        <w:t>przeciwnoży</w:t>
      </w:r>
      <w:proofErr w:type="spellEnd"/>
      <w:r w:rsidRPr="00246972">
        <w:rPr>
          <w:rFonts w:ascii="Arial" w:hAnsi="Arial" w:cs="Arial"/>
          <w:sz w:val="24"/>
          <w:szCs w:val="24"/>
        </w:rPr>
        <w:t xml:space="preserve">”, zamontowanych na stałe w ramie urządzenia, odpady drewna będą rozdrabniane do postaci zrębki. Rozdrobniony materiał przechodzi przez sito o określonym rozmiarze oczka i trafia </w:t>
      </w:r>
      <w:r w:rsidRPr="00246972">
        <w:rPr>
          <w:rFonts w:ascii="Arial" w:hAnsi="Arial" w:cs="Arial"/>
          <w:sz w:val="24"/>
          <w:szCs w:val="24"/>
        </w:rPr>
        <w:br/>
        <w:t>na taśmociąg transportujący. Nad taśmociągiem transportującym zainstalowany jest separator magnetyczny, który separuje pozostałości złomu żelaznego, a pełnowartościowy produkt „zrębka” trafia</w:t>
      </w:r>
      <w:r w:rsidR="007C7C31" w:rsidRPr="00A84A87">
        <w:rPr>
          <w:rFonts w:ascii="Arial" w:hAnsi="Arial" w:cs="Arial"/>
          <w:sz w:val="24"/>
          <w:szCs w:val="24"/>
        </w:rPr>
        <w:t xml:space="preserve"> </w:t>
      </w:r>
      <w:r w:rsidRPr="00246972">
        <w:rPr>
          <w:rFonts w:ascii="Arial" w:hAnsi="Arial" w:cs="Arial"/>
          <w:sz w:val="24"/>
          <w:szCs w:val="24"/>
        </w:rPr>
        <w:t>z przenośnika bezpośrednio na wcześniej podstawione środki transportu i następnie do odbiorców.</w:t>
      </w:r>
    </w:p>
    <w:p w14:paraId="69A7F04D" w14:textId="77777777" w:rsidR="00246972" w:rsidRPr="00246972" w:rsidRDefault="00246972" w:rsidP="00246972">
      <w:pPr>
        <w:spacing w:after="0" w:line="240" w:lineRule="auto"/>
        <w:rPr>
          <w:rFonts w:ascii="Arial" w:hAnsi="Arial" w:cs="Arial"/>
          <w:sz w:val="24"/>
          <w:szCs w:val="24"/>
        </w:rPr>
      </w:pPr>
    </w:p>
    <w:p w14:paraId="6ABAB082"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Odbiorcami są zakłady produkcji płyty wiórowej, którzy weryfikują jakość dostarczanej zrębki według obowiązujących na zakładzie produkcyjnym norm. Produkt spełniający wymagania jakościowe podawany jest bezpośrednio na ciąg technologiczny linii produkcyjnych płyt wiórowych jako surowiec do produkcji.</w:t>
      </w:r>
    </w:p>
    <w:p w14:paraId="171252B5" w14:textId="77777777" w:rsidR="00246972" w:rsidRPr="00246972" w:rsidRDefault="00246972" w:rsidP="00246972">
      <w:pPr>
        <w:spacing w:after="0" w:line="240" w:lineRule="auto"/>
        <w:rPr>
          <w:rFonts w:ascii="Arial" w:hAnsi="Arial" w:cs="Arial"/>
          <w:sz w:val="24"/>
          <w:szCs w:val="24"/>
        </w:rPr>
      </w:pPr>
    </w:p>
    <w:p w14:paraId="34FB975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Przewidywana wydajność instalacji wynosić będzie ok. 320 Mg/dobę i ok. 116 800 Mg/rok.</w:t>
      </w:r>
    </w:p>
    <w:p w14:paraId="32E89C53" w14:textId="77777777" w:rsidR="00246972" w:rsidRPr="00246972" w:rsidRDefault="00246972" w:rsidP="00246972">
      <w:pPr>
        <w:spacing w:after="0" w:line="240" w:lineRule="auto"/>
        <w:rPr>
          <w:rFonts w:ascii="Arial" w:hAnsi="Arial" w:cs="Arial"/>
          <w:sz w:val="24"/>
          <w:szCs w:val="24"/>
        </w:rPr>
      </w:pPr>
    </w:p>
    <w:p w14:paraId="20C1E1D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Proces rozdrobnienia drewna w rębaku jest procesem odzysku:</w:t>
      </w:r>
    </w:p>
    <w:p w14:paraId="4901A5BC"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R3 - Recykling lub odzysk substancji organicznych, które nie są stosowane jako rozpuszczalniki (w tym kompostowanie i inne biologiczne procesy przekształcania).</w:t>
      </w:r>
    </w:p>
    <w:p w14:paraId="5F3FF2B7"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Magazynowanie odpadów przed poddaniem ich procesom odzysku stanowi proces R13.</w:t>
      </w:r>
    </w:p>
    <w:p w14:paraId="334F330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Proces R13 dotyczy wszystkich odpadów przeznaczonych do przetwarzania.</w:t>
      </w:r>
    </w:p>
    <w:p w14:paraId="006506CF" w14:textId="77777777" w:rsidR="00246972" w:rsidRPr="00246972" w:rsidRDefault="00246972" w:rsidP="00246972">
      <w:pPr>
        <w:spacing w:after="0" w:line="240" w:lineRule="auto"/>
        <w:rPr>
          <w:rFonts w:ascii="Arial" w:hAnsi="Arial" w:cs="Arial"/>
          <w:sz w:val="24"/>
          <w:szCs w:val="24"/>
        </w:rPr>
      </w:pPr>
    </w:p>
    <w:p w14:paraId="3EC2EB52"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Zrębka niespełniająca wymagań jakościowych jest zawracana. W pierwszej kolejności poddawana jest powtórnie przetwarzaniu w rębaku, a gdy przywrócenie jej wymagań jakościowych nie jest możliwe, klasyfikowana jest jako odpad o kodzie 19 12 07 i przekazywana podmiotom zewnętrznym.</w:t>
      </w:r>
    </w:p>
    <w:p w14:paraId="56CA8480" w14:textId="77777777" w:rsidR="00246972" w:rsidRPr="00246972" w:rsidRDefault="00246972" w:rsidP="00246972">
      <w:pPr>
        <w:spacing w:after="0" w:line="240" w:lineRule="auto"/>
        <w:rPr>
          <w:rFonts w:ascii="Arial" w:hAnsi="Arial" w:cs="Arial"/>
          <w:sz w:val="24"/>
          <w:szCs w:val="24"/>
        </w:rPr>
      </w:pPr>
    </w:p>
    <w:p w14:paraId="324A1750" w14:textId="5F6D7325"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Zdarzają się sytuacje, np.: przestój instalacji czy dobra jakość odpadu, który nie wymaga dodatkowej obróbki, poza wstępnym sortowaniem, wtedy przywieziony odpad jest przeładowany i trafia od razu do dalszego zagospodarowania (odzysku), ale w innej instalacji. W takim przypadku odbywa się jedynie wstępne sortowanie, nie powodujące zmiany klasyfikacji odpadu. Te odpady zamiast trafić do rębaka są skierowane do transportu i dalszego zagospodarowania.</w:t>
      </w:r>
    </w:p>
    <w:p w14:paraId="5F6D38B8" w14:textId="77777777" w:rsidR="00246972" w:rsidRPr="00246972" w:rsidRDefault="00246972" w:rsidP="00246972">
      <w:pPr>
        <w:spacing w:after="0" w:line="240" w:lineRule="auto"/>
        <w:rPr>
          <w:rFonts w:ascii="Arial" w:hAnsi="Arial" w:cs="Arial"/>
          <w:sz w:val="24"/>
          <w:szCs w:val="24"/>
        </w:rPr>
      </w:pPr>
    </w:p>
    <w:p w14:paraId="7C25D0D1"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Odpady przeznaczone do przetwarzania będą magazynowane selektywnie w miejscach do tego przeznaczonych luzem lub w odpowiednio opisanych pojemnikach/ zbiornikach/kontenerach, dostosowanych do właściwości magazynowanych odpadów.</w:t>
      </w:r>
    </w:p>
    <w:p w14:paraId="51C8EA4B" w14:textId="77777777" w:rsidR="00246972" w:rsidRPr="00246972" w:rsidRDefault="00246972" w:rsidP="00246972">
      <w:pPr>
        <w:spacing w:after="0" w:line="240" w:lineRule="auto"/>
        <w:rPr>
          <w:rFonts w:ascii="Arial" w:hAnsi="Arial" w:cs="Arial"/>
          <w:sz w:val="24"/>
          <w:szCs w:val="24"/>
        </w:rPr>
      </w:pPr>
    </w:p>
    <w:p w14:paraId="23D12F91"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Eksploatacja przedsięwzięcia będzie związana z wytwarzaniem odpadów powstających w wyniku prowadzonego odzysku, stanowiących odpady z podgrupy </w:t>
      </w:r>
      <w:r w:rsidRPr="00246972">
        <w:rPr>
          <w:rFonts w:ascii="Arial" w:hAnsi="Arial" w:cs="Arial"/>
          <w:sz w:val="24"/>
          <w:szCs w:val="24"/>
        </w:rPr>
        <w:lastRenderedPageBreak/>
        <w:t>19 12. Odpady te planuje się magazynować w wyznaczonych miejscach na terenie placu, bezpośrednio przy rębaku w kontenerach lub pojemnikach.</w:t>
      </w:r>
    </w:p>
    <w:p w14:paraId="2B1A8BDE" w14:textId="77777777" w:rsidR="00246972" w:rsidRPr="00246972" w:rsidRDefault="00246972" w:rsidP="00246972">
      <w:pPr>
        <w:spacing w:after="0" w:line="240" w:lineRule="auto"/>
        <w:rPr>
          <w:rFonts w:ascii="Arial" w:hAnsi="Arial" w:cs="Arial"/>
          <w:sz w:val="24"/>
          <w:szCs w:val="24"/>
        </w:rPr>
      </w:pPr>
    </w:p>
    <w:p w14:paraId="34749459" w14:textId="04E7354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Odpady magazynowane będą opisane kodem i nazwą odpadu i gromadzone w sposób zapobiegający rozprzestrzenieniu się odpadów poza wyznaczone miejsce. W celu dodatkowego zabezpieczenia odpadów przed rozproszeniem poza lokalizację, na granicy działki zostaną ustawione stosy oporowe z drewna okrągłego.</w:t>
      </w:r>
    </w:p>
    <w:p w14:paraId="776BE5DB" w14:textId="77777777" w:rsidR="00246972" w:rsidRPr="00246972" w:rsidRDefault="00246972" w:rsidP="00246972">
      <w:pPr>
        <w:spacing w:after="0" w:line="240" w:lineRule="auto"/>
        <w:rPr>
          <w:rFonts w:ascii="Arial" w:hAnsi="Arial" w:cs="Arial"/>
          <w:sz w:val="24"/>
          <w:szCs w:val="24"/>
        </w:rPr>
      </w:pPr>
    </w:p>
    <w:p w14:paraId="015E065D" w14:textId="34F3884F"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Magazynowanie odpadów będzie odbywać się zgodnie z rozporządzaniem Ministra Klimatu z dnia 11 września 2020 r. w sprawie szczegółowych wymagań dla magazynowania odpadów (Dz. U. z 2020 r., poz. 1742).</w:t>
      </w:r>
    </w:p>
    <w:p w14:paraId="0F26BE62" w14:textId="77777777" w:rsidR="00246972" w:rsidRPr="00246972" w:rsidRDefault="00246972" w:rsidP="00246972">
      <w:pPr>
        <w:spacing w:after="0" w:line="240" w:lineRule="auto"/>
        <w:rPr>
          <w:rFonts w:ascii="Arial" w:hAnsi="Arial" w:cs="Arial"/>
          <w:sz w:val="24"/>
          <w:szCs w:val="24"/>
        </w:rPr>
      </w:pPr>
    </w:p>
    <w:p w14:paraId="5C62699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Maksymalna łączna masa wszystkich rodzajów odpadów, które mogą być magazynowane w tym samym czasie wyniesie 12 000 Mg, a w okresie roku - 280 000 Mg.</w:t>
      </w:r>
    </w:p>
    <w:p w14:paraId="467A2089" w14:textId="77777777" w:rsidR="00246972" w:rsidRPr="00246972" w:rsidRDefault="00246972" w:rsidP="00246972">
      <w:pPr>
        <w:spacing w:after="0" w:line="240" w:lineRule="auto"/>
        <w:rPr>
          <w:rFonts w:ascii="Arial" w:hAnsi="Arial" w:cs="Arial"/>
          <w:sz w:val="24"/>
          <w:szCs w:val="24"/>
        </w:rPr>
      </w:pPr>
    </w:p>
    <w:p w14:paraId="563EF2FF"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Odpady wytwarzane w zakładzie, podlegać będą wyłącznie magazynowaniu, ich wykorzystanie (odzysk) lub ewentualne unieszkodliwianie odbywać się będzie wyłącznie poza zakładem, przez uprawnionych odbiorców odpadów.</w:t>
      </w:r>
    </w:p>
    <w:p w14:paraId="47FD0890" w14:textId="77777777" w:rsidR="00246972" w:rsidRPr="00246972" w:rsidRDefault="00246972" w:rsidP="00246972">
      <w:pPr>
        <w:spacing w:after="0" w:line="240" w:lineRule="auto"/>
        <w:rPr>
          <w:rFonts w:ascii="Arial" w:hAnsi="Arial" w:cs="Arial"/>
          <w:sz w:val="24"/>
          <w:szCs w:val="24"/>
        </w:rPr>
      </w:pPr>
    </w:p>
    <w:p w14:paraId="513E53AE"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Odpady komunalne wytwarzane przez obsługę instalacji planuje się gromadzić selektywnie w ramach procedur ogólnozakładowych, a następnie przekazywać do ich dalszego zagospodarowania jednostkom posiadającym odpowiednie uprawnienia w zakresie gospodarowania odpadami.</w:t>
      </w:r>
    </w:p>
    <w:p w14:paraId="5F1D0C1B" w14:textId="77777777" w:rsidR="00246972" w:rsidRPr="00246972" w:rsidRDefault="00246972" w:rsidP="00246972">
      <w:pPr>
        <w:spacing w:after="0" w:line="240" w:lineRule="auto"/>
        <w:rPr>
          <w:rFonts w:ascii="Arial" w:hAnsi="Arial" w:cs="Arial"/>
          <w:sz w:val="24"/>
          <w:szCs w:val="24"/>
        </w:rPr>
      </w:pPr>
    </w:p>
    <w:p w14:paraId="7866561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Podczas realizacji przedsięwzięcia nie będą powstawać odpady, w związku z brakiem prac budowlanych i remontowych. Etap realizacji przedsięwzięcia to jedynie ustawienie maszyn, w przypadku powstania odpadów, obowiązek zagospodarowania odpadów powstałych podczas prac instalacyjnych, spoczywał będzie na ich wykonawcy. Instalacja pracować będzie od poniedziałku do piątku w systemie dwuzmianowym (w godzinach 6.00-22.00) oraz soboty w godzinach 6.00-14.00.</w:t>
      </w:r>
    </w:p>
    <w:p w14:paraId="09020BAD" w14:textId="77777777" w:rsidR="00246972" w:rsidRPr="00246972" w:rsidRDefault="00246972" w:rsidP="00246972">
      <w:pPr>
        <w:spacing w:after="0" w:line="240" w:lineRule="auto"/>
        <w:rPr>
          <w:rFonts w:ascii="Arial" w:hAnsi="Arial" w:cs="Arial"/>
          <w:sz w:val="24"/>
          <w:szCs w:val="24"/>
        </w:rPr>
      </w:pPr>
    </w:p>
    <w:p w14:paraId="2E86927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Inwestor rozważał racjonalny wariant alternatywny obejmujący realizację przedsięwzięcia w tej samej technologii, przy czym przewidywana jest alternatywna lokalizacja instalacji w hali produkcyjno-magazynowej z wentylacją grawitacyjną. Wariant proponowany przez Wnioskodawcę niewiele różni się pod względem możliwego oddziaływania na środowisko od wariantu 2. W obu wariantach jest zbliżone oddziaływanie akustyczne.</w:t>
      </w:r>
    </w:p>
    <w:p w14:paraId="7BAC9B11" w14:textId="77777777" w:rsidR="00246972" w:rsidRPr="00246972" w:rsidRDefault="00246972" w:rsidP="00246972">
      <w:pPr>
        <w:spacing w:after="0" w:line="240" w:lineRule="auto"/>
        <w:rPr>
          <w:rFonts w:ascii="Arial" w:hAnsi="Arial" w:cs="Arial"/>
          <w:sz w:val="24"/>
          <w:szCs w:val="24"/>
        </w:rPr>
      </w:pPr>
    </w:p>
    <w:p w14:paraId="27C5C6D9" w14:textId="7C173E56"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 przypadku wariantu alternatywnego emisja pyłu jest ograniczona poprzez zabudowę hali, a wariant proponowany posiada zabezpieczenie w postaci stosów oporowych z drewna oraz zraszania. Oddziaływania będą więc zbliżone, a wariant proponowany jest zdecydowanie mniej ingerujący w środowisko, ponieważ nie wymaga wykonywania prac budowlanych. W przypadku pozostałych elementów środowiska, które objęto analizą w niniejszym raporcie, negatywne skutki nie pojawią się, ewentualnie będą w obydwu wariantach takie same lub porównywalne. Mając na względzie powyższe, Inwestor zrezygnował z wariantu alternatywnego.</w:t>
      </w:r>
    </w:p>
    <w:p w14:paraId="696A4D6B" w14:textId="77777777" w:rsidR="00246972" w:rsidRPr="00246972" w:rsidRDefault="00246972" w:rsidP="00246972">
      <w:pPr>
        <w:spacing w:after="0" w:line="240" w:lineRule="auto"/>
        <w:rPr>
          <w:rFonts w:ascii="Arial" w:hAnsi="Arial" w:cs="Arial"/>
          <w:sz w:val="24"/>
          <w:szCs w:val="24"/>
        </w:rPr>
      </w:pPr>
    </w:p>
    <w:p w14:paraId="73F9DED3" w14:textId="33DC504A"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Teren planowanego przedsięwzięcia objęty jest ustaleniami miejscowego planu zagospodarowania przestrzennego ustanowionego Uchwałą Nr XXXIX/1/2014 Rady </w:t>
      </w:r>
      <w:r w:rsidRPr="00246972">
        <w:rPr>
          <w:rFonts w:ascii="Arial" w:hAnsi="Arial" w:cs="Arial"/>
          <w:sz w:val="24"/>
          <w:szCs w:val="24"/>
        </w:rPr>
        <w:lastRenderedPageBreak/>
        <w:t>Miasta Włocławek 2014 z dnia 27 stycznia 2014 r. w sprawie miejscowego planu zagospodarowania przestrzennego miasta Włocławek dla obszaru położonego pomiędzy granicą lasu, ulicą Toruńską, granicą miasta, ulicą Inowrocławską, terenami kolejowymi oraz w rejonie ulicy Krzywa Gór (Dz. U. Woj. Kuj.-Pom. z dnia 3 lutego 2014 r., poz. 320). Przedmiotowy teren usytuowany jest w obszarze oznaczonym symbolem 13 PU z przeznaczeniem podstawowym: przemysł i usługi oraz przeznaczeniem dopuszczalnym: zabudowa magazynowa, składy</w:t>
      </w:r>
      <w:r w:rsidR="006D1457" w:rsidRPr="00A84A87">
        <w:rPr>
          <w:rFonts w:ascii="Arial" w:hAnsi="Arial" w:cs="Arial"/>
          <w:sz w:val="24"/>
          <w:szCs w:val="24"/>
        </w:rPr>
        <w:t xml:space="preserve"> </w:t>
      </w:r>
      <w:r w:rsidRPr="00246972">
        <w:rPr>
          <w:rFonts w:ascii="Arial" w:hAnsi="Arial" w:cs="Arial"/>
          <w:sz w:val="24"/>
          <w:szCs w:val="24"/>
        </w:rPr>
        <w:t>oraz rzemiosło.</w:t>
      </w:r>
    </w:p>
    <w:p w14:paraId="53E63CFC" w14:textId="77777777" w:rsidR="00246972" w:rsidRPr="00246972" w:rsidRDefault="00246972" w:rsidP="00246972">
      <w:pPr>
        <w:spacing w:after="0" w:line="240" w:lineRule="auto"/>
        <w:rPr>
          <w:rFonts w:ascii="Arial" w:hAnsi="Arial" w:cs="Arial"/>
          <w:sz w:val="24"/>
          <w:szCs w:val="24"/>
        </w:rPr>
      </w:pPr>
    </w:p>
    <w:p w14:paraId="21FF9D0C" w14:textId="0F3ACE3F"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W postępowaniu w sprawie wydania decyzji o środowiskowych uwarunkowaniach zagadnieniem podstawowym, warunkującym możliwość dalszego prowadzenia postępowania jest kwestia ustalenia, czy planowane przedsięwzięcie jest zgodne z zapisami obowiązującego na danym obszarze aktu prawa miejscowego. Stwierdzenie zgodności lokalizacji przedsięwzięcia z ustaleniami miejscowego planu zagospodarowania przestrzennego stanowi podstawowe kryterium dla dalszej oceny wpływu przedsięwzięcia na środowisko. Zgodnie bowiem z art. 59a ust. 1 pkt 2 </w:t>
      </w:r>
      <w:proofErr w:type="spellStart"/>
      <w:r w:rsidRPr="00246972">
        <w:rPr>
          <w:rFonts w:ascii="Arial" w:hAnsi="Arial" w:cs="Arial"/>
          <w:sz w:val="24"/>
          <w:szCs w:val="24"/>
        </w:rPr>
        <w:t>uouioś</w:t>
      </w:r>
      <w:proofErr w:type="spellEnd"/>
      <w:r w:rsidRPr="00246972">
        <w:rPr>
          <w:rFonts w:ascii="Arial" w:hAnsi="Arial" w:cs="Arial"/>
          <w:sz w:val="24"/>
          <w:szCs w:val="24"/>
        </w:rPr>
        <w:t xml:space="preserve">, przystąpienie do analizy w zakresie potrzeby przeprowadzenia oceny oddziaływania przedsięwzięcia na środowisko – </w:t>
      </w:r>
      <w:r w:rsidRPr="00246972">
        <w:rPr>
          <w:rFonts w:ascii="Arial" w:hAnsi="Arial" w:cs="Arial"/>
          <w:sz w:val="24"/>
          <w:szCs w:val="24"/>
        </w:rPr>
        <w:br/>
        <w:t>w przypadku przedsięwzięcia, o którym mowa w art. 59 ust. 1 pkt 2, organ właściwy do wydania decyzji</w:t>
      </w:r>
      <w:r w:rsidR="006D1457" w:rsidRPr="00A84A87">
        <w:rPr>
          <w:rFonts w:ascii="Arial" w:hAnsi="Arial" w:cs="Arial"/>
          <w:sz w:val="24"/>
          <w:szCs w:val="24"/>
        </w:rPr>
        <w:t xml:space="preserve"> </w:t>
      </w:r>
      <w:r w:rsidRPr="00246972">
        <w:rPr>
          <w:rFonts w:ascii="Arial" w:hAnsi="Arial" w:cs="Arial"/>
          <w:sz w:val="24"/>
          <w:szCs w:val="24"/>
        </w:rPr>
        <w:t>o środowiskowych uwarunkowaniach, poprzedza analizą zgodności lokalizacji przedsięwzięcia z ustaleniami miejscowego planu zagospodarowania przestrzennego.</w:t>
      </w:r>
    </w:p>
    <w:p w14:paraId="4B7DA1F1" w14:textId="77777777" w:rsidR="006D1457" w:rsidRPr="00A84A87" w:rsidRDefault="006D1457" w:rsidP="00246972">
      <w:pPr>
        <w:spacing w:after="0" w:line="240" w:lineRule="auto"/>
        <w:rPr>
          <w:rFonts w:ascii="Arial" w:hAnsi="Arial" w:cs="Arial"/>
          <w:sz w:val="24"/>
          <w:szCs w:val="24"/>
        </w:rPr>
      </w:pPr>
    </w:p>
    <w:p w14:paraId="66389A5E" w14:textId="5E06F1F8"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 związku z powyższym, weryfikację zgodności przedmiotowego przedsięwzięcia z zapisami ww. miejscowego planu zagospodarowania przestrzennego dokonał Prezydent Miasta Włocławek.</w:t>
      </w:r>
    </w:p>
    <w:p w14:paraId="2486ED27" w14:textId="77777777" w:rsidR="00246972" w:rsidRPr="00246972" w:rsidRDefault="00246972" w:rsidP="00246972">
      <w:pPr>
        <w:spacing w:after="0" w:line="240" w:lineRule="auto"/>
        <w:rPr>
          <w:rFonts w:ascii="Arial" w:hAnsi="Arial" w:cs="Arial"/>
          <w:sz w:val="24"/>
          <w:szCs w:val="24"/>
        </w:rPr>
      </w:pPr>
    </w:p>
    <w:p w14:paraId="5452673A" w14:textId="7E83E64B"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Na obszarze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oraz pozostałe formy ochrony przyrody, obszary o krajobrazie mającym znaczenie historyczne, kulturowe lub archeologiczne, przylegające do jezior, jak również</w:t>
      </w:r>
      <w:r w:rsidR="006D1457" w:rsidRPr="00A84A87">
        <w:rPr>
          <w:rFonts w:ascii="Arial" w:hAnsi="Arial" w:cs="Arial"/>
          <w:sz w:val="24"/>
          <w:szCs w:val="24"/>
        </w:rPr>
        <w:t xml:space="preserve"> </w:t>
      </w:r>
      <w:r w:rsidRPr="00246972">
        <w:rPr>
          <w:rFonts w:ascii="Arial" w:hAnsi="Arial" w:cs="Arial"/>
          <w:sz w:val="24"/>
          <w:szCs w:val="24"/>
        </w:rPr>
        <w:t>obszary ochrony uzdrowiskowej.</w:t>
      </w:r>
    </w:p>
    <w:p w14:paraId="784EFBC0" w14:textId="77777777" w:rsidR="00246972" w:rsidRPr="00246972" w:rsidRDefault="00246972" w:rsidP="00246972">
      <w:pPr>
        <w:spacing w:after="0" w:line="240" w:lineRule="auto"/>
        <w:rPr>
          <w:rFonts w:ascii="Arial" w:hAnsi="Arial" w:cs="Arial"/>
          <w:sz w:val="24"/>
          <w:szCs w:val="24"/>
        </w:rPr>
      </w:pPr>
    </w:p>
    <w:p w14:paraId="091CF33C"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Omawiane zadanie zostanie usytuowane w granicach miasta Włocławek, w sąsiedztwie terenów przemysłowych, poza terenami zwartej zabudowy mieszkaniowej. Gęstość zaludnienia przedmiotowego obszaru, zgodnie z danymi GUS, wynosi 1 256,8 os./km</w:t>
      </w:r>
      <w:r w:rsidRPr="00246972">
        <w:rPr>
          <w:rFonts w:ascii="Arial" w:hAnsi="Arial" w:cs="Arial"/>
          <w:sz w:val="24"/>
          <w:szCs w:val="24"/>
          <w:vertAlign w:val="superscript"/>
        </w:rPr>
        <w:t>2</w:t>
      </w:r>
      <w:r w:rsidRPr="00246972">
        <w:rPr>
          <w:rFonts w:ascii="Arial" w:hAnsi="Arial" w:cs="Arial"/>
          <w:sz w:val="24"/>
          <w:szCs w:val="24"/>
        </w:rPr>
        <w:t>.</w:t>
      </w:r>
    </w:p>
    <w:p w14:paraId="36ABE94A" w14:textId="77777777" w:rsidR="00246972" w:rsidRPr="00246972" w:rsidRDefault="00246972" w:rsidP="00246972">
      <w:pPr>
        <w:spacing w:after="0" w:line="240" w:lineRule="auto"/>
        <w:rPr>
          <w:rFonts w:ascii="Arial" w:hAnsi="Arial" w:cs="Arial"/>
          <w:sz w:val="24"/>
          <w:szCs w:val="24"/>
        </w:rPr>
      </w:pPr>
    </w:p>
    <w:p w14:paraId="7C2180F7"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Charakteryzowany teren znajduje się na obszarze Głównego Zbiornika Wód Podziemnych nr 220: „Pradolina rzeki Środkowa Wisła (Włocławek-Płock)”, poza strefami ochronnymi ujęć wód na potrzeby zaopatrzenia ludności oraz poza obszarami szczególnego zagrożenia powodzią.</w:t>
      </w:r>
    </w:p>
    <w:p w14:paraId="2C5D6FB4" w14:textId="77777777" w:rsidR="00246972" w:rsidRPr="00246972" w:rsidRDefault="00246972" w:rsidP="00246972">
      <w:pPr>
        <w:spacing w:after="0" w:line="240" w:lineRule="auto"/>
        <w:rPr>
          <w:rFonts w:ascii="Arial" w:hAnsi="Arial" w:cs="Arial"/>
          <w:sz w:val="24"/>
          <w:szCs w:val="24"/>
        </w:rPr>
      </w:pPr>
    </w:p>
    <w:p w14:paraId="17931C7E"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Przedmiotowa inwestycja zlokalizowana jest w obszarze dorzecza Wisły, zgodnie z rozporządzeniem Ministra Infrastruktury z dnia 4 listopada 2022 r. w sprawie Planu gospodarowania wodami na obszarze dorzecza Wisły (Dz. U. z 2023 r., poz. 300).</w:t>
      </w:r>
    </w:p>
    <w:p w14:paraId="01B8C7EC" w14:textId="77777777" w:rsidR="00246972" w:rsidRPr="00246972" w:rsidRDefault="00246972" w:rsidP="00246972">
      <w:pPr>
        <w:spacing w:after="0" w:line="240" w:lineRule="auto"/>
        <w:rPr>
          <w:rFonts w:ascii="Arial" w:hAnsi="Arial" w:cs="Arial"/>
          <w:sz w:val="24"/>
          <w:szCs w:val="24"/>
        </w:rPr>
      </w:pPr>
    </w:p>
    <w:p w14:paraId="28DA5A6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Zamierzenie znajduje się w obszarze jednolitej części wód podziemnych oznaczonym europejskim kodem PLGW200045, zaliczonym do regionu wodnego Dolnej Wisły. Zgodnie z ww. rozporządzeniem Ministra Infrastruktury z dnia 4 listopada 2022 r. w sprawie Planu gospodarowania wodami na obszarze dorzecza Wisły, stan ilościowy i chemiczny tej </w:t>
      </w:r>
      <w:proofErr w:type="spellStart"/>
      <w:r w:rsidRPr="00246972">
        <w:rPr>
          <w:rFonts w:ascii="Arial" w:hAnsi="Arial" w:cs="Arial"/>
          <w:sz w:val="24"/>
          <w:szCs w:val="24"/>
        </w:rPr>
        <w:t>JCWPd</w:t>
      </w:r>
      <w:proofErr w:type="spellEnd"/>
      <w:r w:rsidRPr="00246972">
        <w:rPr>
          <w:rFonts w:ascii="Arial" w:hAnsi="Arial" w:cs="Arial"/>
          <w:sz w:val="24"/>
          <w:szCs w:val="24"/>
        </w:rPr>
        <w:t xml:space="preserve"> oceniono jako dobry. Rozpatrywana jednolita część wód podziemnych nie jest zagrożona ryzykiem nieosiągnięcia celów środowiskowych, tj. utrzymania dobrego</w:t>
      </w:r>
    </w:p>
    <w:p w14:paraId="5BCB586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stanu ilościowego i chemicznego wód podziemnych.</w:t>
      </w:r>
    </w:p>
    <w:p w14:paraId="230AFAE7" w14:textId="77777777" w:rsidR="00246972" w:rsidRPr="00246972" w:rsidRDefault="00246972" w:rsidP="00246972">
      <w:pPr>
        <w:spacing w:after="0" w:line="240" w:lineRule="auto"/>
        <w:rPr>
          <w:rFonts w:ascii="Arial" w:hAnsi="Arial" w:cs="Arial"/>
          <w:sz w:val="24"/>
          <w:szCs w:val="24"/>
        </w:rPr>
      </w:pPr>
    </w:p>
    <w:p w14:paraId="77482C1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Zadanie znajduje się w obszarze zlewni jednolitej części wód powierzchniowych oznaczonym europejskim kodem PLRW20001027929 – „Ośla”, zaliczonym do regionu wodnego Dolnej Wisły. Zgodnie z ww. rozporządzeniem Ministra Infrastruktury z dnia 4 listopada 2022 r. w sprawie Planu gospodarowania wodami na obszarze dorzecza Wisły, ta JCWP posiada status naturalnej części wód, której stan ogólny oceniono jako zły (stan ekologiczny – słaby; stan chemiczny – brak danych). Rozpatrywana jednolita część wód powierzchniowych jest zagrożona ryzykiem nieosiągnięcia celów środowiskowych, tj. osiągnięcia dobrego stanu ekologicznego; zapewnienia drożności cieku dla migracji ichtiofauny o ile jest monitorowany wskaźnik </w:t>
      </w:r>
      <w:proofErr w:type="spellStart"/>
      <w:r w:rsidRPr="00246972">
        <w:rPr>
          <w:rFonts w:ascii="Arial" w:hAnsi="Arial" w:cs="Arial"/>
          <w:sz w:val="24"/>
          <w:szCs w:val="24"/>
        </w:rPr>
        <w:t>diadromiczny</w:t>
      </w:r>
      <w:proofErr w:type="spellEnd"/>
      <w:r w:rsidRPr="00246972">
        <w:rPr>
          <w:rFonts w:ascii="Arial" w:hAnsi="Arial" w:cs="Arial"/>
          <w:sz w:val="24"/>
          <w:szCs w:val="24"/>
        </w:rPr>
        <w:t xml:space="preserve"> D i osiągnięcia dobrego stanu chemicznego wód powierzchniowych.</w:t>
      </w:r>
    </w:p>
    <w:p w14:paraId="26D01C5D" w14:textId="77777777" w:rsidR="00246972" w:rsidRPr="00246972" w:rsidRDefault="00246972" w:rsidP="00246972">
      <w:pPr>
        <w:spacing w:after="0" w:line="240" w:lineRule="auto"/>
        <w:rPr>
          <w:rFonts w:ascii="Arial" w:hAnsi="Arial" w:cs="Arial"/>
          <w:sz w:val="24"/>
          <w:szCs w:val="24"/>
        </w:rPr>
      </w:pPr>
    </w:p>
    <w:p w14:paraId="18DCE3A5" w14:textId="5B29FA2D"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 ramach realizacji inwestycji nie przewiduje się prac w zakresie budowlanym czy remontowym. Planowane zamierzenie odbywać się będzie na terenie już</w:t>
      </w:r>
      <w:r w:rsidR="006D1457" w:rsidRPr="00A84A87">
        <w:rPr>
          <w:rFonts w:ascii="Arial" w:hAnsi="Arial" w:cs="Arial"/>
          <w:sz w:val="24"/>
          <w:szCs w:val="24"/>
        </w:rPr>
        <w:t xml:space="preserve"> </w:t>
      </w:r>
      <w:r w:rsidRPr="00246972">
        <w:rPr>
          <w:rFonts w:ascii="Arial" w:hAnsi="Arial" w:cs="Arial"/>
          <w:sz w:val="24"/>
          <w:szCs w:val="24"/>
        </w:rPr>
        <w:t>zagospodarowanym i użytkowanym, prowadzona jest na nim działalność tartaczna. Teren inwestycji jest utwardzony płytami betonowymi. Etap realizacji przedsięwzięcia to jedynie ustawienie maszyn.</w:t>
      </w:r>
    </w:p>
    <w:p w14:paraId="6D15EBD5" w14:textId="77777777" w:rsidR="00246972" w:rsidRPr="00246972" w:rsidRDefault="00246972" w:rsidP="00246972">
      <w:pPr>
        <w:spacing w:after="0" w:line="240" w:lineRule="auto"/>
        <w:rPr>
          <w:rFonts w:ascii="Arial" w:hAnsi="Arial" w:cs="Arial"/>
          <w:sz w:val="24"/>
          <w:szCs w:val="24"/>
        </w:rPr>
      </w:pPr>
    </w:p>
    <w:p w14:paraId="7D0541BC"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W celu ograniczenia negatywnego oddziaływania zamierzenia na środowisko gruntowo-wodne w trakcie eksploatacji, odpady przeznaczone do zbierania i przetwarzania będą magazynowane na utwardzonym placu, zlokalizowanym w bezpośrednim sąsiedztwie rębaka stacjonarnego. Odpady niebezpieczne nie będą zbierane. Wytwarzane w związku z eksploatacją inwestycji, odpady magazynowane będą selektywnie w pojemnikach. </w:t>
      </w:r>
    </w:p>
    <w:p w14:paraId="4DB7D723" w14:textId="77777777" w:rsidR="00246972" w:rsidRPr="00246972" w:rsidRDefault="00246972" w:rsidP="00246972">
      <w:pPr>
        <w:spacing w:after="0" w:line="240" w:lineRule="auto"/>
        <w:rPr>
          <w:rFonts w:ascii="Arial" w:hAnsi="Arial" w:cs="Arial"/>
          <w:sz w:val="24"/>
          <w:szCs w:val="24"/>
        </w:rPr>
      </w:pPr>
    </w:p>
    <w:p w14:paraId="20C52DB6" w14:textId="746F8263"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Pracujące maszyny zostaną ustawione na terenie utwardzonym. Prowadzone będą systematyczne przeglądy stanu technicznego eksploatowanych urządzeń. W uzupełnieniu raportu z dnia 15.07.2024 r. podano, że wszelkie prace naprawcze czy serwisowe instalacji bądź urządzeń będą przeprowadzane przez zewnętrzne podmioty specjalistyczne wykonujące prace serwisowe instalacji, w związku z tym na terenie inwestycji nie będą przechowywane substancje czy preparaty płynne.</w:t>
      </w:r>
    </w:p>
    <w:p w14:paraId="47776A58" w14:textId="77777777" w:rsidR="00246972" w:rsidRPr="00246972" w:rsidRDefault="00246972" w:rsidP="00246972">
      <w:pPr>
        <w:spacing w:after="0" w:line="240" w:lineRule="auto"/>
        <w:rPr>
          <w:rFonts w:ascii="Arial" w:hAnsi="Arial" w:cs="Arial"/>
          <w:sz w:val="24"/>
          <w:szCs w:val="24"/>
        </w:rPr>
      </w:pPr>
    </w:p>
    <w:p w14:paraId="4B3799E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Zakład wyposażony zostanie w sorbenty do neutralizacji ewentualnych wycieków substancji ropopochodnych.</w:t>
      </w:r>
    </w:p>
    <w:p w14:paraId="2F17BD8F" w14:textId="77777777" w:rsidR="00246972" w:rsidRPr="00246972" w:rsidRDefault="00246972" w:rsidP="00246972">
      <w:pPr>
        <w:spacing w:after="0" w:line="240" w:lineRule="auto"/>
        <w:rPr>
          <w:rFonts w:ascii="Arial" w:hAnsi="Arial" w:cs="Arial"/>
          <w:sz w:val="24"/>
          <w:szCs w:val="24"/>
        </w:rPr>
      </w:pPr>
    </w:p>
    <w:p w14:paraId="3CCFE8D9" w14:textId="74E9FB56"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Na etapie eksploatacji, woda na potrzeby zakładu pobierana będzie z miejskiej sieci  wodociągowej na cele socjalno-bytowe i technologiczne, tj. zraszanie podczas pracy urządzeń w celu ograniczenia emisji pyłu drzewnego.</w:t>
      </w:r>
    </w:p>
    <w:p w14:paraId="0F2494C4" w14:textId="77777777" w:rsidR="00246972" w:rsidRPr="00246972" w:rsidRDefault="00246972" w:rsidP="00246972">
      <w:pPr>
        <w:spacing w:after="0" w:line="240" w:lineRule="auto"/>
        <w:rPr>
          <w:rFonts w:ascii="Arial" w:hAnsi="Arial" w:cs="Arial"/>
          <w:sz w:val="24"/>
          <w:szCs w:val="24"/>
        </w:rPr>
      </w:pPr>
    </w:p>
    <w:p w14:paraId="096BE512"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Ścieki bytowe będą odprowadzane do miejskiej kanalizacji sanitarnej. W uzupełnieniu raportu z dnia 15.07.2024 r. podano, że instalacja nie będzie generować ścieków przemysłowych. W przedłożonej dokumentacji wskazano, że inwestycja polega na zbieraniu i przetwarzaniu odpadów drzewnych i drewnopochodnych, pozbawionych jakichkolwiek zanieczyszczeń.</w:t>
      </w:r>
    </w:p>
    <w:p w14:paraId="0B3F8A0E" w14:textId="77777777" w:rsidR="00246972" w:rsidRPr="00246972" w:rsidRDefault="00246972" w:rsidP="00246972">
      <w:pPr>
        <w:spacing w:after="0" w:line="240" w:lineRule="auto"/>
        <w:rPr>
          <w:rFonts w:ascii="Arial" w:hAnsi="Arial" w:cs="Arial"/>
          <w:sz w:val="24"/>
          <w:szCs w:val="24"/>
        </w:rPr>
      </w:pPr>
    </w:p>
    <w:p w14:paraId="1F9FFC8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Wody opadowe oraz roztopowe będą odprowadzane do ziemi.</w:t>
      </w:r>
    </w:p>
    <w:p w14:paraId="57A683EE" w14:textId="77777777" w:rsidR="00246972" w:rsidRPr="00246972" w:rsidRDefault="00246972" w:rsidP="00246972">
      <w:pPr>
        <w:spacing w:after="0" w:line="240" w:lineRule="auto"/>
        <w:rPr>
          <w:rFonts w:ascii="Arial" w:hAnsi="Arial" w:cs="Arial"/>
          <w:sz w:val="24"/>
          <w:szCs w:val="24"/>
        </w:rPr>
      </w:pPr>
    </w:p>
    <w:p w14:paraId="2A201B9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Mając na uwadze przyjęte rozwiązania stwierdzono, że inwestycja nie przyczyni się do zanieczyszczenia wód podziemnych i powierzchniowych, a więc nie ograniczy możliwości osiągnięcia celów środowiskowych zawartych w Planie gospodarowania wodami na obszarze dorzecza Wisły.</w:t>
      </w:r>
    </w:p>
    <w:p w14:paraId="2CCFAA21" w14:textId="77777777" w:rsidR="00246972" w:rsidRPr="00246972" w:rsidRDefault="00246972" w:rsidP="00246972">
      <w:pPr>
        <w:spacing w:after="0" w:line="240" w:lineRule="auto"/>
        <w:rPr>
          <w:rFonts w:ascii="Arial" w:hAnsi="Arial" w:cs="Arial"/>
          <w:sz w:val="24"/>
          <w:szCs w:val="24"/>
        </w:rPr>
      </w:pPr>
    </w:p>
    <w:p w14:paraId="35BE7CE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Realizacja inwestycji nie wiąże się z pracami budowlanymi, remontowymi, czy przemieszczaniem mas ziemnych. Na etapie realizacji nie będą prowadzone prace mające wpływ na stan klimatu akustycznego czy jakość powietrza. Etap realizacji przedsięwzięcia to jedynie ustawienie maszyn.</w:t>
      </w:r>
    </w:p>
    <w:p w14:paraId="67CA2CEA" w14:textId="77777777" w:rsidR="00246972" w:rsidRPr="00246972" w:rsidRDefault="00246972" w:rsidP="00246972">
      <w:pPr>
        <w:spacing w:after="0" w:line="240" w:lineRule="auto"/>
        <w:rPr>
          <w:rFonts w:ascii="Arial" w:hAnsi="Arial" w:cs="Arial"/>
          <w:sz w:val="24"/>
          <w:szCs w:val="24"/>
        </w:rPr>
      </w:pPr>
    </w:p>
    <w:p w14:paraId="5229F109" w14:textId="4F5BF752"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Obecnie na terenie przeznaczonym do przetwarzania odpadów znajduje się skład drewna na potrzeby tartaku należącego do Toruńskiego Przedsiębiorstwa Przemysłu Drzewnego S.A. Jak wskazano w uzupełnieniu, działalność sąsiedniego tartaku została wygaszona i zakład już nie funkcjonuje. Nie przewiduje się również powrotu do jego funkcjonowania. Projektowane przedsięwzięcie nie będzie z nim powiązane.</w:t>
      </w:r>
    </w:p>
    <w:p w14:paraId="2E10D2EB" w14:textId="77777777" w:rsidR="00246972" w:rsidRPr="00246972" w:rsidRDefault="00246972" w:rsidP="00246972">
      <w:pPr>
        <w:spacing w:after="0" w:line="240" w:lineRule="auto"/>
        <w:rPr>
          <w:rFonts w:ascii="Arial" w:hAnsi="Arial" w:cs="Arial"/>
          <w:sz w:val="24"/>
          <w:szCs w:val="24"/>
        </w:rPr>
      </w:pPr>
    </w:p>
    <w:p w14:paraId="56784362" w14:textId="162BDFFB"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W bezpośrednim otoczeniu inwestycji nie występują tereny podlegające ochronie przed hałasem. Najbliższe budynki mieszkalne znajdują się na sąsiedniej działce (nr 149/7), przy czym leżą one w obszarze objętym miejscowym planem zagospodarowania przestrzennego, określonym jako tereny przemysłowe. W ich przypadku zastosowanie mają uwarunkowania wynikające z art. 114 ust. 3 </w:t>
      </w:r>
      <w:proofErr w:type="spellStart"/>
      <w:r w:rsidRPr="00246972">
        <w:rPr>
          <w:rFonts w:ascii="Arial" w:hAnsi="Arial" w:cs="Arial"/>
          <w:sz w:val="24"/>
          <w:szCs w:val="24"/>
        </w:rPr>
        <w:t>Poś</w:t>
      </w:r>
      <w:proofErr w:type="spellEnd"/>
      <w:r w:rsidRPr="00246972">
        <w:rPr>
          <w:rFonts w:ascii="Arial" w:hAnsi="Arial" w:cs="Arial"/>
          <w:sz w:val="24"/>
          <w:szCs w:val="24"/>
        </w:rPr>
        <w:t>, zgodnie z którymi jeżeli na terenach zamkniętych oraz na terenach przeznaczonych do działalności produkcyjnej, składowania i magazynowania znajduje się zabudowa mieszkaniowa, szpitale, domy pomocy społecznej lub budynki związane ze stałym albo czasowym pobytem dzieci i młodzieży, ochrona</w:t>
      </w:r>
    </w:p>
    <w:p w14:paraId="5EBDE16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przed hałasem polega na stosowaniu rozwiązań technicznych zapewniających właściwe warunki akustyczne w budynkach.</w:t>
      </w:r>
    </w:p>
    <w:p w14:paraId="357D7F0B" w14:textId="77777777" w:rsidR="00246972" w:rsidRPr="00246972" w:rsidRDefault="00246972" w:rsidP="00246972">
      <w:pPr>
        <w:spacing w:after="0" w:line="240" w:lineRule="auto"/>
        <w:rPr>
          <w:rFonts w:ascii="Arial" w:hAnsi="Arial" w:cs="Arial"/>
          <w:sz w:val="24"/>
          <w:szCs w:val="24"/>
        </w:rPr>
      </w:pPr>
    </w:p>
    <w:p w14:paraId="2A7F932D" w14:textId="2C3C55D5"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Dalej, w odległości ok. 170 m, za terenami kolejowymi, znajdują się tereny chronione akustycznie na podstawie zapisów </w:t>
      </w:r>
      <w:proofErr w:type="spellStart"/>
      <w:r w:rsidRPr="00246972">
        <w:rPr>
          <w:rFonts w:ascii="Arial" w:hAnsi="Arial" w:cs="Arial"/>
          <w:sz w:val="24"/>
          <w:szCs w:val="24"/>
        </w:rPr>
        <w:t>mpzp</w:t>
      </w:r>
      <w:proofErr w:type="spellEnd"/>
      <w:r w:rsidRPr="00246972">
        <w:rPr>
          <w:rFonts w:ascii="Arial" w:hAnsi="Arial" w:cs="Arial"/>
          <w:sz w:val="24"/>
          <w:szCs w:val="24"/>
        </w:rPr>
        <w:t xml:space="preserve"> – tereny zabudowy mieszkaniowo-usługowej.</w:t>
      </w:r>
    </w:p>
    <w:p w14:paraId="7B3DF871" w14:textId="77777777" w:rsidR="00246972" w:rsidRPr="00246972" w:rsidRDefault="00246972" w:rsidP="00246972">
      <w:pPr>
        <w:spacing w:after="0" w:line="240" w:lineRule="auto"/>
        <w:rPr>
          <w:rFonts w:ascii="Arial" w:hAnsi="Arial" w:cs="Arial"/>
          <w:sz w:val="24"/>
          <w:szCs w:val="24"/>
        </w:rPr>
      </w:pPr>
    </w:p>
    <w:p w14:paraId="1370F1C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Głównymi źródłami hałasu na terenie zamierzania będą następujące maszyny robocze:</w:t>
      </w:r>
    </w:p>
    <w:p w14:paraId="6EF71F6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 żuraw przeładunkowy – 103 </w:t>
      </w:r>
      <w:proofErr w:type="spellStart"/>
      <w:r w:rsidRPr="00246972">
        <w:rPr>
          <w:rFonts w:ascii="Arial" w:hAnsi="Arial" w:cs="Arial"/>
          <w:sz w:val="24"/>
          <w:szCs w:val="24"/>
        </w:rPr>
        <w:t>dB</w:t>
      </w:r>
      <w:proofErr w:type="spellEnd"/>
      <w:r w:rsidRPr="00246972">
        <w:rPr>
          <w:rFonts w:ascii="Arial" w:hAnsi="Arial" w:cs="Arial"/>
          <w:sz w:val="24"/>
          <w:szCs w:val="24"/>
        </w:rPr>
        <w:t xml:space="preserve"> (E1),</w:t>
      </w:r>
    </w:p>
    <w:p w14:paraId="197C854B"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 rębak 90 </w:t>
      </w:r>
      <w:proofErr w:type="spellStart"/>
      <w:r w:rsidRPr="00246972">
        <w:rPr>
          <w:rFonts w:ascii="Arial" w:hAnsi="Arial" w:cs="Arial"/>
          <w:sz w:val="24"/>
          <w:szCs w:val="24"/>
        </w:rPr>
        <w:t>dB</w:t>
      </w:r>
      <w:proofErr w:type="spellEnd"/>
      <w:r w:rsidRPr="00246972">
        <w:rPr>
          <w:rFonts w:ascii="Arial" w:hAnsi="Arial" w:cs="Arial"/>
          <w:sz w:val="24"/>
          <w:szCs w:val="24"/>
        </w:rPr>
        <w:t xml:space="preserve"> (E2),</w:t>
      </w:r>
    </w:p>
    <w:p w14:paraId="59123DD3"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 ładowarka kołowa - 70 </w:t>
      </w:r>
      <w:proofErr w:type="spellStart"/>
      <w:r w:rsidRPr="00246972">
        <w:rPr>
          <w:rFonts w:ascii="Arial" w:hAnsi="Arial" w:cs="Arial"/>
          <w:sz w:val="24"/>
          <w:szCs w:val="24"/>
        </w:rPr>
        <w:t>dB</w:t>
      </w:r>
      <w:proofErr w:type="spellEnd"/>
      <w:r w:rsidRPr="00246972">
        <w:rPr>
          <w:rFonts w:ascii="Arial" w:hAnsi="Arial" w:cs="Arial"/>
          <w:sz w:val="24"/>
          <w:szCs w:val="24"/>
        </w:rPr>
        <w:t xml:space="preserve"> (E3).</w:t>
      </w:r>
    </w:p>
    <w:p w14:paraId="2BDAAE9B" w14:textId="77777777" w:rsidR="00246972" w:rsidRPr="00246972" w:rsidRDefault="00246972" w:rsidP="00246972">
      <w:pPr>
        <w:spacing w:after="0" w:line="240" w:lineRule="auto"/>
        <w:rPr>
          <w:rFonts w:ascii="Arial" w:hAnsi="Arial" w:cs="Arial"/>
          <w:sz w:val="24"/>
          <w:szCs w:val="24"/>
        </w:rPr>
      </w:pPr>
    </w:p>
    <w:p w14:paraId="7F6939CF" w14:textId="21B5A851"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Ponadto, źródłem hałasu będzie transport samochodowy ciężarowy (około 50 pojazdów na dobę) oraz samochody osobowe pracowników (4 pojazdy na dobę). Wszystkie źródła będą pracowały wyłącznie w porze dnia, w godzinach od 06:00 do 22:00.</w:t>
      </w:r>
    </w:p>
    <w:p w14:paraId="02DBC1AC" w14:textId="77777777" w:rsidR="00246972" w:rsidRPr="00246972" w:rsidRDefault="00246972" w:rsidP="00246972">
      <w:pPr>
        <w:spacing w:after="0" w:line="240" w:lineRule="auto"/>
        <w:rPr>
          <w:rFonts w:ascii="Arial" w:hAnsi="Arial" w:cs="Arial"/>
          <w:sz w:val="24"/>
          <w:szCs w:val="24"/>
        </w:rPr>
      </w:pPr>
    </w:p>
    <w:p w14:paraId="43A1A68C"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Przeprowadzone obliczenia akustyczne wykazały, że funkcjonowanie zakładu, nie powinno powodować przekroczeń dopuszczalnych poziomów dźwięku na najbliższych terenach chronionych przed hałasem. Przeprowadzona symulacja wskazuje również, że standardy akustyczne wewnątrz budynków mieszkaniowych, położonych na terenach przeznaczonych do działalności przemysłowej, usytuowanego najbliżej zamierzenia powinny zostać dotrzymane.</w:t>
      </w:r>
    </w:p>
    <w:p w14:paraId="2B7F1225" w14:textId="77777777" w:rsidR="00246972" w:rsidRPr="00246972" w:rsidRDefault="00246972" w:rsidP="00246972">
      <w:pPr>
        <w:spacing w:after="0" w:line="240" w:lineRule="auto"/>
        <w:rPr>
          <w:rFonts w:ascii="Arial" w:hAnsi="Arial" w:cs="Arial"/>
          <w:sz w:val="24"/>
          <w:szCs w:val="24"/>
        </w:rPr>
      </w:pPr>
    </w:p>
    <w:p w14:paraId="44E7D249"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Jednakże, w celu weryfikacji poziomu dźwięku na sąsiadujących terenach, Inwestor zobowiązany jest wykonać w terminie 2 miesięcy od rozpoczęcia eksploatacji analizę </w:t>
      </w:r>
      <w:proofErr w:type="spellStart"/>
      <w:r w:rsidRPr="00246972">
        <w:rPr>
          <w:rFonts w:ascii="Arial" w:hAnsi="Arial" w:cs="Arial"/>
          <w:sz w:val="24"/>
          <w:szCs w:val="24"/>
        </w:rPr>
        <w:t>porealizacyjną</w:t>
      </w:r>
      <w:proofErr w:type="spellEnd"/>
      <w:r w:rsidRPr="00246972">
        <w:rPr>
          <w:rFonts w:ascii="Arial" w:hAnsi="Arial" w:cs="Arial"/>
          <w:sz w:val="24"/>
          <w:szCs w:val="24"/>
        </w:rPr>
        <w:t xml:space="preserve">, w zakresie badań sprawdzających dotrzymanie właściwych warunków akustycznych wewnątrz budynków mieszkalnych, narażonych na negatywne oddziaływanie hałasu, położonych na terenie oznaczonym w </w:t>
      </w:r>
      <w:proofErr w:type="spellStart"/>
      <w:r w:rsidRPr="00246972">
        <w:rPr>
          <w:rFonts w:ascii="Arial" w:hAnsi="Arial" w:cs="Arial"/>
          <w:sz w:val="24"/>
          <w:szCs w:val="24"/>
        </w:rPr>
        <w:t>mpzp</w:t>
      </w:r>
      <w:proofErr w:type="spellEnd"/>
      <w:r w:rsidRPr="00246972">
        <w:rPr>
          <w:rFonts w:ascii="Arial" w:hAnsi="Arial" w:cs="Arial"/>
          <w:sz w:val="24"/>
          <w:szCs w:val="24"/>
        </w:rPr>
        <w:t xml:space="preserve"> jako tereny przemysłowe - działka nr 149/7 obręb 0007 Rózinowo, miejscowość Włocławek.</w:t>
      </w:r>
    </w:p>
    <w:p w14:paraId="0C7B00E1" w14:textId="77777777" w:rsidR="00246972" w:rsidRPr="00246972" w:rsidRDefault="00246972" w:rsidP="00246972">
      <w:pPr>
        <w:spacing w:after="0" w:line="240" w:lineRule="auto"/>
        <w:rPr>
          <w:rFonts w:ascii="Arial" w:hAnsi="Arial" w:cs="Arial"/>
          <w:sz w:val="24"/>
          <w:szCs w:val="24"/>
        </w:rPr>
      </w:pPr>
    </w:p>
    <w:p w14:paraId="65DD80B7"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Przed wykonaniem badań należy dokonać ponownej identyfikacji, w celu ustalenia aktualnego stanu zagospodarowania terenu w sąsiedztwie przedmiotowej inwestycji oraz ewentualnej weryfikacji punktów pomiarowych. W tym celu Inwestor musi uzyskać aktualną opinię właściwego organu zawierającego identyfikację i klasyfikację terenów chronionych przed hałasem w obszarze oddziaływania przedsięwzięcia na podstawie miejscowych planów zagospodarowania przestrzennego, a w przypadku ich braku zgodnie z art. 115 </w:t>
      </w:r>
      <w:proofErr w:type="spellStart"/>
      <w:r w:rsidRPr="00246972">
        <w:rPr>
          <w:rFonts w:ascii="Arial" w:hAnsi="Arial" w:cs="Arial"/>
          <w:sz w:val="24"/>
          <w:szCs w:val="24"/>
        </w:rPr>
        <w:t>Poś</w:t>
      </w:r>
      <w:proofErr w:type="spellEnd"/>
      <w:r w:rsidRPr="00246972">
        <w:rPr>
          <w:rFonts w:ascii="Arial" w:hAnsi="Arial" w:cs="Arial"/>
          <w:sz w:val="24"/>
          <w:szCs w:val="24"/>
        </w:rPr>
        <w:t>.</w:t>
      </w:r>
    </w:p>
    <w:p w14:paraId="7D9FE988" w14:textId="77777777" w:rsidR="00246972" w:rsidRPr="00246972" w:rsidRDefault="00246972" w:rsidP="00246972">
      <w:pPr>
        <w:spacing w:after="0" w:line="240" w:lineRule="auto"/>
        <w:rPr>
          <w:rFonts w:ascii="Arial" w:hAnsi="Arial" w:cs="Arial"/>
          <w:sz w:val="24"/>
          <w:szCs w:val="24"/>
        </w:rPr>
      </w:pPr>
    </w:p>
    <w:p w14:paraId="7ACF0CAD"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Badania należy dokonać według metodyk i wymagań określonych w przepisach wydanych na podstawie </w:t>
      </w:r>
      <w:proofErr w:type="spellStart"/>
      <w:r w:rsidRPr="00246972">
        <w:rPr>
          <w:rFonts w:ascii="Arial" w:hAnsi="Arial" w:cs="Arial"/>
          <w:sz w:val="24"/>
          <w:szCs w:val="24"/>
        </w:rPr>
        <w:t>Poś</w:t>
      </w:r>
      <w:proofErr w:type="spellEnd"/>
      <w:r w:rsidRPr="00246972">
        <w:rPr>
          <w:rFonts w:ascii="Arial" w:hAnsi="Arial" w:cs="Arial"/>
          <w:sz w:val="24"/>
          <w:szCs w:val="24"/>
        </w:rPr>
        <w:t>.</w:t>
      </w:r>
    </w:p>
    <w:p w14:paraId="742635DE" w14:textId="77777777" w:rsidR="00246972" w:rsidRPr="00246972" w:rsidRDefault="00246972" w:rsidP="00246972">
      <w:pPr>
        <w:spacing w:after="0" w:line="240" w:lineRule="auto"/>
        <w:rPr>
          <w:rFonts w:ascii="Arial" w:hAnsi="Arial" w:cs="Arial"/>
          <w:sz w:val="24"/>
          <w:szCs w:val="24"/>
        </w:rPr>
      </w:pPr>
    </w:p>
    <w:p w14:paraId="78ED6A93"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Analiza </w:t>
      </w:r>
      <w:proofErr w:type="spellStart"/>
      <w:r w:rsidRPr="00246972">
        <w:rPr>
          <w:rFonts w:ascii="Arial" w:hAnsi="Arial" w:cs="Arial"/>
          <w:sz w:val="24"/>
          <w:szCs w:val="24"/>
        </w:rPr>
        <w:t>porealizacyjną</w:t>
      </w:r>
      <w:proofErr w:type="spellEnd"/>
      <w:r w:rsidRPr="00246972">
        <w:rPr>
          <w:rFonts w:ascii="Arial" w:hAnsi="Arial" w:cs="Arial"/>
          <w:sz w:val="24"/>
          <w:szCs w:val="24"/>
        </w:rPr>
        <w:t xml:space="preserve"> powinna zostać przedstawiona w terminie 6 miesięcy od rozpoczęcia eksploatacji, Regionalnemu Dyrektorowi Ochrony Środowiska w Bydgoszczy oraz Wojewódzkiemu Inspektorowi Ochrony Środowiska w Bydgoszczy, celem weryfikacji przyjętej w raporcie koncepcji technologicznej. Analizę należy wykonać w celu ostatecznego określenia poziomu hałasu w rejonie zakładu.</w:t>
      </w:r>
    </w:p>
    <w:p w14:paraId="471E7D04" w14:textId="77777777" w:rsidR="00246972" w:rsidRPr="00246972" w:rsidRDefault="00246972" w:rsidP="00246972">
      <w:pPr>
        <w:spacing w:after="0" w:line="240" w:lineRule="auto"/>
        <w:rPr>
          <w:rFonts w:ascii="Arial" w:hAnsi="Arial" w:cs="Arial"/>
          <w:sz w:val="24"/>
          <w:szCs w:val="24"/>
        </w:rPr>
      </w:pPr>
    </w:p>
    <w:p w14:paraId="77AEE6C7"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Planowane przedsięwzięcie nie będzie związane z powstaniem zorganizowanych źródeł emisji substancji do powietrza.</w:t>
      </w:r>
    </w:p>
    <w:p w14:paraId="0BD868D1" w14:textId="77777777" w:rsidR="00246972" w:rsidRPr="00246972" w:rsidRDefault="00246972" w:rsidP="00246972">
      <w:pPr>
        <w:spacing w:after="0" w:line="240" w:lineRule="auto"/>
        <w:rPr>
          <w:rFonts w:ascii="Arial" w:hAnsi="Arial" w:cs="Arial"/>
          <w:sz w:val="24"/>
          <w:szCs w:val="24"/>
        </w:rPr>
      </w:pPr>
    </w:p>
    <w:p w14:paraId="0839CB9B"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W analizowanym zadaniu uwzględniono następujące źródła emisji substancji na terenie zakładu: źródła punktowe: rębak, żuraw przeładunkowy, ładowarka kołowa, źródła liniowe: pojazdy – samochody osobowe i ciężarowe przemieszczające się po terenie planowanego zakładu. Pracujące na terenie zakładu maszyny robocze stanowią, tzw. mobilne źródło emisji zanieczyszczeń do powietrza.</w:t>
      </w:r>
    </w:p>
    <w:p w14:paraId="2C44BD32" w14:textId="77777777" w:rsidR="00246972" w:rsidRPr="00246972" w:rsidRDefault="00246972" w:rsidP="00246972">
      <w:pPr>
        <w:spacing w:after="0" w:line="240" w:lineRule="auto"/>
        <w:rPr>
          <w:rFonts w:ascii="Arial" w:hAnsi="Arial" w:cs="Arial"/>
          <w:sz w:val="24"/>
          <w:szCs w:val="24"/>
        </w:rPr>
      </w:pPr>
    </w:p>
    <w:p w14:paraId="641AF05E"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Zastosowany w procesie przetwarzania rębak elektryczny, przy podajniku odpadów drzewnych, wyposażony jest w instalację zraszającą. Woda wykorzystywana w procesie zraszania, dostarczana będzie z sieci od operatora zewnętrznego w oparciu o stosowne umowy. System zraszania uruchamiany będzie w dni wietrzne oraz podczas występowania wysokich temperatur.</w:t>
      </w:r>
    </w:p>
    <w:p w14:paraId="788431BE" w14:textId="77777777" w:rsidR="00246972" w:rsidRPr="00246972" w:rsidRDefault="00246972" w:rsidP="00246972">
      <w:pPr>
        <w:spacing w:after="0" w:line="240" w:lineRule="auto"/>
        <w:rPr>
          <w:rFonts w:ascii="Arial" w:hAnsi="Arial" w:cs="Arial"/>
          <w:sz w:val="24"/>
          <w:szCs w:val="24"/>
        </w:rPr>
      </w:pPr>
    </w:p>
    <w:p w14:paraId="02753FF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Przeprowadzone obliczenia wskazują, że funkcjonowanie zakładu nie powinno spowodować przekroczeń dopuszczalnych poziomów substancji w powietrzu ani wartości odniesienia.</w:t>
      </w:r>
    </w:p>
    <w:p w14:paraId="67227BAE" w14:textId="77777777" w:rsidR="00246972" w:rsidRPr="00246972" w:rsidRDefault="00246972" w:rsidP="00246972">
      <w:pPr>
        <w:spacing w:after="0" w:line="240" w:lineRule="auto"/>
        <w:rPr>
          <w:rFonts w:ascii="Arial" w:hAnsi="Arial" w:cs="Arial"/>
          <w:sz w:val="24"/>
          <w:szCs w:val="24"/>
        </w:rPr>
      </w:pPr>
    </w:p>
    <w:p w14:paraId="30EFA379" w14:textId="51070065"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W dniu 26.06.2023 r. Sejmik Województwa Kujawsko-Pomorskiego uchwalił nowe programy ochrony powietrza (POP) dla wszystkich stref województwa kujawsko-pomorskiego, w tym dla miasta Włocławka, w której znajduje się projektowane przedsięwzięcie – Uchwała Nr LIX/803/23 Sejmiku Województwa Kujawsko–Pomorskiego z dnia 26 czerwca 2023 r. w sprawie określenia programu ochrony powietrza w zakresie pyłu zawieszonego PM10, PM2,5 oraz </w:t>
      </w:r>
      <w:proofErr w:type="spellStart"/>
      <w:r w:rsidRPr="00246972">
        <w:rPr>
          <w:rFonts w:ascii="Arial" w:hAnsi="Arial" w:cs="Arial"/>
          <w:sz w:val="24"/>
          <w:szCs w:val="24"/>
        </w:rPr>
        <w:t>benzo</w:t>
      </w:r>
      <w:proofErr w:type="spellEnd"/>
      <w:r w:rsidRPr="00246972">
        <w:rPr>
          <w:rFonts w:ascii="Arial" w:hAnsi="Arial" w:cs="Arial"/>
          <w:sz w:val="24"/>
          <w:szCs w:val="24"/>
        </w:rPr>
        <w:t>(a)</w:t>
      </w:r>
      <w:proofErr w:type="spellStart"/>
      <w:r w:rsidRPr="00246972">
        <w:rPr>
          <w:rFonts w:ascii="Arial" w:hAnsi="Arial" w:cs="Arial"/>
          <w:sz w:val="24"/>
          <w:szCs w:val="24"/>
        </w:rPr>
        <w:t>pirenu</w:t>
      </w:r>
      <w:proofErr w:type="spellEnd"/>
      <w:r w:rsidRPr="00246972">
        <w:rPr>
          <w:rFonts w:ascii="Arial" w:hAnsi="Arial" w:cs="Arial"/>
          <w:sz w:val="24"/>
          <w:szCs w:val="24"/>
        </w:rPr>
        <w:t xml:space="preserve"> dla strefy miasto Włocławek – aktualizacja.</w:t>
      </w:r>
    </w:p>
    <w:p w14:paraId="745F1A97" w14:textId="77777777" w:rsidR="00246972" w:rsidRPr="00246972" w:rsidRDefault="00246972" w:rsidP="00246972">
      <w:pPr>
        <w:spacing w:after="0" w:line="240" w:lineRule="auto"/>
        <w:rPr>
          <w:rFonts w:ascii="Arial" w:hAnsi="Arial" w:cs="Arial"/>
          <w:sz w:val="24"/>
          <w:szCs w:val="24"/>
        </w:rPr>
      </w:pPr>
    </w:p>
    <w:p w14:paraId="7F8C178D"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Programy powstały w oparciu o wyniki opracowanej w Głównym Inspektoracie Ochrony Środowiska „Rocznej oceny jakości powietrza w województwie kujawsko-pomorskim. Raport wojewódzki za rok 2021”.</w:t>
      </w:r>
    </w:p>
    <w:p w14:paraId="3C707070" w14:textId="77777777" w:rsidR="00246972" w:rsidRPr="00246972" w:rsidRDefault="00246972" w:rsidP="00246972">
      <w:pPr>
        <w:spacing w:after="0" w:line="240" w:lineRule="auto"/>
        <w:rPr>
          <w:rFonts w:ascii="Arial" w:hAnsi="Arial" w:cs="Arial"/>
          <w:sz w:val="24"/>
          <w:szCs w:val="24"/>
        </w:rPr>
      </w:pPr>
    </w:p>
    <w:p w14:paraId="40964809"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Dokument stanowi aktualizację obowiązującego dotychczas „Programu ochrony powietrza w zakresie pyłu zawieszonego PM10 oraz </w:t>
      </w:r>
      <w:proofErr w:type="spellStart"/>
      <w:r w:rsidRPr="00246972">
        <w:rPr>
          <w:rFonts w:ascii="Arial" w:hAnsi="Arial" w:cs="Arial"/>
          <w:sz w:val="24"/>
          <w:szCs w:val="24"/>
        </w:rPr>
        <w:t>benzo</w:t>
      </w:r>
      <w:proofErr w:type="spellEnd"/>
      <w:r w:rsidRPr="00246972">
        <w:rPr>
          <w:rFonts w:ascii="Arial" w:hAnsi="Arial" w:cs="Arial"/>
          <w:sz w:val="24"/>
          <w:szCs w:val="24"/>
        </w:rPr>
        <w:t>(a)</w:t>
      </w:r>
      <w:proofErr w:type="spellStart"/>
      <w:r w:rsidRPr="00246972">
        <w:rPr>
          <w:rFonts w:ascii="Arial" w:hAnsi="Arial" w:cs="Arial"/>
          <w:sz w:val="24"/>
          <w:szCs w:val="24"/>
        </w:rPr>
        <w:t>pirenu</w:t>
      </w:r>
      <w:proofErr w:type="spellEnd"/>
      <w:r w:rsidRPr="00246972">
        <w:rPr>
          <w:rFonts w:ascii="Arial" w:hAnsi="Arial" w:cs="Arial"/>
          <w:sz w:val="24"/>
          <w:szCs w:val="24"/>
        </w:rPr>
        <w:t xml:space="preserve"> dla strefy miasto Włocławek” określonego uchwałą </w:t>
      </w:r>
      <w:r w:rsidRPr="00246972">
        <w:rPr>
          <w:rFonts w:ascii="Arial" w:hAnsi="Arial" w:cs="Arial"/>
          <w:sz w:val="24"/>
          <w:szCs w:val="24"/>
        </w:rPr>
        <w:br/>
        <w:t xml:space="preserve">Nr XXIII/338/20 Sejmiku Województwa Kujawsko- Pomorskiego z dnia 22 czerwca 2020 r., w zakresie pyłu zawieszonego PM10 oraz </w:t>
      </w:r>
      <w:proofErr w:type="spellStart"/>
      <w:r w:rsidRPr="00246972">
        <w:rPr>
          <w:rFonts w:ascii="Arial" w:hAnsi="Arial" w:cs="Arial"/>
          <w:sz w:val="24"/>
          <w:szCs w:val="24"/>
        </w:rPr>
        <w:t>benzo</w:t>
      </w:r>
      <w:proofErr w:type="spellEnd"/>
      <w:r w:rsidRPr="00246972">
        <w:rPr>
          <w:rFonts w:ascii="Arial" w:hAnsi="Arial" w:cs="Arial"/>
          <w:sz w:val="24"/>
          <w:szCs w:val="24"/>
        </w:rPr>
        <w:t>(a)</w:t>
      </w:r>
      <w:proofErr w:type="spellStart"/>
      <w:r w:rsidRPr="00246972">
        <w:rPr>
          <w:rFonts w:ascii="Arial" w:hAnsi="Arial" w:cs="Arial"/>
          <w:sz w:val="24"/>
          <w:szCs w:val="24"/>
        </w:rPr>
        <w:t>pirenu</w:t>
      </w:r>
      <w:proofErr w:type="spellEnd"/>
      <w:r w:rsidRPr="00246972">
        <w:rPr>
          <w:rFonts w:ascii="Arial" w:hAnsi="Arial" w:cs="Arial"/>
          <w:sz w:val="24"/>
          <w:szCs w:val="24"/>
        </w:rPr>
        <w:t xml:space="preserve">, a także uwzględnia nowe zanieczyszczenie pył zawieszony PM2,5. Został opracowany w związku z odnotowaniem w 2021 r. przekroczenia standardów jakości powietrza – średniodobowego poziomu dopuszczalnego pyłu zawieszonego PM10 oraz średniorocznego poziomu dopuszczalnego pyłu zawieszonego PM2,5 (nowego zanieczyszczenia, którego przekroczenie poziomu dopuszczalnego nie wystąpiło w 2018 r.), a także poziomu docelowego </w:t>
      </w:r>
      <w:proofErr w:type="spellStart"/>
      <w:r w:rsidRPr="00246972">
        <w:rPr>
          <w:rFonts w:ascii="Arial" w:hAnsi="Arial" w:cs="Arial"/>
          <w:sz w:val="24"/>
          <w:szCs w:val="24"/>
        </w:rPr>
        <w:t>benzo</w:t>
      </w:r>
      <w:proofErr w:type="spellEnd"/>
      <w:r w:rsidRPr="00246972">
        <w:rPr>
          <w:rFonts w:ascii="Arial" w:hAnsi="Arial" w:cs="Arial"/>
          <w:sz w:val="24"/>
          <w:szCs w:val="24"/>
        </w:rPr>
        <w:t>(a)</w:t>
      </w:r>
      <w:proofErr w:type="spellStart"/>
      <w:r w:rsidRPr="00246972">
        <w:rPr>
          <w:rFonts w:ascii="Arial" w:hAnsi="Arial" w:cs="Arial"/>
          <w:sz w:val="24"/>
          <w:szCs w:val="24"/>
        </w:rPr>
        <w:t>pirenu</w:t>
      </w:r>
      <w:proofErr w:type="spellEnd"/>
      <w:r w:rsidRPr="00246972">
        <w:rPr>
          <w:rFonts w:ascii="Arial" w:hAnsi="Arial" w:cs="Arial"/>
          <w:sz w:val="24"/>
          <w:szCs w:val="24"/>
        </w:rPr>
        <w:t xml:space="preserve"> na terenie strefy.</w:t>
      </w:r>
    </w:p>
    <w:p w14:paraId="605668D2" w14:textId="77777777" w:rsidR="00246972" w:rsidRPr="00246972" w:rsidRDefault="00246972" w:rsidP="00246972">
      <w:pPr>
        <w:spacing w:after="0" w:line="240" w:lineRule="auto"/>
        <w:rPr>
          <w:rFonts w:ascii="Arial" w:hAnsi="Arial" w:cs="Arial"/>
          <w:sz w:val="24"/>
          <w:szCs w:val="24"/>
        </w:rPr>
      </w:pPr>
    </w:p>
    <w:p w14:paraId="6E001B2D" w14:textId="14A6FBC9"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Biorąc pod uwagę charakterystykę i skalę przedsięwzięcia, nie przewiduje się, aby wpłynęło ono na pogorszenie obecnej sytuacji.</w:t>
      </w:r>
    </w:p>
    <w:p w14:paraId="151F73DA" w14:textId="77777777" w:rsidR="00246972" w:rsidRPr="00246972" w:rsidRDefault="00246972" w:rsidP="00246972">
      <w:pPr>
        <w:spacing w:after="0" w:line="240" w:lineRule="auto"/>
        <w:rPr>
          <w:rFonts w:ascii="Arial" w:hAnsi="Arial" w:cs="Arial"/>
          <w:sz w:val="24"/>
          <w:szCs w:val="24"/>
        </w:rPr>
      </w:pPr>
    </w:p>
    <w:p w14:paraId="72AC3840" w14:textId="6516005F"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Planowane przedsięwzięcie będzie zlokalizowane poza obszarami chronionymi w myśl ustawy z dnia 16 kwietnia 2004 r. o ochronie przyrody (Dz. U. z 2024 r., poz. 1478 </w:t>
      </w:r>
      <w:proofErr w:type="spellStart"/>
      <w:r w:rsidRPr="00246972">
        <w:rPr>
          <w:rFonts w:ascii="Arial" w:hAnsi="Arial" w:cs="Arial"/>
          <w:sz w:val="24"/>
          <w:szCs w:val="24"/>
        </w:rPr>
        <w:t>t.j</w:t>
      </w:r>
      <w:proofErr w:type="spellEnd"/>
      <w:r w:rsidRPr="00246972">
        <w:rPr>
          <w:rFonts w:ascii="Arial" w:hAnsi="Arial" w:cs="Arial"/>
          <w:sz w:val="24"/>
          <w:szCs w:val="24"/>
        </w:rPr>
        <w:t>.), w tym poza wyznaczonymi, mającymi znaczenie dla Wspólnoty i projektowanymi przekazanymi do Komisji Europejskiej obszarami Natura 2000.</w:t>
      </w:r>
    </w:p>
    <w:p w14:paraId="53F6E915" w14:textId="77777777" w:rsidR="00246972" w:rsidRPr="00246972" w:rsidRDefault="00246972" w:rsidP="00246972">
      <w:pPr>
        <w:spacing w:after="0" w:line="240" w:lineRule="auto"/>
        <w:rPr>
          <w:rFonts w:ascii="Arial" w:hAnsi="Arial" w:cs="Arial"/>
          <w:sz w:val="24"/>
          <w:szCs w:val="24"/>
        </w:rPr>
      </w:pPr>
    </w:p>
    <w:p w14:paraId="4258B1F5" w14:textId="181918C0"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Realizacja inwestycji przy przyjętym rozwiązaniu lokalizacji (w obrębie istniejącego zakładu przetwórstwa odpadów, na obszarze utwardzonego terenu) nie wymaga naruszania cennych siedlisk przyrodniczych i ich przekształcania, zajęcia siedlisk wrażliwych, wycinki drzew i krzewów, budowy i rozbiórki obiektów kubaturowych.</w:t>
      </w:r>
    </w:p>
    <w:p w14:paraId="5FAFC9FC" w14:textId="77777777" w:rsidR="00246972" w:rsidRPr="00246972" w:rsidRDefault="00246972" w:rsidP="00246972">
      <w:pPr>
        <w:spacing w:after="0" w:line="240" w:lineRule="auto"/>
        <w:rPr>
          <w:rFonts w:ascii="Arial" w:hAnsi="Arial" w:cs="Arial"/>
          <w:sz w:val="24"/>
          <w:szCs w:val="24"/>
        </w:rPr>
      </w:pPr>
    </w:p>
    <w:p w14:paraId="75E4BB69"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Na podstawie przeprowadzonej analizy przedłożonej dokumentacji, w tym raportu o oddziaływaniu przedsięwzięcia na środowisko, ustalono, że realizacja i eksploatacja inwestycji nie będzie skutkować niekorzystnym wpływem na środowisko przyrodnicze i krajobraz, a przyjęte działania minimalizujące wyeliminują zidentyfikowane zagrożenia względem stwierdzonych elementów środowiska przyrodniczego.</w:t>
      </w:r>
    </w:p>
    <w:p w14:paraId="62F69671" w14:textId="77777777" w:rsidR="00246972" w:rsidRPr="00246972" w:rsidRDefault="00246972" w:rsidP="00246972">
      <w:pPr>
        <w:spacing w:after="0" w:line="240" w:lineRule="auto"/>
        <w:rPr>
          <w:rFonts w:ascii="Arial" w:hAnsi="Arial" w:cs="Arial"/>
          <w:sz w:val="24"/>
          <w:szCs w:val="24"/>
        </w:rPr>
      </w:pPr>
    </w:p>
    <w:p w14:paraId="28F64B1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Jednocześnie informuję, że w przypadku jeśli skutkiem robót budowlanych bądź innych prac związanych z realizacją zamierzenia będzie podjęcie czynności objętych zakazami względem gatunków chronionych zwierząt, wynikającymi z art. 52 ustawy o </w:t>
      </w:r>
      <w:r w:rsidRPr="00246972">
        <w:rPr>
          <w:rFonts w:ascii="Arial" w:hAnsi="Arial" w:cs="Arial"/>
          <w:sz w:val="24"/>
          <w:szCs w:val="24"/>
        </w:rPr>
        <w:lastRenderedPageBreak/>
        <w:t xml:space="preserve">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ustawy </w:t>
      </w:r>
      <w:r w:rsidRPr="00246972">
        <w:rPr>
          <w:rFonts w:ascii="Arial" w:hAnsi="Arial" w:cs="Arial"/>
          <w:sz w:val="24"/>
          <w:szCs w:val="24"/>
        </w:rPr>
        <w:br/>
        <w:t>o ochronie przyrody.</w:t>
      </w:r>
    </w:p>
    <w:p w14:paraId="2128AFFC" w14:textId="77777777" w:rsidR="006D1457" w:rsidRPr="00A84A87" w:rsidRDefault="006D1457" w:rsidP="00246972">
      <w:pPr>
        <w:spacing w:after="0" w:line="240" w:lineRule="auto"/>
        <w:rPr>
          <w:rFonts w:ascii="Arial" w:hAnsi="Arial" w:cs="Arial"/>
          <w:sz w:val="24"/>
          <w:szCs w:val="24"/>
        </w:rPr>
      </w:pPr>
    </w:p>
    <w:p w14:paraId="0BAB6343" w14:textId="7920D03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Odnośnie ryzyka wystąpienia poważnej awarii, należy zaznaczyć, że przedsięwzięcie nie</w:t>
      </w:r>
      <w:r w:rsidR="006D1457" w:rsidRPr="00A84A87">
        <w:rPr>
          <w:rFonts w:ascii="Arial" w:hAnsi="Arial" w:cs="Arial"/>
          <w:sz w:val="24"/>
          <w:szCs w:val="24"/>
        </w:rPr>
        <w:t xml:space="preserve"> </w:t>
      </w:r>
      <w:r w:rsidRPr="00246972">
        <w:rPr>
          <w:rFonts w:ascii="Arial" w:hAnsi="Arial" w:cs="Arial"/>
          <w:sz w:val="24"/>
          <w:szCs w:val="24"/>
        </w:rPr>
        <w:t xml:space="preserve">należy do kategorii zakładów wymienionych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w:t>
      </w:r>
      <w:proofErr w:type="spellStart"/>
      <w:r w:rsidRPr="00246972">
        <w:rPr>
          <w:rFonts w:ascii="Arial" w:hAnsi="Arial" w:cs="Arial"/>
          <w:sz w:val="24"/>
          <w:szCs w:val="24"/>
        </w:rPr>
        <w:t>t.j</w:t>
      </w:r>
      <w:proofErr w:type="spellEnd"/>
      <w:r w:rsidRPr="00246972">
        <w:rPr>
          <w:rFonts w:ascii="Arial" w:hAnsi="Arial" w:cs="Arial"/>
          <w:sz w:val="24"/>
          <w:szCs w:val="24"/>
        </w:rPr>
        <w:t>.).</w:t>
      </w:r>
    </w:p>
    <w:p w14:paraId="490BB3C4" w14:textId="77777777" w:rsidR="00246972" w:rsidRPr="00246972" w:rsidRDefault="00246972" w:rsidP="00246972">
      <w:pPr>
        <w:spacing w:after="0" w:line="240" w:lineRule="auto"/>
        <w:rPr>
          <w:rFonts w:ascii="Arial" w:hAnsi="Arial" w:cs="Arial"/>
          <w:sz w:val="24"/>
          <w:szCs w:val="24"/>
        </w:rPr>
      </w:pPr>
    </w:p>
    <w:p w14:paraId="60FC496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Na etapie analizowania zamierzenia, przy określaniu negatywnych oddziaływań, uwzględniono wzajemne powiązania poszczególnych elementów środowiska oraz interakcje pośrednie wynikające z tych powiązań. Analiza oddziaływania na środowisko objęła więc efekty skumulowane, związane z potencjalną degradacją kilku elementów środowiska. </w:t>
      </w:r>
    </w:p>
    <w:p w14:paraId="49990780" w14:textId="77777777" w:rsidR="00246972" w:rsidRPr="00246972" w:rsidRDefault="00246972" w:rsidP="00246972">
      <w:pPr>
        <w:spacing w:after="0" w:line="240" w:lineRule="auto"/>
        <w:rPr>
          <w:rFonts w:ascii="Arial" w:hAnsi="Arial" w:cs="Arial"/>
          <w:sz w:val="24"/>
          <w:szCs w:val="24"/>
        </w:rPr>
      </w:pPr>
    </w:p>
    <w:p w14:paraId="0EC1A8D9" w14:textId="1D1C1535"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Analizując wpływ przedsięwzięcia w kontekście adaptacji do skutków zmian klimatu należy wskazać, iż inwestycja, z uwagi na swój rodzaj i charakter, będzie związana z emisją gazów cieplarnianych do atmosfery w niewielkim zakresie. Ponadto, zamierzenie zostanie zlokalizowane poza terenami osuwisk i zagrożonych podtopieniami oraz powodzią.</w:t>
      </w:r>
    </w:p>
    <w:p w14:paraId="36773D29" w14:textId="77777777" w:rsidR="00246972" w:rsidRPr="00246972" w:rsidRDefault="00246972" w:rsidP="00246972">
      <w:pPr>
        <w:spacing w:after="0" w:line="240" w:lineRule="auto"/>
        <w:rPr>
          <w:rFonts w:ascii="Arial" w:hAnsi="Arial" w:cs="Arial"/>
          <w:sz w:val="24"/>
          <w:szCs w:val="24"/>
        </w:rPr>
      </w:pPr>
    </w:p>
    <w:p w14:paraId="17722DCE" w14:textId="596646ED"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Zastosowanie zaproponowanych w raporcie o oddziaływaniu na środowisko analizowanego przedsięwzięcia oraz uzupełnieniu, rozwiązań technicznych, technologicznych i organizacyjnych, zapewni ochronę środowiska przed negatywnym oddziaływaniem inwestycji na etapie jej realizacji i eksploatacji.</w:t>
      </w:r>
    </w:p>
    <w:p w14:paraId="1253FE7F" w14:textId="77777777" w:rsidR="00246972" w:rsidRPr="00246972" w:rsidRDefault="00246972" w:rsidP="00246972">
      <w:pPr>
        <w:spacing w:after="0" w:line="240" w:lineRule="auto"/>
        <w:rPr>
          <w:rFonts w:ascii="Arial" w:hAnsi="Arial" w:cs="Arial"/>
          <w:sz w:val="24"/>
          <w:szCs w:val="24"/>
        </w:rPr>
      </w:pPr>
    </w:p>
    <w:p w14:paraId="3B570CA1" w14:textId="49CEEF45"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Ze względu na szczegółowy i jednoznaczny opis planowanej do zastosowania technologii oraz stosownych środków, mających na celu zmniejszenie uciążliwości dla środowiska, w związku z zamierzeniem, nie stwierdzono konieczności przeprowadzania ponownej oceny oddziaływania na środowisko, w ramach postępowania w sprawie wydania decyzji, o których mowa w art. 88 ust. 1 </w:t>
      </w:r>
      <w:proofErr w:type="spellStart"/>
      <w:r w:rsidRPr="00246972">
        <w:rPr>
          <w:rFonts w:ascii="Arial" w:hAnsi="Arial" w:cs="Arial"/>
          <w:sz w:val="24"/>
          <w:szCs w:val="24"/>
        </w:rPr>
        <w:t>uouioś</w:t>
      </w:r>
      <w:proofErr w:type="spellEnd"/>
      <w:r w:rsidRPr="00246972">
        <w:rPr>
          <w:rFonts w:ascii="Arial" w:hAnsi="Arial" w:cs="Arial"/>
          <w:sz w:val="24"/>
          <w:szCs w:val="24"/>
        </w:rPr>
        <w:t>, pod warunkiem jednak, że we wniosku o wydanie ww. decyzji nie zostaną dokonane zmiany w stosunku do wymagań określonych w decyzji o środowiskowych uwarunkowaniach oraz w raporcie o oddziaływaniu na środowisko.</w:t>
      </w:r>
    </w:p>
    <w:p w14:paraId="158C42B3" w14:textId="77777777" w:rsidR="00246972" w:rsidRPr="00246972" w:rsidRDefault="00246972" w:rsidP="00246972">
      <w:pPr>
        <w:spacing w:after="0" w:line="240" w:lineRule="auto"/>
        <w:rPr>
          <w:rFonts w:ascii="Arial" w:hAnsi="Arial" w:cs="Arial"/>
          <w:sz w:val="24"/>
          <w:szCs w:val="24"/>
        </w:rPr>
      </w:pPr>
    </w:p>
    <w:p w14:paraId="40E78812"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Ponadto, ze względu na lokalizację inwestycji w dużej odległości od granic państwa oraz zakres jej oddziaływania nie stwierdzono konieczności przeprowadzenia postępowania w sprawie transgranicznego oddziaływania na środowisko.</w:t>
      </w:r>
    </w:p>
    <w:p w14:paraId="0D5BF97A" w14:textId="77777777" w:rsidR="00246972" w:rsidRPr="00246972" w:rsidRDefault="00246972" w:rsidP="00246972">
      <w:pPr>
        <w:spacing w:after="0" w:line="240" w:lineRule="auto"/>
        <w:rPr>
          <w:rFonts w:ascii="Arial" w:hAnsi="Arial" w:cs="Arial"/>
          <w:sz w:val="24"/>
          <w:szCs w:val="24"/>
        </w:rPr>
      </w:pPr>
    </w:p>
    <w:p w14:paraId="1C7E761E" w14:textId="6EEDA9D9"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Zastosowanie zaproponowanych rozwiązań technicznych, technologicznych i organizacyjnych, w przedłożonym raporcie o oddziaływaniu przedmiotowego przedsięwzięcia na środowisko wraz z uzupełnieniem oraz właściwa organizacja prac budowlanych, zapewni ochronę środowiska przed negatywnym oddziaływaniem inwestycji na etapie jej realizacji i eksploatacji.</w:t>
      </w:r>
    </w:p>
    <w:p w14:paraId="3A862A9A" w14:textId="77777777" w:rsidR="00246972" w:rsidRPr="00246972" w:rsidRDefault="00246972" w:rsidP="00246972">
      <w:pPr>
        <w:spacing w:after="0" w:line="240" w:lineRule="auto"/>
        <w:rPr>
          <w:rFonts w:ascii="Arial" w:hAnsi="Arial" w:cs="Arial"/>
          <w:sz w:val="24"/>
          <w:szCs w:val="24"/>
        </w:rPr>
      </w:pPr>
    </w:p>
    <w:p w14:paraId="481D174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lastRenderedPageBreak/>
        <w:t>Mając powyższe na uwadze, przed wszystkim wydane uzgodnienia i opinie Regionalnego Dyrektora Ochrony Środowiska w Bydgoszczy, Państwowego Powiatowego Inspektora Sanitarnego we Włocławku oraz Regionalnego Zarządu Gospodarki Wodnej w Gdańsku, tut. organ określił środowiskowe uwarunkowania planowanego przedsięwzięcia.</w:t>
      </w:r>
    </w:p>
    <w:p w14:paraId="1F130DFC" w14:textId="77777777" w:rsidR="00246972" w:rsidRPr="00246972" w:rsidRDefault="00246972" w:rsidP="00246972">
      <w:pPr>
        <w:spacing w:after="0" w:line="240" w:lineRule="auto"/>
        <w:rPr>
          <w:rFonts w:ascii="Arial" w:hAnsi="Arial" w:cs="Arial"/>
          <w:sz w:val="24"/>
          <w:szCs w:val="24"/>
        </w:rPr>
      </w:pPr>
    </w:p>
    <w:p w14:paraId="390C3472" w14:textId="77777777" w:rsidR="00246972" w:rsidRPr="00246972" w:rsidRDefault="00246972" w:rsidP="00246972">
      <w:pPr>
        <w:spacing w:after="0" w:line="240" w:lineRule="auto"/>
        <w:rPr>
          <w:rFonts w:ascii="Arial" w:hAnsi="Arial" w:cs="Arial"/>
          <w:sz w:val="24"/>
          <w:szCs w:val="24"/>
        </w:rPr>
      </w:pPr>
    </w:p>
    <w:p w14:paraId="2444C039" w14:textId="77777777" w:rsidR="00246972" w:rsidRPr="00246972" w:rsidRDefault="00246972" w:rsidP="00246972">
      <w:pPr>
        <w:spacing w:after="0" w:line="240" w:lineRule="auto"/>
        <w:rPr>
          <w:rFonts w:ascii="Arial" w:hAnsi="Arial" w:cs="Arial"/>
          <w:b/>
          <w:sz w:val="24"/>
          <w:szCs w:val="24"/>
        </w:rPr>
      </w:pPr>
      <w:r w:rsidRPr="00246972">
        <w:rPr>
          <w:rFonts w:ascii="Arial" w:hAnsi="Arial" w:cs="Arial"/>
          <w:b/>
          <w:sz w:val="24"/>
          <w:szCs w:val="24"/>
        </w:rPr>
        <w:t>Pouczenie</w:t>
      </w:r>
    </w:p>
    <w:p w14:paraId="7C8F1721" w14:textId="77777777" w:rsidR="00246972" w:rsidRPr="00246972" w:rsidRDefault="00246972" w:rsidP="00246972">
      <w:pPr>
        <w:spacing w:after="0" w:line="240" w:lineRule="auto"/>
        <w:rPr>
          <w:rFonts w:ascii="Arial" w:hAnsi="Arial" w:cs="Arial"/>
          <w:b/>
          <w:sz w:val="24"/>
          <w:szCs w:val="24"/>
        </w:rPr>
      </w:pPr>
    </w:p>
    <w:p w14:paraId="187757AF" w14:textId="2E99D368"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Od niniejszej decyzji przysługuje stronom wniesienie odwołania do Samorządowego Kolegium Odwoławczego we Włocławku za pośrednictwem Prezydenta Miasta Włocławek w terminie 14 dni od dnia jej doręczenia. </w:t>
      </w:r>
    </w:p>
    <w:p w14:paraId="356B9071"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Decyzja o środowiskowych uwarunkowaniach nie narusza prawa własności ani nie daje też inwestorowi żadnych praw do terenu potencjalnego zainwestowania. Określa natomiast jedynie wpływ przedsięwzięcia na środowisko i wymagania jakie powinny być spełnione, aby zminimalizować skutki negatywnego wpływu czynników szkodliwych.</w:t>
      </w:r>
    </w:p>
    <w:p w14:paraId="7A911DE8"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Decyzja ta nie jest również pozwoleniem na budowę i nie uprawnia do rozpoczęcia robót budowlanych.</w:t>
      </w:r>
    </w:p>
    <w:p w14:paraId="2C354BD6"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Zgodnie z art. 86 ustawy o udostępnianiu informacji o środowisku i jego ochronie, udziale społeczeństwa w ochronie środowiska oraz o ocenach oddziaływania na środowisko, niniejsza decyzja wiąże organ wydający decyzje, o których mowa w art. 72 ust. 1 i art. 72 ust. 1a ww. ustawy.</w:t>
      </w:r>
    </w:p>
    <w:p w14:paraId="13AB22A4" w14:textId="616BB898"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Zgodnie z art. 72 ust. 3 ustawy o udostępnianiu informacji o środowisku, udziale społeczeństwa w ochronie środowiska oraz o ocenach oddziaływania na środowisko, decyzję o środowiskowych uwarunkowaniach dołącza się do wniosku o wydanie decyzji o których mowa w art. 72 ust. 1 pkt 1 -22 oraz zgłoszenia, o którym mowa w art. 72 ust. 1a ww. ustawy. Złożenie wniosku lub dokonanie zgłoszenia powinno nastąpić w terminie 6 lat od dnia, w którym decyzja o środowiskowych uwarunkowaniach stała się ostateczna, z zastrzeżeniem art. 72 ust. 4 i 4 b ww. ustawy. </w:t>
      </w:r>
    </w:p>
    <w:p w14:paraId="275CB583"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Zgodnie z art. 127a ustawy Kodeks postępowania administracyjnego w trakcie biegu terminu </w:t>
      </w:r>
      <w:r w:rsidRPr="00246972">
        <w:rPr>
          <w:rFonts w:ascii="Arial" w:hAnsi="Arial" w:cs="Arial"/>
          <w:sz w:val="24"/>
          <w:szCs w:val="24"/>
        </w:rPr>
        <w:br/>
        <w:t xml:space="preserve">do wniesienia odwołania strona może zrzec się prawa do wniesienia odwołania wobec Prezydenta Miasta Włocławek. Z dniem doręczenia organowi administracji publicznej oświadczenia o zrzeczeniu się prawa do wniesienia odwołania przez ostatnią ze stron postępowania, decyzja staje się ostateczna </w:t>
      </w:r>
      <w:r w:rsidRPr="00246972">
        <w:rPr>
          <w:rFonts w:ascii="Arial" w:hAnsi="Arial" w:cs="Arial"/>
          <w:sz w:val="24"/>
          <w:szCs w:val="24"/>
        </w:rPr>
        <w:br/>
        <w:t>i prawomocna.</w:t>
      </w:r>
    </w:p>
    <w:p w14:paraId="2AAC2474" w14:textId="77777777" w:rsidR="00246972" w:rsidRPr="00246972" w:rsidRDefault="00246972" w:rsidP="00246972">
      <w:pPr>
        <w:spacing w:after="0" w:line="240" w:lineRule="auto"/>
        <w:rPr>
          <w:rFonts w:ascii="Arial" w:hAnsi="Arial" w:cs="Arial"/>
          <w:sz w:val="24"/>
          <w:szCs w:val="24"/>
        </w:rPr>
      </w:pPr>
    </w:p>
    <w:p w14:paraId="28FF4305" w14:textId="77777777" w:rsidR="00246972" w:rsidRPr="00246972" w:rsidRDefault="00246972" w:rsidP="00246972">
      <w:pPr>
        <w:spacing w:after="0" w:line="240" w:lineRule="auto"/>
        <w:rPr>
          <w:rFonts w:ascii="Arial" w:hAnsi="Arial" w:cs="Arial"/>
          <w:iCs/>
          <w:sz w:val="24"/>
          <w:szCs w:val="24"/>
        </w:rPr>
      </w:pPr>
      <w:r w:rsidRPr="00246972">
        <w:rPr>
          <w:rFonts w:ascii="Arial" w:hAnsi="Arial" w:cs="Arial"/>
          <w:iCs/>
          <w:sz w:val="24"/>
          <w:szCs w:val="24"/>
        </w:rPr>
        <w:t>Zgodnie z częścią</w:t>
      </w:r>
      <w:r w:rsidRPr="00246972">
        <w:rPr>
          <w:rFonts w:ascii="Arial" w:hAnsi="Arial" w:cs="Arial"/>
          <w:b/>
          <w:iCs/>
          <w:sz w:val="24"/>
          <w:szCs w:val="24"/>
        </w:rPr>
        <w:t xml:space="preserve"> </w:t>
      </w:r>
      <w:r w:rsidRPr="00246972">
        <w:rPr>
          <w:rFonts w:ascii="Arial" w:hAnsi="Arial" w:cs="Arial"/>
          <w:iCs/>
          <w:sz w:val="24"/>
          <w:szCs w:val="24"/>
        </w:rPr>
        <w:t>I pkt 45 załącznika ustawy z dnia 16 listopada 2006 r. o opłacie skarbowej (Dz. U. z 2023 r., poz. 2111 j.t.) opłatę skarbową za  wydanie decyzji o środowiskowych uwarunkowaniach</w:t>
      </w:r>
      <w:r w:rsidRPr="00246972">
        <w:rPr>
          <w:rFonts w:ascii="Arial" w:hAnsi="Arial" w:cs="Arial"/>
          <w:b/>
          <w:iCs/>
          <w:sz w:val="24"/>
          <w:szCs w:val="24"/>
        </w:rPr>
        <w:t xml:space="preserve"> </w:t>
      </w:r>
      <w:r w:rsidRPr="00246972">
        <w:rPr>
          <w:rFonts w:ascii="Arial" w:hAnsi="Arial" w:cs="Arial"/>
          <w:iCs/>
          <w:sz w:val="24"/>
          <w:szCs w:val="24"/>
        </w:rPr>
        <w:t xml:space="preserve">uiszczono w dniu 20.06.2024 r. w wysokości </w:t>
      </w:r>
      <w:r w:rsidRPr="00246972">
        <w:rPr>
          <w:rFonts w:ascii="Arial" w:hAnsi="Arial" w:cs="Arial"/>
          <w:iCs/>
          <w:sz w:val="24"/>
          <w:szCs w:val="24"/>
        </w:rPr>
        <w:br/>
        <w:t xml:space="preserve">205 zł. </w:t>
      </w:r>
    </w:p>
    <w:p w14:paraId="63BAD83A" w14:textId="77777777" w:rsidR="00246972" w:rsidRPr="00246972" w:rsidRDefault="00246972" w:rsidP="00246972">
      <w:pPr>
        <w:spacing w:after="0" w:line="240" w:lineRule="auto"/>
        <w:rPr>
          <w:rFonts w:ascii="Arial" w:hAnsi="Arial" w:cs="Arial"/>
          <w:i/>
          <w:sz w:val="24"/>
          <w:szCs w:val="24"/>
        </w:rPr>
      </w:pPr>
    </w:p>
    <w:p w14:paraId="120618DE" w14:textId="77777777" w:rsidR="00246972" w:rsidRPr="00246972" w:rsidRDefault="00246972" w:rsidP="00246972">
      <w:pPr>
        <w:spacing w:after="0" w:line="240" w:lineRule="auto"/>
        <w:rPr>
          <w:rFonts w:ascii="Arial" w:hAnsi="Arial" w:cs="Arial"/>
          <w:i/>
          <w:sz w:val="24"/>
          <w:szCs w:val="24"/>
        </w:rPr>
      </w:pPr>
    </w:p>
    <w:p w14:paraId="0EF4B06D" w14:textId="77777777" w:rsidR="00246972" w:rsidRPr="00246972" w:rsidRDefault="00246972" w:rsidP="00246972">
      <w:pPr>
        <w:spacing w:after="0" w:line="240" w:lineRule="auto"/>
        <w:rPr>
          <w:rFonts w:ascii="Arial" w:hAnsi="Arial" w:cs="Arial"/>
          <w:i/>
          <w:sz w:val="24"/>
          <w:szCs w:val="24"/>
        </w:rPr>
      </w:pPr>
    </w:p>
    <w:p w14:paraId="5C210CC7" w14:textId="77777777" w:rsidR="00246972" w:rsidRPr="00246972" w:rsidRDefault="00246972" w:rsidP="00246972">
      <w:pPr>
        <w:spacing w:after="0" w:line="240" w:lineRule="auto"/>
        <w:rPr>
          <w:rFonts w:ascii="Arial" w:hAnsi="Arial" w:cs="Arial"/>
          <w:b/>
          <w:sz w:val="24"/>
          <w:szCs w:val="24"/>
        </w:rPr>
      </w:pPr>
      <w:r w:rsidRPr="00246972">
        <w:rPr>
          <w:rFonts w:ascii="Arial" w:hAnsi="Arial" w:cs="Arial"/>
          <w:b/>
          <w:sz w:val="24"/>
          <w:szCs w:val="24"/>
        </w:rPr>
        <w:t>Załączniki:</w:t>
      </w:r>
    </w:p>
    <w:p w14:paraId="7AF41D8F"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Charakterystyka planowanego przedsięwzięcia </w:t>
      </w:r>
    </w:p>
    <w:p w14:paraId="021EED0A" w14:textId="77777777" w:rsidR="00246972" w:rsidRPr="00246972" w:rsidRDefault="00246972" w:rsidP="00246972">
      <w:pPr>
        <w:spacing w:after="0" w:line="240" w:lineRule="auto"/>
        <w:rPr>
          <w:rFonts w:ascii="Arial" w:hAnsi="Arial" w:cs="Arial"/>
          <w:sz w:val="24"/>
          <w:szCs w:val="24"/>
        </w:rPr>
      </w:pPr>
    </w:p>
    <w:p w14:paraId="7778564C" w14:textId="77777777" w:rsidR="00246972" w:rsidRPr="00246972" w:rsidRDefault="00246972" w:rsidP="00246972">
      <w:pPr>
        <w:spacing w:after="0" w:line="240" w:lineRule="auto"/>
        <w:rPr>
          <w:rFonts w:ascii="Arial" w:hAnsi="Arial" w:cs="Arial"/>
          <w:b/>
          <w:sz w:val="24"/>
          <w:szCs w:val="24"/>
        </w:rPr>
      </w:pPr>
    </w:p>
    <w:p w14:paraId="5E938E42"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b/>
          <w:sz w:val="24"/>
          <w:szCs w:val="24"/>
        </w:rPr>
        <w:lastRenderedPageBreak/>
        <w:t>Otrzymują:</w:t>
      </w:r>
    </w:p>
    <w:p w14:paraId="5DC55311" w14:textId="77777777" w:rsidR="00246972" w:rsidRPr="00246972" w:rsidRDefault="00246972" w:rsidP="00246972">
      <w:pPr>
        <w:spacing w:after="0" w:line="240" w:lineRule="auto"/>
        <w:rPr>
          <w:rFonts w:ascii="Arial" w:hAnsi="Arial" w:cs="Arial"/>
          <w:i/>
          <w:iCs/>
          <w:sz w:val="24"/>
          <w:szCs w:val="24"/>
        </w:rPr>
      </w:pPr>
      <w:r w:rsidRPr="00246972">
        <w:rPr>
          <w:rFonts w:ascii="Arial" w:hAnsi="Arial" w:cs="Arial"/>
          <w:sz w:val="24"/>
          <w:szCs w:val="24"/>
        </w:rPr>
        <w:t>SILVA Polski Recycling Sp.  z o.o. ul. Wojska Polskiego 3, 39-300 Mielec</w:t>
      </w:r>
    </w:p>
    <w:p w14:paraId="76108BE3"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Strony postępowania poprzez publiczne obwieszczenie, zgodnie z art. 49 ustawy Kodeks postępowania administracyjnego. </w:t>
      </w:r>
    </w:p>
    <w:p w14:paraId="73D38610"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i/>
          <w:iCs/>
          <w:sz w:val="24"/>
          <w:szCs w:val="24"/>
        </w:rPr>
        <w:t xml:space="preserve"> </w:t>
      </w:r>
      <w:r w:rsidRPr="00246972">
        <w:rPr>
          <w:rFonts w:ascii="Arial" w:hAnsi="Arial" w:cs="Arial"/>
          <w:sz w:val="24"/>
          <w:szCs w:val="24"/>
        </w:rPr>
        <w:t xml:space="preserve"> </w:t>
      </w:r>
    </w:p>
    <w:p w14:paraId="14CB04BB" w14:textId="77777777" w:rsidR="00246972" w:rsidRPr="00246972" w:rsidRDefault="00246972" w:rsidP="00246972">
      <w:pPr>
        <w:spacing w:after="0" w:line="240" w:lineRule="auto"/>
        <w:rPr>
          <w:rFonts w:ascii="Arial" w:hAnsi="Arial" w:cs="Arial"/>
          <w:sz w:val="24"/>
          <w:szCs w:val="24"/>
        </w:rPr>
      </w:pPr>
    </w:p>
    <w:p w14:paraId="4B814995"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b/>
          <w:sz w:val="24"/>
          <w:szCs w:val="24"/>
        </w:rPr>
        <w:t>Do wiadomości:</w:t>
      </w:r>
    </w:p>
    <w:p w14:paraId="39F0B631"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Regionalny Dyrektor Ochrony Środowiska w Bydgoszczy</w:t>
      </w:r>
    </w:p>
    <w:p w14:paraId="628A4034"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Państwowy Powiatowy Inspektor Sanitarny we Włocławku </w:t>
      </w:r>
    </w:p>
    <w:p w14:paraId="6CCDF2E4"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Państwowe Gospodarstwo Wodne Wody Polskie, RZGW w Gdańsku</w:t>
      </w:r>
    </w:p>
    <w:p w14:paraId="33EBF32A" w14:textId="77777777" w:rsidR="00246972" w:rsidRPr="00246972" w:rsidRDefault="00246972" w:rsidP="00246972">
      <w:pPr>
        <w:spacing w:after="0" w:line="240" w:lineRule="auto"/>
        <w:rPr>
          <w:rFonts w:ascii="Arial" w:hAnsi="Arial" w:cs="Arial"/>
          <w:sz w:val="24"/>
          <w:szCs w:val="24"/>
        </w:rPr>
      </w:pPr>
      <w:r w:rsidRPr="00246972">
        <w:rPr>
          <w:rFonts w:ascii="Arial" w:hAnsi="Arial" w:cs="Arial"/>
          <w:sz w:val="24"/>
          <w:szCs w:val="24"/>
        </w:rPr>
        <w:t xml:space="preserve">a/a A.P. </w:t>
      </w:r>
    </w:p>
    <w:p w14:paraId="7DDC601B" w14:textId="77777777" w:rsidR="00246972" w:rsidRPr="00246972" w:rsidRDefault="00246972" w:rsidP="00246972">
      <w:pPr>
        <w:spacing w:after="0" w:line="240" w:lineRule="auto"/>
        <w:rPr>
          <w:rFonts w:ascii="Arial" w:hAnsi="Arial" w:cs="Arial"/>
          <w:sz w:val="24"/>
          <w:szCs w:val="24"/>
        </w:rPr>
      </w:pPr>
    </w:p>
    <w:p w14:paraId="0A5FE173" w14:textId="77777777" w:rsidR="00246972" w:rsidRPr="00246972" w:rsidRDefault="00246972" w:rsidP="00246972">
      <w:pPr>
        <w:spacing w:after="0" w:line="240" w:lineRule="auto"/>
        <w:rPr>
          <w:rFonts w:ascii="Arial" w:hAnsi="Arial" w:cs="Arial"/>
          <w:sz w:val="24"/>
          <w:szCs w:val="24"/>
        </w:rPr>
      </w:pPr>
    </w:p>
    <w:p w14:paraId="1B58B326" w14:textId="77777777" w:rsidR="00246972" w:rsidRPr="00246972" w:rsidRDefault="00246972" w:rsidP="00246972">
      <w:pPr>
        <w:spacing w:after="0" w:line="240" w:lineRule="auto"/>
        <w:rPr>
          <w:rFonts w:ascii="Arial" w:hAnsi="Arial" w:cs="Arial"/>
          <w:sz w:val="24"/>
          <w:szCs w:val="24"/>
        </w:rPr>
      </w:pPr>
    </w:p>
    <w:p w14:paraId="34DD7F63" w14:textId="77777777" w:rsidR="00246972" w:rsidRPr="00246972" w:rsidRDefault="00246972" w:rsidP="00246972">
      <w:pPr>
        <w:spacing w:after="0" w:line="240" w:lineRule="auto"/>
        <w:rPr>
          <w:rFonts w:ascii="Arial" w:hAnsi="Arial" w:cs="Arial"/>
          <w:sz w:val="24"/>
          <w:szCs w:val="24"/>
        </w:rPr>
      </w:pPr>
    </w:p>
    <w:p w14:paraId="306CD6DA" w14:textId="77777777" w:rsidR="00246972" w:rsidRPr="00246972" w:rsidRDefault="00246972" w:rsidP="00246972">
      <w:pPr>
        <w:spacing w:after="0" w:line="240" w:lineRule="auto"/>
        <w:rPr>
          <w:rFonts w:ascii="Arial" w:hAnsi="Arial" w:cs="Arial"/>
          <w:sz w:val="24"/>
          <w:szCs w:val="24"/>
        </w:rPr>
      </w:pPr>
    </w:p>
    <w:p w14:paraId="5A7B3386" w14:textId="77777777" w:rsidR="00246972" w:rsidRPr="00246972" w:rsidRDefault="00246972" w:rsidP="00246972">
      <w:pPr>
        <w:spacing w:after="0" w:line="240" w:lineRule="auto"/>
        <w:rPr>
          <w:rFonts w:ascii="Arial" w:hAnsi="Arial" w:cs="Arial"/>
          <w:sz w:val="24"/>
          <w:szCs w:val="24"/>
        </w:rPr>
      </w:pPr>
    </w:p>
    <w:p w14:paraId="43747CB6" w14:textId="77777777" w:rsidR="00246972" w:rsidRPr="00246972" w:rsidRDefault="00246972" w:rsidP="00246972">
      <w:pPr>
        <w:spacing w:after="0" w:line="240" w:lineRule="auto"/>
        <w:rPr>
          <w:rFonts w:ascii="Arial" w:hAnsi="Arial" w:cs="Arial"/>
          <w:sz w:val="24"/>
          <w:szCs w:val="24"/>
        </w:rPr>
      </w:pPr>
    </w:p>
    <w:p w14:paraId="66E13492" w14:textId="77777777" w:rsidR="00246972" w:rsidRPr="00246972" w:rsidRDefault="00246972" w:rsidP="00246972">
      <w:pPr>
        <w:spacing w:after="0" w:line="240" w:lineRule="auto"/>
        <w:rPr>
          <w:rFonts w:ascii="Arial" w:hAnsi="Arial" w:cs="Arial"/>
          <w:sz w:val="24"/>
          <w:szCs w:val="24"/>
        </w:rPr>
      </w:pPr>
    </w:p>
    <w:p w14:paraId="68AAB8CD" w14:textId="77777777" w:rsidR="00246972" w:rsidRPr="00246972" w:rsidRDefault="00246972" w:rsidP="00246972">
      <w:pPr>
        <w:spacing w:after="0" w:line="240" w:lineRule="auto"/>
        <w:rPr>
          <w:rFonts w:ascii="Arial" w:hAnsi="Arial" w:cs="Arial"/>
          <w:sz w:val="24"/>
          <w:szCs w:val="24"/>
        </w:rPr>
      </w:pPr>
    </w:p>
    <w:p w14:paraId="788082A9" w14:textId="77777777" w:rsidR="00246972" w:rsidRPr="00246972" w:rsidRDefault="00246972" w:rsidP="00246972">
      <w:pPr>
        <w:spacing w:after="0" w:line="240" w:lineRule="auto"/>
        <w:rPr>
          <w:rFonts w:ascii="Arial" w:hAnsi="Arial" w:cs="Arial"/>
          <w:sz w:val="24"/>
          <w:szCs w:val="24"/>
        </w:rPr>
      </w:pPr>
    </w:p>
    <w:p w14:paraId="752186B3" w14:textId="77777777" w:rsidR="00246972" w:rsidRPr="00246972" w:rsidRDefault="00246972" w:rsidP="00246972">
      <w:pPr>
        <w:spacing w:after="0" w:line="240" w:lineRule="auto"/>
        <w:rPr>
          <w:rFonts w:ascii="Arial" w:hAnsi="Arial" w:cs="Arial"/>
          <w:sz w:val="24"/>
          <w:szCs w:val="24"/>
        </w:rPr>
      </w:pPr>
    </w:p>
    <w:p w14:paraId="2239843B" w14:textId="77777777" w:rsidR="00246972" w:rsidRPr="00246972" w:rsidRDefault="00246972" w:rsidP="00246972">
      <w:pPr>
        <w:spacing w:after="0" w:line="240" w:lineRule="auto"/>
        <w:rPr>
          <w:rFonts w:ascii="Arial" w:hAnsi="Arial" w:cs="Arial"/>
          <w:sz w:val="24"/>
          <w:szCs w:val="24"/>
        </w:rPr>
      </w:pPr>
    </w:p>
    <w:p w14:paraId="13928103" w14:textId="77777777" w:rsidR="00246972" w:rsidRPr="00246972" w:rsidRDefault="00246972" w:rsidP="00246972">
      <w:pPr>
        <w:spacing w:after="0" w:line="240" w:lineRule="auto"/>
        <w:rPr>
          <w:rFonts w:ascii="Arial" w:hAnsi="Arial" w:cs="Arial"/>
          <w:sz w:val="24"/>
          <w:szCs w:val="24"/>
        </w:rPr>
      </w:pPr>
    </w:p>
    <w:p w14:paraId="766BFEB1" w14:textId="77777777" w:rsidR="00246972" w:rsidRPr="00246972" w:rsidRDefault="00246972" w:rsidP="00246972">
      <w:pPr>
        <w:spacing w:after="0" w:line="240" w:lineRule="auto"/>
        <w:rPr>
          <w:rFonts w:ascii="Arial" w:hAnsi="Arial" w:cs="Arial"/>
          <w:sz w:val="24"/>
          <w:szCs w:val="24"/>
        </w:rPr>
      </w:pPr>
    </w:p>
    <w:p w14:paraId="2816CBC1" w14:textId="77777777" w:rsidR="00246972" w:rsidRPr="00246972" w:rsidRDefault="00246972" w:rsidP="00246972">
      <w:pPr>
        <w:spacing w:after="0" w:line="240" w:lineRule="auto"/>
        <w:rPr>
          <w:rFonts w:ascii="Arial" w:hAnsi="Arial" w:cs="Arial"/>
          <w:sz w:val="24"/>
          <w:szCs w:val="24"/>
        </w:rPr>
      </w:pPr>
    </w:p>
    <w:p w14:paraId="0D9383E8" w14:textId="77777777" w:rsidR="00246972" w:rsidRPr="00246972" w:rsidRDefault="00246972" w:rsidP="00246972">
      <w:pPr>
        <w:spacing w:after="0" w:line="240" w:lineRule="auto"/>
        <w:rPr>
          <w:rFonts w:ascii="Arial" w:hAnsi="Arial" w:cs="Arial"/>
          <w:sz w:val="24"/>
          <w:szCs w:val="24"/>
        </w:rPr>
      </w:pPr>
    </w:p>
    <w:p w14:paraId="6F38181F" w14:textId="77777777" w:rsidR="00246972" w:rsidRPr="00246972" w:rsidRDefault="00246972" w:rsidP="00246972">
      <w:pPr>
        <w:spacing w:after="0" w:line="240" w:lineRule="auto"/>
        <w:rPr>
          <w:rFonts w:ascii="Arial" w:hAnsi="Arial" w:cs="Arial"/>
          <w:sz w:val="24"/>
          <w:szCs w:val="24"/>
        </w:rPr>
      </w:pPr>
    </w:p>
    <w:p w14:paraId="560249FB" w14:textId="77777777" w:rsidR="00246972" w:rsidRPr="00246972" w:rsidRDefault="00246972" w:rsidP="00246972">
      <w:pPr>
        <w:spacing w:after="0" w:line="240" w:lineRule="auto"/>
        <w:rPr>
          <w:rFonts w:ascii="Arial" w:hAnsi="Arial" w:cs="Arial"/>
          <w:sz w:val="24"/>
          <w:szCs w:val="24"/>
        </w:rPr>
      </w:pPr>
    </w:p>
    <w:p w14:paraId="30DD119A" w14:textId="77777777" w:rsidR="00246972" w:rsidRPr="00246972" w:rsidRDefault="00246972" w:rsidP="00246972">
      <w:pPr>
        <w:spacing w:after="0" w:line="240" w:lineRule="auto"/>
        <w:rPr>
          <w:rFonts w:ascii="Arial" w:hAnsi="Arial" w:cs="Arial"/>
          <w:sz w:val="24"/>
          <w:szCs w:val="24"/>
        </w:rPr>
      </w:pPr>
    </w:p>
    <w:p w14:paraId="2BF91E9B" w14:textId="77777777" w:rsidR="00246972" w:rsidRPr="00246972" w:rsidRDefault="00246972" w:rsidP="00246972">
      <w:pPr>
        <w:spacing w:after="0" w:line="240" w:lineRule="auto"/>
        <w:rPr>
          <w:rFonts w:ascii="Arial" w:hAnsi="Arial" w:cs="Arial"/>
          <w:sz w:val="24"/>
          <w:szCs w:val="24"/>
        </w:rPr>
      </w:pPr>
    </w:p>
    <w:p w14:paraId="0F17FC19" w14:textId="77777777" w:rsidR="00246972" w:rsidRPr="00246972" w:rsidRDefault="00246972" w:rsidP="00246972">
      <w:pPr>
        <w:spacing w:after="0" w:line="240" w:lineRule="auto"/>
        <w:rPr>
          <w:rFonts w:ascii="Arial" w:hAnsi="Arial" w:cs="Arial"/>
          <w:sz w:val="24"/>
          <w:szCs w:val="24"/>
        </w:rPr>
      </w:pPr>
    </w:p>
    <w:p w14:paraId="262F121E" w14:textId="77777777" w:rsidR="00246972" w:rsidRPr="00246972" w:rsidRDefault="00246972" w:rsidP="00246972">
      <w:pPr>
        <w:spacing w:after="0" w:line="240" w:lineRule="auto"/>
        <w:rPr>
          <w:rFonts w:ascii="Arial" w:hAnsi="Arial" w:cs="Arial"/>
          <w:sz w:val="24"/>
          <w:szCs w:val="24"/>
        </w:rPr>
      </w:pPr>
    </w:p>
    <w:p w14:paraId="3F190BAD" w14:textId="77777777" w:rsidR="00246972" w:rsidRPr="00246972" w:rsidRDefault="00246972" w:rsidP="00246972">
      <w:pPr>
        <w:spacing w:after="0" w:line="240" w:lineRule="auto"/>
        <w:rPr>
          <w:rFonts w:ascii="Arial" w:hAnsi="Arial" w:cs="Arial"/>
          <w:sz w:val="24"/>
          <w:szCs w:val="24"/>
        </w:rPr>
      </w:pPr>
    </w:p>
    <w:p w14:paraId="3EE1BD4C" w14:textId="77777777" w:rsidR="00246972" w:rsidRPr="00246972" w:rsidRDefault="00246972" w:rsidP="00246972">
      <w:pPr>
        <w:spacing w:after="0" w:line="240" w:lineRule="auto"/>
        <w:rPr>
          <w:rFonts w:ascii="Arial" w:hAnsi="Arial" w:cs="Arial"/>
          <w:sz w:val="24"/>
          <w:szCs w:val="24"/>
        </w:rPr>
      </w:pPr>
    </w:p>
    <w:p w14:paraId="7527D117" w14:textId="77777777" w:rsidR="00246972" w:rsidRPr="00246972" w:rsidRDefault="00246972" w:rsidP="00246972">
      <w:pPr>
        <w:spacing w:after="0" w:line="240" w:lineRule="auto"/>
        <w:rPr>
          <w:rFonts w:ascii="Arial" w:hAnsi="Arial" w:cs="Arial"/>
          <w:sz w:val="24"/>
          <w:szCs w:val="24"/>
        </w:rPr>
      </w:pPr>
    </w:p>
    <w:p w14:paraId="10CFFDE7" w14:textId="77777777" w:rsidR="00A84A87" w:rsidRDefault="00A84A87" w:rsidP="00246972">
      <w:pPr>
        <w:spacing w:after="0" w:line="240" w:lineRule="auto"/>
        <w:rPr>
          <w:rFonts w:ascii="Arial" w:hAnsi="Arial" w:cs="Arial"/>
          <w:sz w:val="24"/>
          <w:szCs w:val="24"/>
        </w:rPr>
      </w:pPr>
    </w:p>
    <w:p w14:paraId="53EA98F1" w14:textId="77777777" w:rsidR="00AE7889" w:rsidRDefault="00AE7889" w:rsidP="00246972">
      <w:pPr>
        <w:spacing w:after="0" w:line="240" w:lineRule="auto"/>
        <w:rPr>
          <w:rFonts w:ascii="Arial" w:hAnsi="Arial" w:cs="Arial"/>
          <w:sz w:val="24"/>
          <w:szCs w:val="24"/>
        </w:rPr>
      </w:pPr>
    </w:p>
    <w:p w14:paraId="3D43C926" w14:textId="77777777" w:rsidR="00AE7889" w:rsidRDefault="00AE7889" w:rsidP="00246972">
      <w:pPr>
        <w:spacing w:after="0" w:line="240" w:lineRule="auto"/>
        <w:rPr>
          <w:rFonts w:ascii="Arial" w:hAnsi="Arial" w:cs="Arial"/>
          <w:sz w:val="24"/>
          <w:szCs w:val="24"/>
        </w:rPr>
      </w:pPr>
    </w:p>
    <w:p w14:paraId="4CBA8BC7" w14:textId="77777777" w:rsidR="00AE7889" w:rsidRDefault="00AE7889" w:rsidP="00246972">
      <w:pPr>
        <w:spacing w:after="0" w:line="240" w:lineRule="auto"/>
        <w:rPr>
          <w:rFonts w:ascii="Arial" w:hAnsi="Arial" w:cs="Arial"/>
          <w:sz w:val="24"/>
          <w:szCs w:val="24"/>
        </w:rPr>
      </w:pPr>
    </w:p>
    <w:p w14:paraId="7D97AD58" w14:textId="77777777" w:rsidR="00AE7889" w:rsidRDefault="00AE7889" w:rsidP="00246972">
      <w:pPr>
        <w:spacing w:after="0" w:line="240" w:lineRule="auto"/>
        <w:rPr>
          <w:rFonts w:ascii="Arial" w:hAnsi="Arial" w:cs="Arial"/>
          <w:sz w:val="24"/>
          <w:szCs w:val="24"/>
        </w:rPr>
      </w:pPr>
    </w:p>
    <w:p w14:paraId="0086AEBC" w14:textId="77777777" w:rsidR="00AE7889" w:rsidRDefault="00AE7889" w:rsidP="00246972">
      <w:pPr>
        <w:spacing w:after="0" w:line="240" w:lineRule="auto"/>
        <w:rPr>
          <w:rFonts w:ascii="Arial" w:hAnsi="Arial" w:cs="Arial"/>
          <w:sz w:val="24"/>
          <w:szCs w:val="24"/>
        </w:rPr>
      </w:pPr>
    </w:p>
    <w:p w14:paraId="33D382D9" w14:textId="77777777" w:rsidR="00A84A87" w:rsidRDefault="00A84A87" w:rsidP="00246972">
      <w:pPr>
        <w:spacing w:after="0" w:line="240" w:lineRule="auto"/>
        <w:rPr>
          <w:rFonts w:ascii="Arial" w:hAnsi="Arial" w:cs="Arial"/>
          <w:sz w:val="24"/>
          <w:szCs w:val="24"/>
        </w:rPr>
      </w:pPr>
    </w:p>
    <w:p w14:paraId="0A81889A" w14:textId="77777777" w:rsidR="00A84A87" w:rsidRDefault="00A84A87" w:rsidP="00246972">
      <w:pPr>
        <w:spacing w:after="0" w:line="240" w:lineRule="auto"/>
        <w:rPr>
          <w:rFonts w:ascii="Arial" w:hAnsi="Arial" w:cs="Arial"/>
          <w:sz w:val="24"/>
          <w:szCs w:val="24"/>
        </w:rPr>
      </w:pPr>
    </w:p>
    <w:p w14:paraId="216E60A4" w14:textId="77777777" w:rsidR="00A84A87" w:rsidRDefault="00A84A87" w:rsidP="00246972">
      <w:pPr>
        <w:spacing w:after="0" w:line="240" w:lineRule="auto"/>
        <w:rPr>
          <w:rFonts w:ascii="Arial" w:hAnsi="Arial" w:cs="Arial"/>
          <w:sz w:val="24"/>
          <w:szCs w:val="24"/>
        </w:rPr>
      </w:pPr>
    </w:p>
    <w:p w14:paraId="5C9336EC" w14:textId="77777777" w:rsidR="00A84A87" w:rsidRDefault="00A84A87" w:rsidP="00246972">
      <w:pPr>
        <w:spacing w:after="0" w:line="240" w:lineRule="auto"/>
        <w:rPr>
          <w:rFonts w:ascii="Arial" w:hAnsi="Arial" w:cs="Arial"/>
          <w:sz w:val="24"/>
          <w:szCs w:val="24"/>
        </w:rPr>
      </w:pPr>
    </w:p>
    <w:p w14:paraId="4C021D0C" w14:textId="77777777" w:rsidR="00A84A87" w:rsidRDefault="00A84A87" w:rsidP="00246972">
      <w:pPr>
        <w:spacing w:after="0" w:line="240" w:lineRule="auto"/>
        <w:rPr>
          <w:rFonts w:ascii="Arial" w:hAnsi="Arial" w:cs="Arial"/>
          <w:sz w:val="24"/>
          <w:szCs w:val="24"/>
        </w:rPr>
      </w:pPr>
    </w:p>
    <w:p w14:paraId="7EC00ACE" w14:textId="77777777" w:rsidR="00A84A87" w:rsidRPr="00A84A87" w:rsidRDefault="00A84A87" w:rsidP="00246972">
      <w:pPr>
        <w:spacing w:after="0" w:line="240" w:lineRule="auto"/>
        <w:rPr>
          <w:rFonts w:ascii="Arial" w:hAnsi="Arial" w:cs="Arial"/>
          <w:sz w:val="24"/>
          <w:szCs w:val="24"/>
        </w:rPr>
      </w:pPr>
    </w:p>
    <w:p w14:paraId="08C19FD4" w14:textId="77777777" w:rsidR="00A84A87" w:rsidRPr="00A84A87" w:rsidRDefault="00A84A87" w:rsidP="00246972">
      <w:pPr>
        <w:spacing w:after="0" w:line="240" w:lineRule="auto"/>
        <w:rPr>
          <w:rFonts w:ascii="Arial" w:hAnsi="Arial" w:cs="Arial"/>
          <w:sz w:val="24"/>
          <w:szCs w:val="24"/>
        </w:rPr>
      </w:pPr>
    </w:p>
    <w:p w14:paraId="38DF9CFE" w14:textId="77777777" w:rsidR="00A84A87" w:rsidRDefault="00A84A87" w:rsidP="00A84A87">
      <w:pPr>
        <w:spacing w:after="0" w:line="240" w:lineRule="auto"/>
        <w:rPr>
          <w:rFonts w:ascii="Arial" w:hAnsi="Arial" w:cs="Arial"/>
          <w:sz w:val="24"/>
          <w:szCs w:val="24"/>
        </w:rPr>
      </w:pPr>
      <w:r w:rsidRPr="00A84A87">
        <w:rPr>
          <w:rFonts w:ascii="Arial" w:hAnsi="Arial" w:cs="Arial"/>
          <w:sz w:val="24"/>
          <w:szCs w:val="24"/>
        </w:rPr>
        <w:t xml:space="preserve">                                                                        </w:t>
      </w:r>
    </w:p>
    <w:p w14:paraId="397F9ACF" w14:textId="761904F2"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lastRenderedPageBreak/>
        <w:t xml:space="preserve">Włocławek, 20 listopada 2024  r.               </w:t>
      </w:r>
    </w:p>
    <w:p w14:paraId="6F62B949"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 xml:space="preserve"> </w:t>
      </w:r>
    </w:p>
    <w:p w14:paraId="396B074D" w14:textId="75969775" w:rsidR="00A84A87" w:rsidRPr="00A84A87" w:rsidRDefault="00A84A87" w:rsidP="00A84A87">
      <w:pPr>
        <w:spacing w:after="0" w:line="240" w:lineRule="auto"/>
        <w:rPr>
          <w:rFonts w:ascii="Arial" w:hAnsi="Arial" w:cs="Arial"/>
          <w:b/>
          <w:bCs/>
          <w:sz w:val="24"/>
          <w:szCs w:val="24"/>
        </w:rPr>
      </w:pPr>
      <w:r w:rsidRPr="00A84A87">
        <w:rPr>
          <w:rFonts w:ascii="Arial" w:hAnsi="Arial" w:cs="Arial"/>
          <w:sz w:val="24"/>
          <w:szCs w:val="24"/>
        </w:rPr>
        <w:t xml:space="preserve">Załącznik do decyzji Prezydenta Miasta Włocławek z dnia 20.11.2024 r. znak: S.6220.8.2024 o środowiskowych uwarunkowaniach dla przedsięwzięcia pn.: </w:t>
      </w:r>
      <w:r w:rsidRPr="00A84A87">
        <w:rPr>
          <w:rFonts w:ascii="Arial" w:hAnsi="Arial" w:cs="Arial"/>
          <w:b/>
          <w:sz w:val="24"/>
          <w:szCs w:val="24"/>
        </w:rPr>
        <w:t>„</w:t>
      </w:r>
      <w:r w:rsidRPr="00A84A87">
        <w:rPr>
          <w:rFonts w:ascii="Arial" w:hAnsi="Arial" w:cs="Arial"/>
          <w:b/>
          <w:bCs/>
          <w:sz w:val="24"/>
          <w:szCs w:val="24"/>
        </w:rPr>
        <w:t>Zbieranie oraz przetwarzanie odpadów w instalacji rębaka stacjonarnego służącego do odzysku odpadów drewnopochodnych na części działki o nr. ew. 149/8 obręb Rózinowo, miejscowość Włocławek”</w:t>
      </w:r>
    </w:p>
    <w:p w14:paraId="5A03F075" w14:textId="77777777" w:rsidR="00A84A87" w:rsidRPr="00A84A87" w:rsidRDefault="00A84A87" w:rsidP="00A84A87">
      <w:pPr>
        <w:spacing w:after="0" w:line="240" w:lineRule="auto"/>
        <w:rPr>
          <w:rFonts w:ascii="Arial" w:hAnsi="Arial" w:cs="Arial"/>
          <w:sz w:val="24"/>
          <w:szCs w:val="24"/>
        </w:rPr>
      </w:pPr>
    </w:p>
    <w:p w14:paraId="642CB063" w14:textId="77777777" w:rsidR="00A84A87" w:rsidRPr="00A84A87" w:rsidRDefault="00A84A87" w:rsidP="00A84A87">
      <w:pPr>
        <w:spacing w:after="0" w:line="240" w:lineRule="auto"/>
        <w:rPr>
          <w:rFonts w:ascii="Arial" w:hAnsi="Arial" w:cs="Arial"/>
          <w:b/>
          <w:sz w:val="24"/>
          <w:szCs w:val="24"/>
        </w:rPr>
      </w:pPr>
      <w:r w:rsidRPr="00A84A87">
        <w:rPr>
          <w:rFonts w:ascii="Arial" w:hAnsi="Arial" w:cs="Arial"/>
          <w:b/>
          <w:sz w:val="24"/>
          <w:szCs w:val="24"/>
        </w:rPr>
        <w:t>Charakterystyka przedsięwzięcia</w:t>
      </w:r>
    </w:p>
    <w:p w14:paraId="2177B7C8" w14:textId="77777777" w:rsidR="00A84A87" w:rsidRPr="00A84A87" w:rsidRDefault="00A84A87" w:rsidP="00A84A87">
      <w:pPr>
        <w:spacing w:after="0" w:line="240" w:lineRule="auto"/>
        <w:rPr>
          <w:rFonts w:ascii="Arial" w:hAnsi="Arial" w:cs="Arial"/>
          <w:b/>
          <w:sz w:val="24"/>
          <w:szCs w:val="24"/>
        </w:rPr>
      </w:pPr>
    </w:p>
    <w:p w14:paraId="08D24A21" w14:textId="2D3D65E1"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 xml:space="preserve">Przedsięwzięcie zlokalizowane będzie w miejscowości Włocławek w gminie miasto Włocławek na wydzielonej części działki nr 149/8 o powierzchni 7,4203 ha, należącej do Skarbu Państwa. </w:t>
      </w:r>
    </w:p>
    <w:p w14:paraId="067278A2" w14:textId="77777777" w:rsidR="00A84A87" w:rsidRPr="00A84A87" w:rsidRDefault="00A84A87" w:rsidP="00A84A87">
      <w:pPr>
        <w:spacing w:after="0" w:line="240" w:lineRule="auto"/>
        <w:rPr>
          <w:rFonts w:ascii="Arial" w:hAnsi="Arial" w:cs="Arial"/>
          <w:sz w:val="24"/>
          <w:szCs w:val="24"/>
        </w:rPr>
      </w:pPr>
    </w:p>
    <w:p w14:paraId="708A8B82"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Obecnie na terenie przeznaczonym do przetwarzania odpadów znajduje się skład drewna na potrzeby tartaku należącego do Toruńskiego Przedsiębiorstwa Przemysłu Drzewnego S.A. Teren inwestycji jest utwardzony płytami betonowymi, ogrodzony oraz wyposażony w niezbędną infrastrukturę techniczną sieci kanalizacyjnej i elektrycznej, w związku z czym nie zachodzi konieczność przebudowy lub rozbudowy instalacji. Działalność prowadzona będzie na części przedmiotowej działki na terenie obejmującym około 0,2000 ha.</w:t>
      </w:r>
    </w:p>
    <w:p w14:paraId="0E16DDF6" w14:textId="77777777" w:rsidR="00A84A87" w:rsidRPr="00A84A87" w:rsidRDefault="00A84A87" w:rsidP="00A84A87">
      <w:pPr>
        <w:spacing w:after="0" w:line="240" w:lineRule="auto"/>
        <w:rPr>
          <w:rFonts w:ascii="Arial" w:hAnsi="Arial" w:cs="Arial"/>
          <w:sz w:val="24"/>
          <w:szCs w:val="24"/>
        </w:rPr>
      </w:pPr>
    </w:p>
    <w:p w14:paraId="1E4DD0DB"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 xml:space="preserve">Celem przedsięwzięcia jest rozpoczęcie działalności w zakresie zbierania i przetwarzania odpadów drewnopochodnych na </w:t>
      </w:r>
      <w:proofErr w:type="spellStart"/>
      <w:r w:rsidRPr="00A84A87">
        <w:rPr>
          <w:rFonts w:ascii="Arial" w:hAnsi="Arial" w:cs="Arial"/>
          <w:sz w:val="24"/>
          <w:szCs w:val="24"/>
        </w:rPr>
        <w:t>zrębkę</w:t>
      </w:r>
      <w:proofErr w:type="spellEnd"/>
      <w:r w:rsidRPr="00A84A87">
        <w:rPr>
          <w:rFonts w:ascii="Arial" w:hAnsi="Arial" w:cs="Arial"/>
          <w:sz w:val="24"/>
          <w:szCs w:val="24"/>
        </w:rPr>
        <w:t xml:space="preserve"> – produkt wykorzystywany jako surowiec dla przemysłu w sektorze produkcji płyt drewnopochodnych. Przetwarzanie odpadów, w instalacji objętej wnioskiem polega </w:t>
      </w:r>
      <w:r w:rsidRPr="00A84A87">
        <w:rPr>
          <w:rFonts w:ascii="Arial" w:hAnsi="Arial" w:cs="Arial"/>
          <w:sz w:val="24"/>
          <w:szCs w:val="24"/>
        </w:rPr>
        <w:br/>
        <w:t xml:space="preserve">na mechanicznym rozdrobnieniu odpadów drzewnych i drewnopochodnych w rębaku stacjonarnym. </w:t>
      </w:r>
      <w:r w:rsidRPr="00A84A87">
        <w:rPr>
          <w:rFonts w:ascii="Arial" w:hAnsi="Arial" w:cs="Arial"/>
          <w:sz w:val="24"/>
          <w:szCs w:val="24"/>
        </w:rPr>
        <w:br/>
        <w:t>Na potrzeby działalności inwestycji na terenie zakładu znajdą się: rębak stacjonarny, żuraw przeładunkowy oraz ładowarka kołowa.</w:t>
      </w:r>
    </w:p>
    <w:p w14:paraId="2A5214A9" w14:textId="77777777" w:rsidR="00A84A87" w:rsidRPr="00A84A87" w:rsidRDefault="00A84A87" w:rsidP="00A84A87">
      <w:pPr>
        <w:spacing w:after="0" w:line="240" w:lineRule="auto"/>
        <w:rPr>
          <w:rFonts w:ascii="Arial" w:hAnsi="Arial" w:cs="Arial"/>
          <w:sz w:val="24"/>
          <w:szCs w:val="24"/>
        </w:rPr>
      </w:pPr>
    </w:p>
    <w:p w14:paraId="29EF6C97"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Nie przewiduje się prac remontowych oraz budowlanych na etapie realizacji przedsięwzięcia.</w:t>
      </w:r>
    </w:p>
    <w:p w14:paraId="6125A47C" w14:textId="77777777" w:rsidR="00A84A87" w:rsidRPr="00A84A87" w:rsidRDefault="00A84A87" w:rsidP="00A84A87">
      <w:pPr>
        <w:spacing w:after="0" w:line="240" w:lineRule="auto"/>
        <w:rPr>
          <w:rFonts w:ascii="Arial" w:hAnsi="Arial" w:cs="Arial"/>
          <w:sz w:val="24"/>
          <w:szCs w:val="24"/>
        </w:rPr>
      </w:pPr>
    </w:p>
    <w:p w14:paraId="7C241BC2" w14:textId="5420EE1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Przetwarzanie obejmuje odpady drzewne i drewnopochodne, inne niż niebezpieczne. Odpady przeznaczone do przetwarzania dostarczane będą na teren instalacji transportem samochodowym, a następnie będą magazynowane na utwardzonym placu o powierzchni ok 2000 m</w:t>
      </w:r>
      <w:r w:rsidRPr="00A84A87">
        <w:rPr>
          <w:rFonts w:ascii="Arial" w:hAnsi="Arial" w:cs="Arial"/>
          <w:sz w:val="24"/>
          <w:szCs w:val="24"/>
          <w:vertAlign w:val="superscript"/>
        </w:rPr>
        <w:t>2</w:t>
      </w:r>
      <w:r w:rsidRPr="00A84A87">
        <w:rPr>
          <w:rFonts w:ascii="Arial" w:hAnsi="Arial" w:cs="Arial"/>
          <w:sz w:val="24"/>
          <w:szCs w:val="24"/>
        </w:rPr>
        <w:t xml:space="preserve">, zlokalizowanym w bezpośrednim sąsiedztwie rębaka stacjonarnego. Przyjmowane odpady poddawane będą wstępnej ocenie i segregacji. W przypadku stwierdzenia niezgodności transportu odpadów z zamówieniem, będą one zawracane do dostawców bez rozładunku. Po weryfikacji i wyładowaniu odpadów na plac, będą one poddawane wstępnej segregacji przez personel zakładu, celem usunięcia wszelkich niepożądanych elementów z papieru/tektury, tworzyw sztucznych czy złomu, które potencjalnie mogą znajdować się w odpadach. Następnie, odpady pozbawione zanieczyszczeń poddawane będą odzyskowi na rębaku stacjonarnym, do którego podawane będą za pomocą ładowarki kołowej lub żurawia, gdzie następuje proces rozdrobnienia. Rozdrobniony materiał przechodzi przez sito i trafia na taśmociąg transportujący. Nad taśmociągiem transportującym zainstalowany jest separator magnetyczny, który separuje pozostałości złomu żelaznego i pełnowartościowy produkt „zrębka” trafia z </w:t>
      </w:r>
      <w:r w:rsidRPr="00A84A87">
        <w:rPr>
          <w:rFonts w:ascii="Arial" w:hAnsi="Arial" w:cs="Arial"/>
          <w:sz w:val="24"/>
          <w:szCs w:val="24"/>
        </w:rPr>
        <w:lastRenderedPageBreak/>
        <w:t xml:space="preserve">przenośnika bezpośrednio na wcześniej podstawione środki transportu a następnie do odbiorców. Odbiorcami są zakłady produkcji płyty wiórowej. </w:t>
      </w:r>
    </w:p>
    <w:p w14:paraId="1049E534" w14:textId="77777777" w:rsidR="00A84A87" w:rsidRPr="00A84A87" w:rsidRDefault="00A84A87" w:rsidP="00A84A87">
      <w:pPr>
        <w:spacing w:after="0" w:line="240" w:lineRule="auto"/>
        <w:rPr>
          <w:rFonts w:ascii="Arial" w:hAnsi="Arial" w:cs="Arial"/>
          <w:sz w:val="24"/>
          <w:szCs w:val="24"/>
        </w:rPr>
      </w:pPr>
    </w:p>
    <w:p w14:paraId="7DEABBF3"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Masa odpadów przeznaczonych do przetwarzania w ciągu roku wyniesie maksymalnie 80 000 Mg. Odpady będą gromadzone zgodnie z rozporządzeniem Ministra Klimatu w sprawie szczegółowych wymagań dla magazynowania odpadów  (Dz.U. z 2020 r. poz. 1742).</w:t>
      </w:r>
    </w:p>
    <w:p w14:paraId="31396518" w14:textId="77777777" w:rsidR="00A84A87" w:rsidRPr="00A84A87" w:rsidRDefault="00A84A87" w:rsidP="00A84A87">
      <w:pPr>
        <w:spacing w:after="0" w:line="240" w:lineRule="auto"/>
        <w:rPr>
          <w:rFonts w:ascii="Arial" w:hAnsi="Arial" w:cs="Arial"/>
          <w:sz w:val="24"/>
          <w:szCs w:val="24"/>
        </w:rPr>
      </w:pPr>
    </w:p>
    <w:p w14:paraId="01E82177"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Odpady powstające w czasie eksploatacji przedsięwzięcia będą segregowane, gromadzone selektywnie w przeznaczonych do tego celu miejscach (pojemniki, kontenery lub luzem w zależności od rodzaju odpadu), a następnie odbierane przez uprawnione do tego firmy i wywożone.</w:t>
      </w:r>
    </w:p>
    <w:p w14:paraId="4A183280" w14:textId="77777777" w:rsidR="00AE7889" w:rsidRDefault="00AE7889" w:rsidP="00A84A87">
      <w:pPr>
        <w:spacing w:after="0" w:line="240" w:lineRule="auto"/>
        <w:rPr>
          <w:rFonts w:ascii="Arial" w:hAnsi="Arial" w:cs="Arial"/>
          <w:sz w:val="24"/>
          <w:szCs w:val="24"/>
        </w:rPr>
      </w:pPr>
    </w:p>
    <w:p w14:paraId="41587A3E" w14:textId="0E5ABD2D"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W celu ograniczenia pylenia materiału przetwarzanego Inwestor planuje stosować zraszanie produktu podczas pracy urządzeń. Woda będzie dostarczana z sieci wodociągowej, a zapotrzebowanie zakładu na wodę na etapie eksploatacji będzie wynosiło 1200 m</w:t>
      </w:r>
      <w:r w:rsidRPr="00A84A87">
        <w:rPr>
          <w:rFonts w:ascii="Arial" w:hAnsi="Arial" w:cs="Arial"/>
          <w:sz w:val="24"/>
          <w:szCs w:val="24"/>
          <w:vertAlign w:val="superscript"/>
        </w:rPr>
        <w:t>3</w:t>
      </w:r>
      <w:r w:rsidRPr="00A84A87">
        <w:rPr>
          <w:rFonts w:ascii="Arial" w:hAnsi="Arial" w:cs="Arial"/>
          <w:sz w:val="24"/>
          <w:szCs w:val="24"/>
        </w:rPr>
        <w:t>/rok. Proces nie będzie generował ścieków przemysłowych.</w:t>
      </w:r>
    </w:p>
    <w:p w14:paraId="7A567636" w14:textId="77777777" w:rsidR="00A84A87" w:rsidRPr="00A84A87" w:rsidRDefault="00A84A87" w:rsidP="00A84A87">
      <w:pPr>
        <w:spacing w:after="0" w:line="240" w:lineRule="auto"/>
        <w:rPr>
          <w:rFonts w:ascii="Arial" w:hAnsi="Arial" w:cs="Arial"/>
          <w:sz w:val="24"/>
          <w:szCs w:val="24"/>
        </w:rPr>
      </w:pPr>
    </w:p>
    <w:p w14:paraId="6201F6B8"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 xml:space="preserve">Na wydzielonym terenie przedmiotowej inwestycji nie znajdą się pomieszczenia socjalne. Pracownicy będą korzystać z istniejących pomieszczeń socjalnych nalężących do Toruńskiego Przedsiębiorstwa Przemysłu Drzewnego S.A. </w:t>
      </w:r>
    </w:p>
    <w:p w14:paraId="0062C97D" w14:textId="77777777" w:rsidR="00A84A87" w:rsidRPr="00A84A87" w:rsidRDefault="00A84A87" w:rsidP="00A84A87">
      <w:pPr>
        <w:spacing w:after="0" w:line="240" w:lineRule="auto"/>
        <w:rPr>
          <w:rFonts w:ascii="Arial" w:hAnsi="Arial" w:cs="Arial"/>
          <w:sz w:val="24"/>
          <w:szCs w:val="24"/>
        </w:rPr>
      </w:pPr>
    </w:p>
    <w:p w14:paraId="68D86F50" w14:textId="77777777" w:rsidR="00A84A87" w:rsidRPr="00A84A87" w:rsidRDefault="00A84A87" w:rsidP="00A84A87">
      <w:pPr>
        <w:spacing w:after="0" w:line="240" w:lineRule="auto"/>
        <w:rPr>
          <w:rFonts w:ascii="Arial" w:hAnsi="Arial" w:cs="Arial"/>
          <w:sz w:val="24"/>
          <w:szCs w:val="24"/>
        </w:rPr>
      </w:pPr>
      <w:r w:rsidRPr="00A84A87">
        <w:rPr>
          <w:rFonts w:ascii="Arial" w:hAnsi="Arial" w:cs="Arial"/>
          <w:sz w:val="24"/>
          <w:szCs w:val="24"/>
        </w:rPr>
        <w:t>Przewidywana ilość powstających ścieków bytowych wynosi około 200 m</w:t>
      </w:r>
      <w:r w:rsidRPr="00A84A87">
        <w:rPr>
          <w:rFonts w:ascii="Arial" w:hAnsi="Arial" w:cs="Arial"/>
          <w:sz w:val="24"/>
          <w:szCs w:val="24"/>
          <w:vertAlign w:val="superscript"/>
        </w:rPr>
        <w:t>3</w:t>
      </w:r>
      <w:r w:rsidRPr="00A84A87">
        <w:rPr>
          <w:rFonts w:ascii="Arial" w:hAnsi="Arial" w:cs="Arial"/>
          <w:sz w:val="24"/>
          <w:szCs w:val="24"/>
        </w:rPr>
        <w:t>/rok, będą one odprowadzane do kanalizacji sanitarnej.</w:t>
      </w:r>
    </w:p>
    <w:p w14:paraId="52334507" w14:textId="77777777" w:rsidR="00A84A87" w:rsidRPr="00A84A87" w:rsidRDefault="00A84A87" w:rsidP="00A84A87">
      <w:pPr>
        <w:spacing w:after="0" w:line="240" w:lineRule="auto"/>
        <w:rPr>
          <w:rFonts w:ascii="Arial" w:hAnsi="Arial" w:cs="Arial"/>
          <w:sz w:val="24"/>
          <w:szCs w:val="24"/>
        </w:rPr>
      </w:pPr>
    </w:p>
    <w:p w14:paraId="13EBF42A" w14:textId="77777777" w:rsidR="00A84A87" w:rsidRPr="00A84A87" w:rsidRDefault="00A84A87" w:rsidP="00A84A87">
      <w:pPr>
        <w:spacing w:after="0" w:line="240" w:lineRule="auto"/>
        <w:rPr>
          <w:rFonts w:ascii="Arial" w:hAnsi="Arial" w:cs="Arial"/>
          <w:sz w:val="24"/>
          <w:szCs w:val="24"/>
        </w:rPr>
      </w:pPr>
    </w:p>
    <w:p w14:paraId="075DA400" w14:textId="77777777" w:rsidR="00A84A87" w:rsidRPr="00246972" w:rsidRDefault="00A84A87" w:rsidP="00246972">
      <w:pPr>
        <w:spacing w:after="0" w:line="240" w:lineRule="auto"/>
        <w:rPr>
          <w:rFonts w:ascii="Arial" w:hAnsi="Arial" w:cs="Arial"/>
          <w:sz w:val="24"/>
          <w:szCs w:val="24"/>
        </w:rPr>
      </w:pPr>
    </w:p>
    <w:p w14:paraId="61B14E5F" w14:textId="77777777" w:rsidR="0056290E" w:rsidRPr="00A84A87" w:rsidRDefault="0056290E" w:rsidP="00246972">
      <w:pPr>
        <w:spacing w:after="0" w:line="240" w:lineRule="auto"/>
        <w:rPr>
          <w:rFonts w:ascii="Arial" w:hAnsi="Arial" w:cs="Arial"/>
          <w:sz w:val="24"/>
          <w:szCs w:val="24"/>
        </w:rPr>
      </w:pPr>
    </w:p>
    <w:sectPr w:rsidR="0056290E" w:rsidRPr="00A84A87" w:rsidSect="00AE788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AD0CB" w14:textId="77777777" w:rsidR="00DB40EB" w:rsidRDefault="00DB40EB" w:rsidP="00AE7889">
      <w:pPr>
        <w:spacing w:after="0" w:line="240" w:lineRule="auto"/>
      </w:pPr>
      <w:r>
        <w:separator/>
      </w:r>
    </w:p>
  </w:endnote>
  <w:endnote w:type="continuationSeparator" w:id="0">
    <w:p w14:paraId="1696ED7B" w14:textId="77777777" w:rsidR="00DB40EB" w:rsidRDefault="00DB40EB" w:rsidP="00AE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3917279"/>
      <w:docPartObj>
        <w:docPartGallery w:val="Page Numbers (Bottom of Page)"/>
        <w:docPartUnique/>
      </w:docPartObj>
    </w:sdtPr>
    <w:sdtContent>
      <w:p w14:paraId="3D7E50B7" w14:textId="482AF0A5" w:rsidR="00AE7889" w:rsidRDefault="00AE7889">
        <w:pPr>
          <w:pStyle w:val="Stopka"/>
          <w:jc w:val="right"/>
        </w:pPr>
        <w:r>
          <w:fldChar w:fldCharType="begin"/>
        </w:r>
        <w:r>
          <w:instrText>PAGE   \* MERGEFORMAT</w:instrText>
        </w:r>
        <w:r>
          <w:fldChar w:fldCharType="separate"/>
        </w:r>
        <w:r>
          <w:t>2</w:t>
        </w:r>
        <w:r>
          <w:fldChar w:fldCharType="end"/>
        </w:r>
      </w:p>
    </w:sdtContent>
  </w:sdt>
  <w:p w14:paraId="0A30FA06" w14:textId="77777777" w:rsidR="00AE7889" w:rsidRDefault="00AE78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A47C8" w14:textId="77777777" w:rsidR="00DB40EB" w:rsidRDefault="00DB40EB" w:rsidP="00AE7889">
      <w:pPr>
        <w:spacing w:after="0" w:line="240" w:lineRule="auto"/>
      </w:pPr>
      <w:r>
        <w:separator/>
      </w:r>
    </w:p>
  </w:footnote>
  <w:footnote w:type="continuationSeparator" w:id="0">
    <w:p w14:paraId="235DC6D2" w14:textId="77777777" w:rsidR="00DB40EB" w:rsidRDefault="00DB40EB" w:rsidP="00AE7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44762"/>
    <w:multiLevelType w:val="hybridMultilevel"/>
    <w:tmpl w:val="8ED295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8C6D68"/>
    <w:multiLevelType w:val="hybridMultilevel"/>
    <w:tmpl w:val="1AF8014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15:restartNumberingAfterBreak="0">
    <w:nsid w:val="07C5318E"/>
    <w:multiLevelType w:val="hybridMultilevel"/>
    <w:tmpl w:val="B6660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DD44816"/>
    <w:multiLevelType w:val="hybridMultilevel"/>
    <w:tmpl w:val="57C212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CBE7975"/>
    <w:multiLevelType w:val="hybridMultilevel"/>
    <w:tmpl w:val="CBFC19B6"/>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5" w15:restartNumberingAfterBreak="0">
    <w:nsid w:val="74ED7F9B"/>
    <w:multiLevelType w:val="hybridMultilevel"/>
    <w:tmpl w:val="85A2158A"/>
    <w:lvl w:ilvl="0" w:tplc="C504D43A">
      <w:start w:val="1"/>
      <w:numFmt w:val="decimal"/>
      <w:lvlText w:val="%1."/>
      <w:lvlJc w:val="left"/>
      <w:pPr>
        <w:ind w:left="927"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73727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2981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132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40484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8928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6018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72"/>
    <w:rsid w:val="00246972"/>
    <w:rsid w:val="003A4615"/>
    <w:rsid w:val="0056290E"/>
    <w:rsid w:val="006D1457"/>
    <w:rsid w:val="006E2F59"/>
    <w:rsid w:val="007C7C31"/>
    <w:rsid w:val="00A84A87"/>
    <w:rsid w:val="00AE7889"/>
    <w:rsid w:val="00DB40EB"/>
    <w:rsid w:val="00EF34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D05A"/>
  <w15:chartTrackingRefBased/>
  <w15:docId w15:val="{E8114AC7-2BBC-4C0B-908A-11E8B0AB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46972"/>
    <w:rPr>
      <w:color w:val="0563C1" w:themeColor="hyperlink"/>
      <w:u w:val="single"/>
    </w:rPr>
  </w:style>
  <w:style w:type="character" w:styleId="Nierozpoznanawzmianka">
    <w:name w:val="Unresolved Mention"/>
    <w:basedOn w:val="Domylnaczcionkaakapitu"/>
    <w:uiPriority w:val="99"/>
    <w:semiHidden/>
    <w:unhideWhenUsed/>
    <w:rsid w:val="00246972"/>
    <w:rPr>
      <w:color w:val="605E5C"/>
      <w:shd w:val="clear" w:color="auto" w:fill="E1DFDD"/>
    </w:rPr>
  </w:style>
  <w:style w:type="paragraph" w:styleId="Nagwek">
    <w:name w:val="header"/>
    <w:basedOn w:val="Normalny"/>
    <w:link w:val="NagwekZnak"/>
    <w:uiPriority w:val="99"/>
    <w:unhideWhenUsed/>
    <w:rsid w:val="00AE78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7889"/>
  </w:style>
  <w:style w:type="paragraph" w:styleId="Stopka">
    <w:name w:val="footer"/>
    <w:basedOn w:val="Normalny"/>
    <w:link w:val="StopkaZnak"/>
    <w:uiPriority w:val="99"/>
    <w:unhideWhenUsed/>
    <w:rsid w:val="00AE78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0491">
      <w:bodyDiv w:val="1"/>
      <w:marLeft w:val="0"/>
      <w:marRight w:val="0"/>
      <w:marTop w:val="0"/>
      <w:marBottom w:val="0"/>
      <w:divBdr>
        <w:top w:val="none" w:sz="0" w:space="0" w:color="auto"/>
        <w:left w:val="none" w:sz="0" w:space="0" w:color="auto"/>
        <w:bottom w:val="none" w:sz="0" w:space="0" w:color="auto"/>
        <w:right w:val="none" w:sz="0" w:space="0" w:color="auto"/>
      </w:divBdr>
    </w:div>
    <w:div w:id="1103457975">
      <w:bodyDiv w:val="1"/>
      <w:marLeft w:val="0"/>
      <w:marRight w:val="0"/>
      <w:marTop w:val="0"/>
      <w:marBottom w:val="0"/>
      <w:divBdr>
        <w:top w:val="none" w:sz="0" w:space="0" w:color="auto"/>
        <w:left w:val="none" w:sz="0" w:space="0" w:color="auto"/>
        <w:bottom w:val="none" w:sz="0" w:space="0" w:color="auto"/>
        <w:right w:val="none" w:sz="0" w:space="0" w:color="auto"/>
      </w:divBdr>
    </w:div>
    <w:div w:id="1416245339">
      <w:bodyDiv w:val="1"/>
      <w:marLeft w:val="0"/>
      <w:marRight w:val="0"/>
      <w:marTop w:val="0"/>
      <w:marBottom w:val="0"/>
      <w:divBdr>
        <w:top w:val="none" w:sz="0" w:space="0" w:color="auto"/>
        <w:left w:val="none" w:sz="0" w:space="0" w:color="auto"/>
        <w:bottom w:val="none" w:sz="0" w:space="0" w:color="auto"/>
        <w:right w:val="none" w:sz="0" w:space="0" w:color="auto"/>
      </w:divBdr>
    </w:div>
    <w:div w:id="17955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7924</Words>
  <Characters>47548</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Polatowska</dc:creator>
  <cp:keywords/>
  <dc:description/>
  <cp:lastModifiedBy>Aleksandra Polatowska</cp:lastModifiedBy>
  <cp:revision>1</cp:revision>
  <dcterms:created xsi:type="dcterms:W3CDTF">2024-11-20T09:59:00Z</dcterms:created>
  <dcterms:modified xsi:type="dcterms:W3CDTF">2024-11-20T10:07:00Z</dcterms:modified>
</cp:coreProperties>
</file>