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C7512" w14:textId="77777777" w:rsidR="004F492A" w:rsidRPr="004F492A" w:rsidRDefault="004F492A" w:rsidP="004F492A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0446D713" w14:textId="14EEF9BC" w:rsidR="006C0FE1" w:rsidRPr="00A20469" w:rsidRDefault="006C0FE1" w:rsidP="00FA6135">
      <w:pPr>
        <w:pStyle w:val="Nagwek1"/>
        <w:rPr>
          <w:b/>
          <w:bCs/>
        </w:rPr>
      </w:pPr>
      <w:r w:rsidRPr="00A20469">
        <w:rPr>
          <w:b/>
          <w:bCs/>
        </w:rPr>
        <w:t>Zarządzenie nr 469/2024</w:t>
      </w:r>
      <w:r w:rsidRPr="00A20469">
        <w:rPr>
          <w:b/>
          <w:bCs/>
        </w:rPr>
        <w:t xml:space="preserve"> </w:t>
      </w:r>
      <w:r w:rsidRPr="00A20469">
        <w:rPr>
          <w:b/>
          <w:bCs/>
        </w:rPr>
        <w:t>Prezydenta Miasta Włocławek</w:t>
      </w:r>
      <w:r w:rsidRPr="00A20469">
        <w:rPr>
          <w:b/>
          <w:bCs/>
        </w:rPr>
        <w:t xml:space="preserve"> </w:t>
      </w:r>
      <w:r w:rsidRPr="00A20469">
        <w:rPr>
          <w:b/>
          <w:bCs/>
        </w:rPr>
        <w:t>z dnia 4 grudnia 2024 r.</w:t>
      </w:r>
    </w:p>
    <w:p w14:paraId="50C33BD2" w14:textId="2EEF64E2" w:rsidR="006C0FE1" w:rsidRPr="006C0FE1" w:rsidRDefault="006C0FE1" w:rsidP="006C0FE1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0FE1">
        <w:rPr>
          <w:rFonts w:ascii="Arial" w:eastAsia="Times New Roman" w:hAnsi="Arial" w:cs="Arial"/>
          <w:sz w:val="24"/>
          <w:szCs w:val="24"/>
          <w:lang w:eastAsia="pl-PL"/>
        </w:rPr>
        <w:t>w sprawie nadania Regulaminu Organizacyjnego Wydziału Urbanistyki i Architektury</w:t>
      </w:r>
    </w:p>
    <w:p w14:paraId="6CDAD881" w14:textId="77777777" w:rsidR="006C0FE1" w:rsidRPr="006C0FE1" w:rsidRDefault="006C0FE1" w:rsidP="006C0FE1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3138D4" w14:textId="275DEF10" w:rsidR="006C0FE1" w:rsidRDefault="006C0FE1" w:rsidP="006C0FE1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0FE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33 ust. 2 ustawy z dnia 8 marca 1990 r. o samorządzie gminnym (Dz. U. z 2024 r. poz. 609 i 721) </w:t>
      </w:r>
    </w:p>
    <w:p w14:paraId="22B0B850" w14:textId="30FE05CC" w:rsidR="006C0FE1" w:rsidRPr="006C0FE1" w:rsidRDefault="006C0FE1" w:rsidP="006C0FE1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0FE1">
        <w:rPr>
          <w:rFonts w:ascii="Arial" w:eastAsia="Times New Roman" w:hAnsi="Arial" w:cs="Arial"/>
          <w:sz w:val="24"/>
          <w:szCs w:val="24"/>
          <w:lang w:eastAsia="pl-PL"/>
        </w:rPr>
        <w:t>zarządza się, co następuje:</w:t>
      </w:r>
    </w:p>
    <w:p w14:paraId="709B9AD1" w14:textId="77777777" w:rsidR="006C0FE1" w:rsidRPr="006C0FE1" w:rsidRDefault="006C0FE1" w:rsidP="006C0FE1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0FE1">
        <w:rPr>
          <w:rFonts w:ascii="Arial" w:eastAsia="Times New Roman" w:hAnsi="Arial" w:cs="Arial"/>
          <w:sz w:val="24"/>
          <w:szCs w:val="24"/>
          <w:lang w:eastAsia="pl-PL"/>
        </w:rPr>
        <w:t>§ 1. Nadaje się Regulamin Organizacyjny Wydziału Urbanistyki i Architektury, stanowiący załącznik do zarządzenia.</w:t>
      </w:r>
    </w:p>
    <w:p w14:paraId="1C8F4840" w14:textId="77777777" w:rsidR="006C0FE1" w:rsidRPr="006C0FE1" w:rsidRDefault="006C0FE1" w:rsidP="006C0FE1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0FE1">
        <w:rPr>
          <w:rFonts w:ascii="Arial" w:eastAsia="Times New Roman" w:hAnsi="Arial" w:cs="Arial"/>
          <w:sz w:val="24"/>
          <w:szCs w:val="24"/>
          <w:lang w:eastAsia="pl-PL"/>
        </w:rPr>
        <w:t>§ 2. Wykonanie zarządzenia powierza się Dyrektorowi Wydziału Urbanistyki i Architektury.</w:t>
      </w:r>
    </w:p>
    <w:p w14:paraId="3FD390B3" w14:textId="77777777" w:rsidR="006C0FE1" w:rsidRPr="006C0FE1" w:rsidRDefault="006C0FE1" w:rsidP="006C0FE1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0FE1">
        <w:rPr>
          <w:rFonts w:ascii="Arial" w:eastAsia="Times New Roman" w:hAnsi="Arial" w:cs="Arial"/>
          <w:sz w:val="24"/>
          <w:szCs w:val="24"/>
          <w:lang w:eastAsia="pl-PL"/>
        </w:rPr>
        <w:t>§ 3. Nadzór nad wykonaniem zarządzenia powierza się Zastępcy Prezydenta Miasta Włocławek właściwemu w zakresie nadzoru nad Wydziałem Urbanistyki i Architektury.</w:t>
      </w:r>
    </w:p>
    <w:p w14:paraId="3262E783" w14:textId="77777777" w:rsidR="006C0FE1" w:rsidRPr="006C0FE1" w:rsidRDefault="006C0FE1" w:rsidP="006C0FE1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0FE1">
        <w:rPr>
          <w:rFonts w:ascii="Arial" w:eastAsia="Times New Roman" w:hAnsi="Arial" w:cs="Arial"/>
          <w:sz w:val="24"/>
          <w:szCs w:val="24"/>
          <w:lang w:eastAsia="pl-PL"/>
        </w:rPr>
        <w:t>§ 4. Traci moc zarządzenie nr 176/2023 Prezydenta Miasta Włocławek z dnia 24 kwietnia 2023 r. w sprawie nadania Regulaminu Organizacyjnego Wydziału Urbanistyki i Architektury.</w:t>
      </w:r>
    </w:p>
    <w:p w14:paraId="1758672E" w14:textId="77777777" w:rsidR="006C0FE1" w:rsidRPr="006C0FE1" w:rsidRDefault="006C0FE1" w:rsidP="006C0FE1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0FE1">
        <w:rPr>
          <w:rFonts w:ascii="Arial" w:eastAsia="Times New Roman" w:hAnsi="Arial" w:cs="Arial"/>
          <w:sz w:val="24"/>
          <w:szCs w:val="24"/>
          <w:lang w:eastAsia="pl-PL"/>
        </w:rPr>
        <w:t>§ 5. 1. Zarządzenie wchodzi w życie z dniem podpisania.</w:t>
      </w:r>
    </w:p>
    <w:p w14:paraId="496954A1" w14:textId="48EC3F4B" w:rsidR="006C0FE1" w:rsidRDefault="006C0FE1" w:rsidP="006C0FE1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0FE1">
        <w:rPr>
          <w:rFonts w:ascii="Arial" w:eastAsia="Times New Roman" w:hAnsi="Arial" w:cs="Arial"/>
          <w:sz w:val="24"/>
          <w:szCs w:val="24"/>
          <w:lang w:eastAsia="pl-PL"/>
        </w:rPr>
        <w:t>2. Zarządzenie podlega podaniu do publicznej wiadomości poprzez ogłoszenie w Biuletynie Informacji Publicznej Urzędu Miasta Włocławek.</w:t>
      </w:r>
    </w:p>
    <w:p w14:paraId="622173BA" w14:textId="77777777" w:rsidR="005B0E38" w:rsidRDefault="005B0E38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681132AF" w14:textId="2332778F" w:rsidR="005B0E38" w:rsidRPr="005B0E38" w:rsidRDefault="005B0E38" w:rsidP="005B0E38">
      <w:pPr>
        <w:pStyle w:val="Nagwek2"/>
      </w:pPr>
      <w:r w:rsidRPr="005B0E38">
        <w:lastRenderedPageBreak/>
        <w:t>Uzasadnienie</w:t>
      </w:r>
    </w:p>
    <w:p w14:paraId="7C0EA28D" w14:textId="76D25E3B" w:rsidR="005B0E38" w:rsidRDefault="005B0E38" w:rsidP="005B0E38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0E38">
        <w:rPr>
          <w:rFonts w:ascii="Arial" w:eastAsia="Times New Roman" w:hAnsi="Arial" w:cs="Arial"/>
          <w:sz w:val="24"/>
          <w:szCs w:val="24"/>
          <w:lang w:eastAsia="pl-PL"/>
        </w:rPr>
        <w:t>Wydanie niniejszego zarządzenia następuje w wykonaniu dyspozycji § 20 ust.1  Regulaminu Organizacyjnego Urzędu Miasta Włocławek wprowadzonego zarządzeniem nr 366/2024.</w:t>
      </w:r>
    </w:p>
    <w:p w14:paraId="33CAA933" w14:textId="77777777" w:rsidR="00FA6135" w:rsidRDefault="00FA6135" w:rsidP="006C0FE1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A50932" w14:textId="77777777" w:rsidR="006C0FE1" w:rsidRDefault="006C0FE1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1B3A19F3" w14:textId="69D1712E" w:rsidR="004F492A" w:rsidRPr="004F492A" w:rsidRDefault="004F492A" w:rsidP="005B0E38">
      <w:pPr>
        <w:pStyle w:val="Nagwek1"/>
      </w:pPr>
      <w:r w:rsidRPr="004F492A">
        <w:lastRenderedPageBreak/>
        <w:t>Załącznik do zarządzenia nr</w:t>
      </w:r>
      <w:r w:rsidR="00C56C08">
        <w:t xml:space="preserve"> 469/2024</w:t>
      </w:r>
      <w:r w:rsidR="006C0FE1">
        <w:t xml:space="preserve"> </w:t>
      </w:r>
      <w:r w:rsidRPr="004F492A">
        <w:t>Prezydenta Miasta Włocławek</w:t>
      </w:r>
      <w:r w:rsidR="006C0FE1">
        <w:t xml:space="preserve"> </w:t>
      </w:r>
      <w:r w:rsidRPr="004F492A">
        <w:t>z dnia</w:t>
      </w:r>
      <w:r w:rsidR="00C56C08">
        <w:t xml:space="preserve"> 4 grudnia 2024 r.</w:t>
      </w:r>
    </w:p>
    <w:p w14:paraId="1F024EB4" w14:textId="77777777" w:rsidR="004F492A" w:rsidRPr="004F492A" w:rsidRDefault="004F492A" w:rsidP="004F49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692178C" w14:textId="77777777" w:rsidR="004F492A" w:rsidRPr="004F492A" w:rsidRDefault="004F492A" w:rsidP="004F49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b/>
          <w:sz w:val="24"/>
          <w:szCs w:val="24"/>
          <w:lang w:eastAsia="pl-PL"/>
        </w:rPr>
        <w:t>REGULAMIN ORGANIZACYJNY</w:t>
      </w:r>
    </w:p>
    <w:p w14:paraId="5822DD00" w14:textId="0AF0A6AA" w:rsidR="004F492A" w:rsidRPr="005B0E38" w:rsidRDefault="004F492A" w:rsidP="005B0E38">
      <w:pPr>
        <w:rPr>
          <w:rFonts w:ascii="Arial" w:hAnsi="Arial" w:cs="Arial"/>
          <w:b/>
          <w:bCs/>
          <w:sz w:val="24"/>
          <w:szCs w:val="24"/>
          <w:lang w:eastAsia="pl-PL"/>
        </w:rPr>
      </w:pPr>
      <w:r w:rsidRPr="005B0E38">
        <w:rPr>
          <w:rFonts w:ascii="Arial" w:hAnsi="Arial" w:cs="Arial"/>
          <w:b/>
          <w:bCs/>
          <w:sz w:val="24"/>
          <w:szCs w:val="24"/>
          <w:lang w:eastAsia="pl-PL"/>
        </w:rPr>
        <w:t>WYDZIAŁU URBANISTYKI I ARCHITEKTURY</w:t>
      </w:r>
    </w:p>
    <w:p w14:paraId="4C8531E6" w14:textId="77777777" w:rsidR="004F492A" w:rsidRPr="004F492A" w:rsidRDefault="004F492A" w:rsidP="004F49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b/>
          <w:sz w:val="24"/>
          <w:szCs w:val="24"/>
          <w:lang w:eastAsia="pl-PL"/>
        </w:rPr>
        <w:t>Rozdział 1</w:t>
      </w:r>
    </w:p>
    <w:p w14:paraId="2CD829C9" w14:textId="77777777" w:rsidR="004F492A" w:rsidRPr="004F492A" w:rsidRDefault="004F492A" w:rsidP="004F49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b/>
          <w:sz w:val="24"/>
          <w:szCs w:val="24"/>
          <w:lang w:eastAsia="pl-PL"/>
        </w:rPr>
        <w:t>Postanowienia ogólne</w:t>
      </w:r>
    </w:p>
    <w:p w14:paraId="7BC7C6B4" w14:textId="77777777" w:rsidR="004F492A" w:rsidRPr="004F492A" w:rsidRDefault="004F492A" w:rsidP="004F49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A1EDA8E" w14:textId="77777777" w:rsidR="004F492A" w:rsidRPr="004F492A" w:rsidRDefault="004F492A" w:rsidP="004F492A">
      <w:pPr>
        <w:tabs>
          <w:tab w:val="num" w:pos="14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hAnsi="Arial" w:cs="Arial"/>
          <w:b/>
          <w:bCs/>
          <w:sz w:val="24"/>
          <w:szCs w:val="24"/>
        </w:rPr>
        <w:t xml:space="preserve">§ 1. </w:t>
      </w:r>
      <w:r w:rsidRPr="004F492A">
        <w:rPr>
          <w:rFonts w:ascii="Arial" w:eastAsia="Times New Roman" w:hAnsi="Arial" w:cs="Arial"/>
          <w:sz w:val="24"/>
          <w:szCs w:val="24"/>
          <w:lang w:eastAsia="pl-PL"/>
        </w:rPr>
        <w:t>Regulamin Organizacyjny Wydziału Urbanistyki i Architektury, zwany dalej Regulaminem, określa:</w:t>
      </w:r>
    </w:p>
    <w:p w14:paraId="4CB35A78" w14:textId="77777777" w:rsidR="004F492A" w:rsidRPr="004F492A" w:rsidRDefault="004F492A" w:rsidP="004F492A">
      <w:pPr>
        <w:numPr>
          <w:ilvl w:val="0"/>
          <w:numId w:val="4"/>
        </w:numPr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funkcjonalne nazwy stanowisk pracy w Wydziale Urbanistyki i Architektury;</w:t>
      </w:r>
    </w:p>
    <w:p w14:paraId="17A2821E" w14:textId="77777777" w:rsidR="004F492A" w:rsidRPr="004F492A" w:rsidRDefault="004F492A" w:rsidP="004F492A">
      <w:pPr>
        <w:numPr>
          <w:ilvl w:val="0"/>
          <w:numId w:val="4"/>
        </w:numPr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podległość służbową poszczególnych stanowisk pracy w Wydziale Urbanistyki i Architektury;</w:t>
      </w:r>
    </w:p>
    <w:p w14:paraId="5066682D" w14:textId="77777777" w:rsidR="004F492A" w:rsidRPr="004F492A" w:rsidRDefault="004F492A" w:rsidP="004F492A">
      <w:pPr>
        <w:numPr>
          <w:ilvl w:val="0"/>
          <w:numId w:val="4"/>
        </w:numPr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szczegółowy wykaz zadań oraz ich podział w Wydziale Urbanistyki i Architektury pomiędzy poszczególne jednostki organizacyjne i stanowiska bezpośrednio podległe Dyrektorowi Wydziału Urbanistyki i Architektury.</w:t>
      </w:r>
    </w:p>
    <w:p w14:paraId="03B777CB" w14:textId="77777777" w:rsidR="004F492A" w:rsidRPr="004F492A" w:rsidRDefault="004F492A" w:rsidP="004F49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hAnsi="Arial" w:cs="Arial"/>
          <w:b/>
          <w:bCs/>
          <w:sz w:val="24"/>
          <w:szCs w:val="24"/>
        </w:rPr>
        <w:t>§ 2.</w:t>
      </w:r>
      <w:r w:rsidRPr="004F492A">
        <w:rPr>
          <w:rFonts w:ascii="Arial" w:hAnsi="Arial" w:cs="Arial"/>
          <w:bCs/>
          <w:sz w:val="24"/>
          <w:szCs w:val="24"/>
        </w:rPr>
        <w:t xml:space="preserve"> Użyte w Regulaminie określenia i skróty oznaczają:</w:t>
      </w:r>
    </w:p>
    <w:p w14:paraId="307B5A5F" w14:textId="77777777" w:rsidR="004F492A" w:rsidRPr="004F492A" w:rsidRDefault="004F492A" w:rsidP="004F492A">
      <w:pPr>
        <w:numPr>
          <w:ilvl w:val="0"/>
          <w:numId w:val="2"/>
        </w:numPr>
        <w:tabs>
          <w:tab w:val="clear" w:pos="689"/>
          <w:tab w:val="num" w:pos="709"/>
        </w:tabs>
        <w:spacing w:after="0" w:line="240" w:lineRule="auto"/>
        <w:ind w:left="993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 xml:space="preserve">Miasto </w:t>
      </w:r>
      <w:r w:rsidRPr="004F492A">
        <w:rPr>
          <w:rFonts w:ascii="Arial" w:eastAsia="Times New Roman" w:hAnsi="Arial" w:cs="Arial"/>
          <w:sz w:val="24"/>
          <w:szCs w:val="24"/>
          <w:lang w:eastAsia="pl-PL"/>
        </w:rPr>
        <w:sym w:font="Symbol" w:char="F02D"/>
      </w:r>
      <w:r w:rsidRPr="004F492A">
        <w:rPr>
          <w:rFonts w:ascii="Arial" w:eastAsia="Times New Roman" w:hAnsi="Arial" w:cs="Arial"/>
          <w:sz w:val="24"/>
          <w:szCs w:val="24"/>
          <w:lang w:eastAsia="pl-PL"/>
        </w:rPr>
        <w:t xml:space="preserve"> Gminę Miasto Włocławek będącą  miastem na prawach powiatu;</w:t>
      </w:r>
    </w:p>
    <w:p w14:paraId="0746CE20" w14:textId="77777777" w:rsidR="004F492A" w:rsidRPr="004F492A" w:rsidRDefault="004F492A" w:rsidP="004F492A">
      <w:pPr>
        <w:numPr>
          <w:ilvl w:val="0"/>
          <w:numId w:val="2"/>
        </w:numPr>
        <w:tabs>
          <w:tab w:val="clear" w:pos="689"/>
          <w:tab w:val="num" w:pos="709"/>
        </w:tabs>
        <w:spacing w:after="0" w:line="240" w:lineRule="auto"/>
        <w:ind w:left="993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Rada – Radę Miasta Włocławek;</w:t>
      </w:r>
    </w:p>
    <w:p w14:paraId="425E4C69" w14:textId="77777777" w:rsidR="004F492A" w:rsidRPr="004F492A" w:rsidRDefault="004F492A" w:rsidP="004F492A">
      <w:pPr>
        <w:numPr>
          <w:ilvl w:val="0"/>
          <w:numId w:val="2"/>
        </w:numPr>
        <w:tabs>
          <w:tab w:val="clear" w:pos="689"/>
          <w:tab w:val="num" w:pos="709"/>
        </w:tabs>
        <w:spacing w:after="0" w:line="240" w:lineRule="auto"/>
        <w:ind w:left="993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Prezydent – Prezydenta Miasta Włocławek;</w:t>
      </w:r>
    </w:p>
    <w:p w14:paraId="36A6271F" w14:textId="77777777" w:rsidR="004F492A" w:rsidRPr="004F492A" w:rsidRDefault="004F492A" w:rsidP="004F492A">
      <w:pPr>
        <w:numPr>
          <w:ilvl w:val="0"/>
          <w:numId w:val="2"/>
        </w:numPr>
        <w:tabs>
          <w:tab w:val="clear" w:pos="689"/>
          <w:tab w:val="num" w:pos="709"/>
        </w:tabs>
        <w:spacing w:after="0" w:line="240" w:lineRule="auto"/>
        <w:ind w:left="993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Zastępca Prezydenta – Zastępcę Prezydenta Miasta Włocławek;</w:t>
      </w:r>
    </w:p>
    <w:p w14:paraId="1F3794F9" w14:textId="77777777" w:rsidR="004F492A" w:rsidRPr="004F492A" w:rsidRDefault="004F492A" w:rsidP="004F492A">
      <w:pPr>
        <w:numPr>
          <w:ilvl w:val="0"/>
          <w:numId w:val="2"/>
        </w:numPr>
        <w:tabs>
          <w:tab w:val="clear" w:pos="689"/>
          <w:tab w:val="num" w:pos="709"/>
        </w:tabs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Sekretarz – Sekretarza Miasta Włocławek, który jest jednocześnie Dyrektorem Wydziału Organizacyjno-Prawnego i Kadr oraz Koordynatorem Biura Prawnego;</w:t>
      </w:r>
    </w:p>
    <w:p w14:paraId="325ADD97" w14:textId="77777777" w:rsidR="004F492A" w:rsidRPr="004F492A" w:rsidRDefault="004F492A" w:rsidP="004F492A">
      <w:pPr>
        <w:numPr>
          <w:ilvl w:val="0"/>
          <w:numId w:val="2"/>
        </w:numPr>
        <w:tabs>
          <w:tab w:val="clear" w:pos="689"/>
          <w:tab w:val="num" w:pos="709"/>
        </w:tabs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Skarbnik – Skarbnika Miasta Włocławek, który jest jednocześnie Dyrektorem Wydziału Finansów;</w:t>
      </w:r>
    </w:p>
    <w:p w14:paraId="62F3A81E" w14:textId="77777777" w:rsidR="004F492A" w:rsidRPr="004F492A" w:rsidRDefault="004F492A" w:rsidP="004F492A">
      <w:pPr>
        <w:numPr>
          <w:ilvl w:val="0"/>
          <w:numId w:val="2"/>
        </w:numPr>
        <w:tabs>
          <w:tab w:val="clear" w:pos="689"/>
          <w:tab w:val="num" w:pos="709"/>
        </w:tabs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Urząd – Urząd Miasta Włocławek;</w:t>
      </w:r>
    </w:p>
    <w:p w14:paraId="388584EE" w14:textId="77777777" w:rsidR="004F492A" w:rsidRPr="004F492A" w:rsidRDefault="004F492A" w:rsidP="004F492A">
      <w:pPr>
        <w:numPr>
          <w:ilvl w:val="0"/>
          <w:numId w:val="2"/>
        </w:numPr>
        <w:tabs>
          <w:tab w:val="clear" w:pos="689"/>
          <w:tab w:val="num" w:pos="709"/>
        </w:tabs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Wydział – Wydział Urbanistyki i Architektury;</w:t>
      </w:r>
    </w:p>
    <w:p w14:paraId="754965DD" w14:textId="77777777" w:rsidR="004F492A" w:rsidRPr="004F492A" w:rsidRDefault="004F492A" w:rsidP="004F492A">
      <w:pPr>
        <w:numPr>
          <w:ilvl w:val="0"/>
          <w:numId w:val="2"/>
        </w:numPr>
        <w:tabs>
          <w:tab w:val="clear" w:pos="689"/>
          <w:tab w:val="num" w:pos="709"/>
        </w:tabs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Dyrektor – Dyrektora Wydziału Urbanistyki i Architektury – Architekta Miejskiego;</w:t>
      </w:r>
    </w:p>
    <w:p w14:paraId="1BD5D376" w14:textId="22EFD42B" w:rsidR="004F492A" w:rsidRPr="004F492A" w:rsidRDefault="004F492A" w:rsidP="004F492A">
      <w:pPr>
        <w:numPr>
          <w:ilvl w:val="0"/>
          <w:numId w:val="2"/>
        </w:numPr>
        <w:spacing w:after="0" w:line="240" w:lineRule="auto"/>
        <w:ind w:left="720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komórki organizacyjne Urzędu – jednostki organizacyjne, o których mowa w § 4 pkt 1 Regulaminu Organizacyjnego Urzędu Miasta Włocławek, stanowiącego załącznik do zarządzenia nr 366/2024  Prezydenta Miasta Włocławek z dnia 27 sierpnia 2024 r. w sprawie nadania Regulaminu Organizacyjnego Urzędu Miasta Włocławek;</w:t>
      </w:r>
    </w:p>
    <w:p w14:paraId="751E193A" w14:textId="77777777" w:rsidR="004F492A" w:rsidRPr="004F492A" w:rsidRDefault="004F492A" w:rsidP="004F492A">
      <w:pPr>
        <w:numPr>
          <w:ilvl w:val="0"/>
          <w:numId w:val="2"/>
        </w:numPr>
        <w:spacing w:after="0" w:line="240" w:lineRule="auto"/>
        <w:ind w:left="720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kierujący komórkami organizacyjnymi – osoby, o których mowa w § 4 pkt 2 Regulaminu Organizacyjnego Urzędu Miasta Włocławek, stanowiącego załącznik do zarządzenia nr 366/2024 Prezydenta Miasta Włocławek z dnia 27 sierpnia 2014 r. w sprawie nadania  Regulaminu Organizacyjnego Urzędu Miasta Włocławek.;</w:t>
      </w:r>
    </w:p>
    <w:p w14:paraId="1EBAAB3A" w14:textId="77777777" w:rsidR="004F492A" w:rsidRPr="004F492A" w:rsidRDefault="004F492A" w:rsidP="004F492A">
      <w:pPr>
        <w:numPr>
          <w:ilvl w:val="0"/>
          <w:numId w:val="2"/>
        </w:numPr>
        <w:spacing w:after="0" w:line="240" w:lineRule="auto"/>
        <w:ind w:left="720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miejskie jednostki organizacyjne – jednostki organizacyjne, o których mowa w § 3 pkt 11 uchwały Nr XXI/134/2012 Rady Miasta Włocławek z dnia 30 kwietnia 2012 r. w sprawie uchwalenia Statusu Miasta Włocławek (Dz. Urz. Woj. Kuj.- Pom. z 2021 r. poz. 3339).</w:t>
      </w:r>
    </w:p>
    <w:p w14:paraId="7A478BEF" w14:textId="77777777" w:rsidR="004F492A" w:rsidRPr="004F492A" w:rsidRDefault="004F492A" w:rsidP="004F49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6370901" w14:textId="77777777" w:rsidR="006C0FE1" w:rsidRDefault="006C0FE1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25D0550C" w14:textId="65AB4305" w:rsidR="004F492A" w:rsidRPr="004F492A" w:rsidRDefault="004F492A" w:rsidP="004F49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Rozdział 2</w:t>
      </w:r>
    </w:p>
    <w:p w14:paraId="445B85B3" w14:textId="77777777" w:rsidR="004F492A" w:rsidRPr="004F492A" w:rsidRDefault="004F492A" w:rsidP="004F49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b/>
          <w:sz w:val="24"/>
          <w:szCs w:val="24"/>
          <w:lang w:eastAsia="pl-PL"/>
        </w:rPr>
        <w:t>Struktura organizacyjna Wydziału Urbanistyki i Architektury</w:t>
      </w:r>
    </w:p>
    <w:p w14:paraId="062503CA" w14:textId="77777777" w:rsidR="004F492A" w:rsidRPr="004F492A" w:rsidRDefault="004F492A" w:rsidP="004F49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0F151A" w14:textId="77777777" w:rsidR="004F492A" w:rsidRPr="004F492A" w:rsidRDefault="004F492A" w:rsidP="004F49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hAnsi="Arial" w:cs="Arial"/>
          <w:b/>
          <w:bCs/>
          <w:sz w:val="24"/>
          <w:szCs w:val="24"/>
        </w:rPr>
        <w:t>§ 3.</w:t>
      </w:r>
      <w:r w:rsidRPr="004F492A">
        <w:rPr>
          <w:rFonts w:ascii="Arial" w:hAnsi="Arial" w:cs="Arial"/>
          <w:bCs/>
          <w:sz w:val="24"/>
          <w:szCs w:val="24"/>
        </w:rPr>
        <w:t xml:space="preserve">1. </w:t>
      </w:r>
      <w:r w:rsidRPr="004F492A">
        <w:rPr>
          <w:rFonts w:ascii="Arial" w:eastAsia="Times New Roman" w:hAnsi="Arial" w:cs="Arial"/>
          <w:sz w:val="24"/>
          <w:szCs w:val="24"/>
          <w:lang w:eastAsia="pl-PL"/>
        </w:rPr>
        <w:t>Dyrektorowi podlegają bezpośrednio:</w:t>
      </w:r>
    </w:p>
    <w:p w14:paraId="3EA9738B" w14:textId="77777777" w:rsidR="004F492A" w:rsidRPr="004F492A" w:rsidRDefault="004F492A" w:rsidP="004F492A">
      <w:pPr>
        <w:numPr>
          <w:ilvl w:val="0"/>
          <w:numId w:val="1"/>
        </w:numPr>
        <w:tabs>
          <w:tab w:val="clear" w:pos="644"/>
          <w:tab w:val="num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Kierownik Referatu Administracji Budowlanej;</w:t>
      </w:r>
    </w:p>
    <w:p w14:paraId="05C260F5" w14:textId="77777777" w:rsidR="004F492A" w:rsidRPr="004F492A" w:rsidRDefault="004F492A" w:rsidP="004F492A">
      <w:pPr>
        <w:numPr>
          <w:ilvl w:val="0"/>
          <w:numId w:val="1"/>
        </w:numPr>
        <w:tabs>
          <w:tab w:val="clear" w:pos="644"/>
          <w:tab w:val="num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 xml:space="preserve">Kierownik Referatu Zagospodarowania Przestrzennego; </w:t>
      </w:r>
    </w:p>
    <w:p w14:paraId="0D0E5918" w14:textId="77777777" w:rsidR="004F492A" w:rsidRPr="004F492A" w:rsidRDefault="004F492A" w:rsidP="004F492A">
      <w:pPr>
        <w:numPr>
          <w:ilvl w:val="0"/>
          <w:numId w:val="1"/>
        </w:numPr>
        <w:tabs>
          <w:tab w:val="clear" w:pos="644"/>
          <w:tab w:val="num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Kierownik Referatu Warunków Zabudowy;</w:t>
      </w:r>
    </w:p>
    <w:p w14:paraId="7A7CA922" w14:textId="77777777" w:rsidR="004F492A" w:rsidRPr="004F492A" w:rsidRDefault="004F492A" w:rsidP="004F492A">
      <w:pPr>
        <w:numPr>
          <w:ilvl w:val="0"/>
          <w:numId w:val="1"/>
        </w:numPr>
        <w:tabs>
          <w:tab w:val="clear" w:pos="644"/>
          <w:tab w:val="num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stanowisko ds. organizacyjnych;</w:t>
      </w:r>
    </w:p>
    <w:p w14:paraId="1B717F21" w14:textId="77777777" w:rsidR="004F492A" w:rsidRPr="004F492A" w:rsidRDefault="004F492A" w:rsidP="004F492A">
      <w:pPr>
        <w:numPr>
          <w:ilvl w:val="0"/>
          <w:numId w:val="1"/>
        </w:numPr>
        <w:tabs>
          <w:tab w:val="clear" w:pos="644"/>
          <w:tab w:val="num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stanowisko ds. obsługi mieszkańców.</w:t>
      </w:r>
    </w:p>
    <w:p w14:paraId="6C26DF8A" w14:textId="77777777" w:rsidR="004F492A" w:rsidRPr="004F492A" w:rsidRDefault="004F492A" w:rsidP="004F492A">
      <w:pPr>
        <w:tabs>
          <w:tab w:val="num" w:pos="709"/>
          <w:tab w:val="left" w:pos="993"/>
        </w:tabs>
        <w:spacing w:after="0" w:line="240" w:lineRule="auto"/>
        <w:ind w:left="64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5AA712" w14:textId="77777777" w:rsidR="004F492A" w:rsidRPr="004F492A" w:rsidRDefault="004F492A" w:rsidP="004F492A">
      <w:pPr>
        <w:tabs>
          <w:tab w:val="left" w:pos="993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2. Kierownikowi Referatu Administracji Budowlanej podlegają bezpośrednio stanowiska ds. pozwoleń budowlanych.</w:t>
      </w:r>
    </w:p>
    <w:p w14:paraId="72C833C7" w14:textId="77777777" w:rsidR="004F492A" w:rsidRPr="004F492A" w:rsidRDefault="004F492A" w:rsidP="004F492A">
      <w:pPr>
        <w:tabs>
          <w:tab w:val="left" w:pos="993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3. Kierownikowi Referatu Zagospodarowania Przestrzennego podlegają bezpośrednio stanowiska ds. zagospodarowania przestrzennego.</w:t>
      </w:r>
    </w:p>
    <w:p w14:paraId="05775C1F" w14:textId="77777777" w:rsidR="004F492A" w:rsidRPr="004F492A" w:rsidRDefault="004F492A" w:rsidP="004F492A">
      <w:pPr>
        <w:tabs>
          <w:tab w:val="left" w:pos="993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4. Kierownikowi Referatu Warunków Zabudowy podlegają bezpośrednio stanowiska ds. warunków zabudowy.</w:t>
      </w:r>
    </w:p>
    <w:p w14:paraId="4F15CA6E" w14:textId="77777777" w:rsidR="004F492A" w:rsidRPr="004F492A" w:rsidRDefault="004F492A" w:rsidP="004F49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03CE82" w14:textId="77777777" w:rsidR="004F492A" w:rsidRPr="004F492A" w:rsidRDefault="004F492A" w:rsidP="004F492A">
      <w:p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4F492A">
        <w:rPr>
          <w:rFonts w:ascii="Arial" w:hAnsi="Arial" w:cs="Arial"/>
          <w:b/>
          <w:bCs/>
          <w:sz w:val="24"/>
          <w:szCs w:val="24"/>
        </w:rPr>
        <w:t>§ 4.</w:t>
      </w:r>
      <w:r w:rsidRPr="004F492A">
        <w:rPr>
          <w:rFonts w:ascii="Arial" w:hAnsi="Arial" w:cs="Arial"/>
          <w:bCs/>
          <w:sz w:val="24"/>
          <w:szCs w:val="24"/>
        </w:rPr>
        <w:t xml:space="preserve"> Schemat organizacyjny Wydziału określa załącznik do Regulaminu.</w:t>
      </w:r>
    </w:p>
    <w:p w14:paraId="3715FDF6" w14:textId="77777777" w:rsidR="004F492A" w:rsidRPr="004F492A" w:rsidRDefault="004F492A" w:rsidP="004F492A">
      <w:p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</w:p>
    <w:p w14:paraId="61BC8AB3" w14:textId="77777777" w:rsidR="004F492A" w:rsidRPr="004F492A" w:rsidRDefault="004F492A" w:rsidP="004F49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b/>
          <w:sz w:val="24"/>
          <w:szCs w:val="24"/>
          <w:lang w:eastAsia="pl-PL"/>
        </w:rPr>
        <w:t>Rozdział 3</w:t>
      </w:r>
    </w:p>
    <w:p w14:paraId="1921E80C" w14:textId="386164AC" w:rsidR="004F492A" w:rsidRPr="004F492A" w:rsidRDefault="004F492A" w:rsidP="004F49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b/>
          <w:sz w:val="24"/>
          <w:szCs w:val="24"/>
          <w:lang w:eastAsia="pl-PL"/>
        </w:rPr>
        <w:t>Podział zadań i kompetencji w ramach struktury organizacyjnej Wydziału Urbanistyki i Architektury</w:t>
      </w:r>
    </w:p>
    <w:p w14:paraId="44CFC0DE" w14:textId="77777777" w:rsidR="004F492A" w:rsidRPr="004F492A" w:rsidRDefault="004F492A" w:rsidP="004F49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26DA70" w14:textId="77777777" w:rsidR="004F492A" w:rsidRPr="004F492A" w:rsidRDefault="004F492A" w:rsidP="004F49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92A">
        <w:rPr>
          <w:rFonts w:ascii="Arial" w:hAnsi="Arial" w:cs="Arial"/>
          <w:b/>
          <w:bCs/>
          <w:sz w:val="24"/>
          <w:szCs w:val="24"/>
        </w:rPr>
        <w:t>§ 5.</w:t>
      </w:r>
      <w:r w:rsidRPr="004F492A">
        <w:rPr>
          <w:rFonts w:ascii="Arial" w:hAnsi="Arial" w:cs="Arial"/>
          <w:bCs/>
          <w:sz w:val="24"/>
          <w:szCs w:val="24"/>
        </w:rPr>
        <w:t xml:space="preserve">  Za prawidłową, terminową i efektywną realizację zadań Wydziału odpowiada Dyrektor,  który:</w:t>
      </w:r>
    </w:p>
    <w:p w14:paraId="7A96FA10" w14:textId="77777777" w:rsidR="004F492A" w:rsidRPr="004F492A" w:rsidRDefault="004F492A" w:rsidP="004F492A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wykonuje zadania kierującego komórką organizacyjną określone w § 24 ust.1 Regulaminu Organizacyjnego Urzędu Miasta Włocławek, stanowiącego załącznik do zarządzenia nr 366/2024 Prezydenta Miasta Włocławek z dnia 27 sierpnia 2024 r. w sprawie nadania Regulaminu Organizacyjnego Urzędu Miasta Włocławek.;</w:t>
      </w:r>
    </w:p>
    <w:p w14:paraId="0D042FED" w14:textId="77777777" w:rsidR="004F492A" w:rsidRPr="004F492A" w:rsidRDefault="004F492A" w:rsidP="004F492A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reprezentuje Wydział przed Prezydentem, Zastępcami Prezydenta, Skarbnikiem, Sekretarzem, kierującymi komórkami organizacyjnymi oraz na zewnątrz Urzędu;</w:t>
      </w:r>
    </w:p>
    <w:p w14:paraId="74AF512A" w14:textId="77777777" w:rsidR="004F492A" w:rsidRPr="004F492A" w:rsidRDefault="004F492A" w:rsidP="004F492A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podpisuje, z uwzględnieniem udzielonych upoważnień i pełnomocnictw, dokumenty sporządzone w Wydziale;</w:t>
      </w:r>
    </w:p>
    <w:p w14:paraId="04C9AFB3" w14:textId="77777777" w:rsidR="004F492A" w:rsidRPr="004F492A" w:rsidRDefault="004F492A" w:rsidP="004F492A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 xml:space="preserve">zapewnia ciągłość i odpowiednią jakość wykonywania zadań przez pracowników Wydziału, </w:t>
      </w:r>
      <w:r w:rsidRPr="004F492A">
        <w:rPr>
          <w:rFonts w:ascii="Arial" w:eastAsia="Times New Roman" w:hAnsi="Arial" w:cs="Arial"/>
          <w:sz w:val="24"/>
          <w:szCs w:val="24"/>
          <w:lang w:eastAsia="pl-PL"/>
        </w:rPr>
        <w:br/>
        <w:t>w tym: ustala plan urlopów, zasady zastępstw i podejmuje działania w celu stałego podnoszenia kwalifikacji podległych pracowników;</w:t>
      </w:r>
    </w:p>
    <w:p w14:paraId="486607D2" w14:textId="77777777" w:rsidR="004F492A" w:rsidRPr="004F492A" w:rsidRDefault="004F492A" w:rsidP="004F492A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sprawuje kontrolę zarządczą w stosunku do podległych pracowników,</w:t>
      </w:r>
    </w:p>
    <w:p w14:paraId="0D46DA0F" w14:textId="77777777" w:rsidR="004F492A" w:rsidRPr="004F492A" w:rsidRDefault="004F492A" w:rsidP="004F492A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udostępnia informację publiczną zgodnie z § 24 ust. 2 Regulaminu Organizacyjnego Urzędu Miasta Włocławek, stanowiącego załącznik do zarządzenia nr 366/2024 Prezydenta Miasta Włocławek z dnia 27 sierpnia 2024 r. w sprawie nadania Regulaminu Organizacyjnego Urzędu miasta Włocławek.</w:t>
      </w:r>
    </w:p>
    <w:p w14:paraId="722831F6" w14:textId="77777777" w:rsidR="004F492A" w:rsidRPr="004F492A" w:rsidRDefault="004F492A" w:rsidP="004F492A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119345" w14:textId="77777777" w:rsidR="004F492A" w:rsidRPr="004F492A" w:rsidRDefault="004F492A" w:rsidP="004F49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hAnsi="Arial" w:cs="Arial"/>
          <w:b/>
          <w:bCs/>
          <w:sz w:val="24"/>
          <w:szCs w:val="24"/>
        </w:rPr>
        <w:t>§ 6.</w:t>
      </w:r>
      <w:r w:rsidRPr="004F492A">
        <w:rPr>
          <w:rFonts w:ascii="Arial" w:hAnsi="Arial" w:cs="Arial"/>
          <w:bCs/>
          <w:sz w:val="24"/>
          <w:szCs w:val="24"/>
        </w:rPr>
        <w:t xml:space="preserve"> </w:t>
      </w:r>
      <w:r w:rsidRPr="004F492A">
        <w:rPr>
          <w:rFonts w:ascii="Arial" w:eastAsia="Times New Roman" w:hAnsi="Arial" w:cs="Arial"/>
          <w:sz w:val="24"/>
          <w:szCs w:val="24"/>
          <w:lang w:eastAsia="pl-PL"/>
        </w:rPr>
        <w:t>Zadania poszczególnych jednostek organizacyjnych i stanowisk bezpośrednio podległych Dyrektorowi:</w:t>
      </w:r>
    </w:p>
    <w:p w14:paraId="3C4B7CEF" w14:textId="77777777" w:rsidR="004F492A" w:rsidRPr="004F492A" w:rsidRDefault="004F492A" w:rsidP="004F492A">
      <w:pPr>
        <w:numPr>
          <w:ilvl w:val="1"/>
          <w:numId w:val="1"/>
        </w:numPr>
        <w:tabs>
          <w:tab w:val="clear" w:pos="1364"/>
          <w:tab w:val="num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 xml:space="preserve">zadania Referatu Administracji </w:t>
      </w:r>
      <w:r w:rsidRPr="004F49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Budowlanej polegające na realizacji</w:t>
      </w:r>
      <w:r w:rsidRPr="004F492A">
        <w:rPr>
          <w:rFonts w:ascii="Arial" w:eastAsia="Times New Roman" w:hAnsi="Arial" w:cs="Arial"/>
          <w:sz w:val="24"/>
          <w:szCs w:val="24"/>
          <w:lang w:eastAsia="pl-PL"/>
        </w:rPr>
        <w:t xml:space="preserve"> zadań i kompetencji administracji publicznej określonych w ustawie z dnia 7 lipca 1994 r. </w:t>
      </w:r>
      <w:r w:rsidRPr="004F492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Prawo budowlane, w ustawie z dnia </w:t>
      </w:r>
      <w:r w:rsidRPr="004F492A">
        <w:rPr>
          <w:rFonts w:ascii="Arial" w:eastAsia="Times New Roman" w:hAnsi="Arial" w:cs="Arial"/>
          <w:sz w:val="24"/>
          <w:szCs w:val="24"/>
          <w:lang w:eastAsia="pl-PL"/>
        </w:rPr>
        <w:br/>
        <w:t>10 kwietnia 2003 r. o szczególnych zasadach przygotowania i realizacji inwestycji w zakresie dróg publicznych oraz w innych ustawach będących przepisami szczególnymi:</w:t>
      </w:r>
    </w:p>
    <w:p w14:paraId="37049F83" w14:textId="77777777" w:rsidR="004F492A" w:rsidRPr="004F492A" w:rsidRDefault="004F492A" w:rsidP="004F492A">
      <w:pPr>
        <w:numPr>
          <w:ilvl w:val="0"/>
          <w:numId w:val="5"/>
        </w:numPr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zadania Kierownika Referatu Administracji Budowlanej:</w:t>
      </w:r>
    </w:p>
    <w:p w14:paraId="47683164" w14:textId="77777777" w:rsidR="004F492A" w:rsidRPr="004F492A" w:rsidRDefault="004F492A" w:rsidP="004F492A">
      <w:pPr>
        <w:numPr>
          <w:ilvl w:val="0"/>
          <w:numId w:val="6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nadzorowanie pracy Referatu i zapewnienie odpowiednich warunków do realizacji zadań Referatu,</w:t>
      </w:r>
    </w:p>
    <w:p w14:paraId="033BAA24" w14:textId="77777777" w:rsidR="004F492A" w:rsidRPr="004F492A" w:rsidRDefault="004F492A" w:rsidP="004F492A">
      <w:pPr>
        <w:numPr>
          <w:ilvl w:val="0"/>
          <w:numId w:val="6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występowanie do Dyrektora z wnioskami osobowymi: w sprawach zatrudniania, zwalniania, nagradzania i karania pracowników Referatu,</w:t>
      </w:r>
    </w:p>
    <w:p w14:paraId="22FACE45" w14:textId="77777777" w:rsidR="004F492A" w:rsidRPr="004F492A" w:rsidRDefault="004F492A" w:rsidP="004F492A">
      <w:pPr>
        <w:numPr>
          <w:ilvl w:val="0"/>
          <w:numId w:val="6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przedstawianie Dyrektorowi propozycji zakresów czynności pracowników Referatu,</w:t>
      </w:r>
    </w:p>
    <w:p w14:paraId="0AC7E079" w14:textId="77777777" w:rsidR="004F492A" w:rsidRPr="004F492A" w:rsidRDefault="004F492A" w:rsidP="004F492A">
      <w:pPr>
        <w:numPr>
          <w:ilvl w:val="0"/>
          <w:numId w:val="6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wykonywanie wszystkich czynności należących do Dyrektora podczas jego nieobecności z powodu urlopu, choroby lub z innych przyczyn,</w:t>
      </w:r>
    </w:p>
    <w:p w14:paraId="30FB3D4D" w14:textId="77777777" w:rsidR="004F492A" w:rsidRPr="004F492A" w:rsidRDefault="004F492A" w:rsidP="004F492A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zadania stanowisk pracy ds. pozwoleń budowlanych:</w:t>
      </w:r>
    </w:p>
    <w:p w14:paraId="316B876B" w14:textId="77777777" w:rsidR="004F492A" w:rsidRPr="004F492A" w:rsidRDefault="004F492A" w:rsidP="004F492A">
      <w:pPr>
        <w:numPr>
          <w:ilvl w:val="0"/>
          <w:numId w:val="7"/>
        </w:numPr>
        <w:tabs>
          <w:tab w:val="left" w:pos="-3119"/>
        </w:tabs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 xml:space="preserve">nadzór i kontrola nad przestrzeganiem przepisów prawa budowlanego w szczególności </w:t>
      </w:r>
      <w:r w:rsidRPr="004F492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zakresie: </w:t>
      </w:r>
    </w:p>
    <w:p w14:paraId="1BE12E12" w14:textId="77777777" w:rsidR="00233972" w:rsidRDefault="004F492A" w:rsidP="00233972">
      <w:pPr>
        <w:pStyle w:val="Akapitzlist"/>
        <w:numPr>
          <w:ilvl w:val="0"/>
          <w:numId w:val="17"/>
        </w:numPr>
        <w:tabs>
          <w:tab w:val="left" w:pos="-311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972">
        <w:rPr>
          <w:rFonts w:ascii="Arial" w:eastAsia="Times New Roman" w:hAnsi="Arial" w:cs="Arial"/>
          <w:sz w:val="24"/>
          <w:szCs w:val="24"/>
          <w:lang w:eastAsia="pl-PL"/>
        </w:rPr>
        <w:t>zgodności projektu budowlanego z ustaleniami miejscowego planu zagospodarowania przestrzennego lub z decyzją o warunkach zabudowy i zagospodarowania terenu oraz wymaganiami ochrony środowiska,</w:t>
      </w:r>
    </w:p>
    <w:p w14:paraId="7643FDCA" w14:textId="77777777" w:rsidR="00233972" w:rsidRDefault="004F492A" w:rsidP="00233972">
      <w:pPr>
        <w:pStyle w:val="Akapitzlist"/>
        <w:numPr>
          <w:ilvl w:val="0"/>
          <w:numId w:val="17"/>
        </w:numPr>
        <w:tabs>
          <w:tab w:val="left" w:pos="-311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972">
        <w:rPr>
          <w:rFonts w:ascii="Arial" w:eastAsia="Times New Roman" w:hAnsi="Arial" w:cs="Arial"/>
          <w:sz w:val="24"/>
          <w:szCs w:val="24"/>
          <w:lang w:eastAsia="pl-PL"/>
        </w:rPr>
        <w:t>zgodności projektu zagospodarowania działki lub terenu z przepisami, w tym techniczno-budowlanymi,</w:t>
      </w:r>
    </w:p>
    <w:p w14:paraId="4F9C6898" w14:textId="77777777" w:rsidR="00233972" w:rsidRDefault="004F492A" w:rsidP="00233972">
      <w:pPr>
        <w:pStyle w:val="Akapitzlist"/>
        <w:numPr>
          <w:ilvl w:val="0"/>
          <w:numId w:val="17"/>
        </w:numPr>
        <w:tabs>
          <w:tab w:val="left" w:pos="-311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972">
        <w:rPr>
          <w:rFonts w:ascii="Arial" w:eastAsia="Times New Roman" w:hAnsi="Arial" w:cs="Arial"/>
          <w:sz w:val="24"/>
          <w:szCs w:val="24"/>
          <w:lang w:eastAsia="pl-PL"/>
        </w:rPr>
        <w:t>kompletności projektu budowlanego oraz posiadania przez ten projekt wymaganych uzgodnień i sprawdzeń,</w:t>
      </w:r>
    </w:p>
    <w:p w14:paraId="638D61F1" w14:textId="3F342C83" w:rsidR="004F492A" w:rsidRPr="00233972" w:rsidRDefault="004F492A" w:rsidP="00233972">
      <w:pPr>
        <w:pStyle w:val="Akapitzlist"/>
        <w:numPr>
          <w:ilvl w:val="0"/>
          <w:numId w:val="17"/>
        </w:numPr>
        <w:tabs>
          <w:tab w:val="left" w:pos="-311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972">
        <w:rPr>
          <w:rFonts w:ascii="Arial" w:eastAsia="Times New Roman" w:hAnsi="Arial" w:cs="Arial"/>
          <w:sz w:val="24"/>
          <w:szCs w:val="24"/>
          <w:lang w:eastAsia="pl-PL"/>
        </w:rPr>
        <w:t>właściwego wykonywania samodzielnych funkcji technicznych w budownictwie,</w:t>
      </w:r>
    </w:p>
    <w:p w14:paraId="41F3404E" w14:textId="77777777" w:rsidR="004F492A" w:rsidRPr="004F492A" w:rsidRDefault="004F492A" w:rsidP="004F492A">
      <w:pPr>
        <w:numPr>
          <w:ilvl w:val="0"/>
          <w:numId w:val="7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rejestracja i wydawanie dziennika budowy,</w:t>
      </w:r>
    </w:p>
    <w:p w14:paraId="2BF6BD70" w14:textId="77777777" w:rsidR="004F492A" w:rsidRPr="004F492A" w:rsidRDefault="004F492A" w:rsidP="004F492A">
      <w:pPr>
        <w:numPr>
          <w:ilvl w:val="0"/>
          <w:numId w:val="7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współpraca z organami nadzoru budowlanego oraz organami wyższego stopnia,</w:t>
      </w:r>
    </w:p>
    <w:p w14:paraId="33CE4802" w14:textId="77777777" w:rsidR="004F492A" w:rsidRPr="004F492A" w:rsidRDefault="004F492A" w:rsidP="004F492A">
      <w:pPr>
        <w:numPr>
          <w:ilvl w:val="0"/>
          <w:numId w:val="7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archiwizacja zatwierdzonych projektów budowlanych,</w:t>
      </w:r>
    </w:p>
    <w:p w14:paraId="0BAD31CC" w14:textId="77777777" w:rsidR="004F492A" w:rsidRPr="004F492A" w:rsidRDefault="004F492A" w:rsidP="004F492A">
      <w:pPr>
        <w:numPr>
          <w:ilvl w:val="0"/>
          <w:numId w:val="7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prowadzenie spraw związanych z:</w:t>
      </w:r>
    </w:p>
    <w:p w14:paraId="5F7EF7A7" w14:textId="77777777" w:rsidR="00233972" w:rsidRDefault="004F492A" w:rsidP="0023397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972">
        <w:rPr>
          <w:rFonts w:ascii="Arial" w:eastAsia="Times New Roman" w:hAnsi="Arial" w:cs="Arial"/>
          <w:sz w:val="24"/>
          <w:szCs w:val="24"/>
          <w:lang w:eastAsia="pl-PL"/>
        </w:rPr>
        <w:t>wydawaniem decyzji administracyjnych w sprawach określonych ustawą z dnia 10 kwietnia 2003 r. o szczególnych zasadach przygotowania i realizacji inwestycji w zakresie dróg publicznych,</w:t>
      </w:r>
    </w:p>
    <w:p w14:paraId="539DEABE" w14:textId="77777777" w:rsidR="00233972" w:rsidRDefault="004F492A" w:rsidP="0023397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972">
        <w:rPr>
          <w:rFonts w:ascii="Arial" w:eastAsia="Times New Roman" w:hAnsi="Arial" w:cs="Arial"/>
          <w:spacing w:val="6"/>
          <w:sz w:val="24"/>
          <w:szCs w:val="24"/>
          <w:lang w:eastAsia="pl-PL"/>
        </w:rPr>
        <w:t>wydawaniem decyzji administracyjnych oraz przyjmowaniem stosownych zgłoszeń</w:t>
      </w:r>
      <w:r w:rsidR="0023397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33972">
        <w:rPr>
          <w:rFonts w:ascii="Arial" w:eastAsia="Times New Roman" w:hAnsi="Arial" w:cs="Arial"/>
          <w:sz w:val="24"/>
          <w:szCs w:val="24"/>
          <w:lang w:eastAsia="pl-PL"/>
        </w:rPr>
        <w:t>w sprawach określonych ustawą z dnia 7 lipca 1994 r. Prawo budowlane,</w:t>
      </w:r>
    </w:p>
    <w:p w14:paraId="72D63990" w14:textId="77777777" w:rsidR="00233972" w:rsidRDefault="004F492A" w:rsidP="0023397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972">
        <w:rPr>
          <w:rFonts w:ascii="Arial" w:eastAsia="Times New Roman" w:hAnsi="Arial" w:cs="Arial"/>
          <w:sz w:val="24"/>
          <w:szCs w:val="24"/>
          <w:lang w:eastAsia="pl-PL"/>
        </w:rPr>
        <w:t>wydawaniem zaświadczeń o samodzielności lokali,</w:t>
      </w:r>
    </w:p>
    <w:p w14:paraId="24CABC62" w14:textId="3F171039" w:rsidR="004F492A" w:rsidRPr="00233972" w:rsidRDefault="004F492A" w:rsidP="0023397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972">
        <w:rPr>
          <w:rFonts w:ascii="Arial" w:eastAsia="Times New Roman" w:hAnsi="Arial" w:cs="Arial"/>
          <w:sz w:val="24"/>
          <w:szCs w:val="24"/>
          <w:lang w:eastAsia="pl-PL"/>
        </w:rPr>
        <w:t>udzielaniem zgód na odstępstwo od przepisów techniczno-budowlanych, w tym związa</w:t>
      </w:r>
      <w:r w:rsidRPr="00233972">
        <w:rPr>
          <w:rFonts w:ascii="Arial" w:eastAsia="Times New Roman" w:hAnsi="Arial" w:cs="Arial"/>
          <w:sz w:val="24"/>
          <w:szCs w:val="24"/>
          <w:lang w:eastAsia="pl-PL"/>
        </w:rPr>
        <w:softHyphen/>
        <w:t>nych z przepisami ustawy z dnia 28 marca 2003 roku o transporcie kolejowym,</w:t>
      </w:r>
    </w:p>
    <w:p w14:paraId="10A9D12C" w14:textId="77777777" w:rsidR="004F492A" w:rsidRPr="004F492A" w:rsidRDefault="004F492A" w:rsidP="004F492A">
      <w:pPr>
        <w:numPr>
          <w:ilvl w:val="0"/>
          <w:numId w:val="7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prowadzenie wymaganych przepisami rejestrów:</w:t>
      </w:r>
    </w:p>
    <w:p w14:paraId="5A0388E5" w14:textId="77777777" w:rsidR="00CA3E2E" w:rsidRDefault="004F492A" w:rsidP="00CA3E2E">
      <w:pPr>
        <w:pStyle w:val="Akapitzlist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A3E2E">
        <w:rPr>
          <w:rFonts w:ascii="Arial" w:eastAsia="Times New Roman" w:hAnsi="Arial" w:cs="Arial"/>
          <w:sz w:val="24"/>
          <w:szCs w:val="24"/>
          <w:lang w:eastAsia="pl-PL"/>
        </w:rPr>
        <w:t>wniosków o  pozwolenie na budowę,</w:t>
      </w:r>
    </w:p>
    <w:p w14:paraId="1B982C87" w14:textId="77777777" w:rsidR="00CA3E2E" w:rsidRDefault="004F492A" w:rsidP="00CA3E2E">
      <w:pPr>
        <w:pStyle w:val="Akapitzlist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A3E2E">
        <w:rPr>
          <w:rFonts w:ascii="Arial" w:eastAsia="Times New Roman" w:hAnsi="Arial" w:cs="Arial"/>
          <w:sz w:val="24"/>
          <w:szCs w:val="24"/>
          <w:lang w:eastAsia="pl-PL"/>
        </w:rPr>
        <w:t>decyzji o pozwoleniu na budowę,</w:t>
      </w:r>
    </w:p>
    <w:p w14:paraId="5463D340" w14:textId="237005B8" w:rsidR="004F492A" w:rsidRPr="00CA3E2E" w:rsidRDefault="004F492A" w:rsidP="00CA3E2E">
      <w:pPr>
        <w:pStyle w:val="Akapitzlist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A3E2E">
        <w:rPr>
          <w:rFonts w:ascii="Arial" w:eastAsia="Times New Roman" w:hAnsi="Arial" w:cs="Arial"/>
          <w:sz w:val="24"/>
          <w:szCs w:val="24"/>
          <w:lang w:eastAsia="pl-PL"/>
        </w:rPr>
        <w:t>zgłoszeń budowy.</w:t>
      </w:r>
    </w:p>
    <w:p w14:paraId="14AC12EC" w14:textId="77777777" w:rsidR="004F492A" w:rsidRPr="004F492A" w:rsidRDefault="004F492A" w:rsidP="004F492A">
      <w:pPr>
        <w:numPr>
          <w:ilvl w:val="1"/>
          <w:numId w:val="1"/>
        </w:numPr>
        <w:tabs>
          <w:tab w:val="clear" w:pos="1364"/>
          <w:tab w:val="num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 xml:space="preserve">zadania Referatu Zagospodarowania </w:t>
      </w:r>
      <w:r w:rsidRPr="004F49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Przestrzennego polegające na</w:t>
      </w:r>
      <w:r w:rsidRPr="004F492A">
        <w:rPr>
          <w:rFonts w:ascii="Arial" w:eastAsia="Times New Roman" w:hAnsi="Arial" w:cs="Arial"/>
          <w:sz w:val="24"/>
          <w:szCs w:val="24"/>
          <w:lang w:eastAsia="pl-PL"/>
        </w:rPr>
        <w:t xml:space="preserve"> realizacji zadań i kompetencji gminy określonych w ustawie z dnia 27 marca 2003 r. o planowaniu i zagospodarowaniu przestrzennym, w ustawie z dnia 21 sierpnia </w:t>
      </w:r>
      <w:r w:rsidRPr="004F492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1997 r. o gospodarce nieruchomościami, w ustawie </w:t>
      </w:r>
      <w:r w:rsidRPr="004F492A">
        <w:rPr>
          <w:rFonts w:ascii="Arial" w:eastAsia="Times New Roman" w:hAnsi="Arial" w:cs="Arial"/>
          <w:sz w:val="24"/>
          <w:szCs w:val="24"/>
          <w:lang w:eastAsia="pl-PL"/>
        </w:rPr>
        <w:br/>
        <w:t>z dnia 23 lipca 2003 r. o ochronie zabytków i opiece nad zabytkami oraz w innych ustawach będących przepisami szczególnymi:</w:t>
      </w:r>
    </w:p>
    <w:p w14:paraId="285EA4F4" w14:textId="77777777" w:rsidR="004F492A" w:rsidRPr="004F492A" w:rsidRDefault="004F492A" w:rsidP="004F492A">
      <w:pPr>
        <w:numPr>
          <w:ilvl w:val="0"/>
          <w:numId w:val="8"/>
        </w:numPr>
        <w:spacing w:after="0" w:line="240" w:lineRule="auto"/>
        <w:ind w:left="709"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zadania Kierownika Referatu Zagospodarowania Przestrzennego:</w:t>
      </w:r>
    </w:p>
    <w:p w14:paraId="51EAE77A" w14:textId="77777777" w:rsidR="004F492A" w:rsidRPr="004F492A" w:rsidRDefault="004F492A" w:rsidP="004F492A">
      <w:pPr>
        <w:numPr>
          <w:ilvl w:val="0"/>
          <w:numId w:val="9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nadzorowanie pracy Referatu i zapewnienie odpowiednich warunków do realizacji zadań Referatu,</w:t>
      </w:r>
    </w:p>
    <w:p w14:paraId="3BBF0E0F" w14:textId="77777777" w:rsidR="004F492A" w:rsidRPr="004F492A" w:rsidRDefault="004F492A" w:rsidP="004F492A">
      <w:pPr>
        <w:numPr>
          <w:ilvl w:val="0"/>
          <w:numId w:val="9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występowanie do Dyrektora z wnioskami osobowymi: w sprawach zatrudniania, zwalniania, nagradzania i karania pracowników Referatu,</w:t>
      </w:r>
    </w:p>
    <w:p w14:paraId="2B8B2E04" w14:textId="77777777" w:rsidR="004F492A" w:rsidRPr="004F492A" w:rsidRDefault="004F492A" w:rsidP="004F492A">
      <w:pPr>
        <w:numPr>
          <w:ilvl w:val="0"/>
          <w:numId w:val="9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przedstawianie Dyrektorowi propozycji zakresów czynności pracowników Referatu,</w:t>
      </w:r>
    </w:p>
    <w:p w14:paraId="15711DC2" w14:textId="77777777" w:rsidR="004F492A" w:rsidRPr="004F492A" w:rsidRDefault="004F492A" w:rsidP="004F492A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b)    zadania stanowisk ds. zagospodarowania przestrzennego:</w:t>
      </w:r>
    </w:p>
    <w:p w14:paraId="2F8F47D6" w14:textId="77777777" w:rsidR="004F492A" w:rsidRPr="004F492A" w:rsidRDefault="004F492A" w:rsidP="004F492A">
      <w:pPr>
        <w:numPr>
          <w:ilvl w:val="0"/>
          <w:numId w:val="10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planowanie, koordynacja i wykonywanie zadań związanych z zagospodarowaniem przestrzennym, w tym sporządzanie planu ogólnego oraz miejscowych planów zagospodarowania przestrzennego z uwzględnieniem potrzeb bezpieczeństwa i obronności państwa,</w:t>
      </w:r>
    </w:p>
    <w:p w14:paraId="26C3A49A" w14:textId="77777777" w:rsidR="004F492A" w:rsidRPr="004F492A" w:rsidRDefault="004F492A" w:rsidP="004F492A">
      <w:pPr>
        <w:numPr>
          <w:ilvl w:val="0"/>
          <w:numId w:val="10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prowadzenie spraw związanych z:</w:t>
      </w:r>
    </w:p>
    <w:p w14:paraId="3A8E62D7" w14:textId="68506995" w:rsidR="004F492A" w:rsidRPr="00CA3E2E" w:rsidRDefault="004F492A" w:rsidP="00CA3E2E">
      <w:pPr>
        <w:pStyle w:val="Akapitzlist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A3E2E">
        <w:rPr>
          <w:rFonts w:ascii="Arial" w:eastAsia="Times New Roman" w:hAnsi="Arial" w:cs="Arial"/>
          <w:sz w:val="24"/>
          <w:szCs w:val="24"/>
          <w:lang w:eastAsia="pl-PL"/>
        </w:rPr>
        <w:t>wydawaniem zaświadczeń, wypisów i wyrysów z miejscowych planów zagospodarowania przestrzennego oraz planu ogólnego</w:t>
      </w:r>
    </w:p>
    <w:p w14:paraId="0372A31B" w14:textId="7FB28122" w:rsidR="004F492A" w:rsidRPr="00CA3E2E" w:rsidRDefault="004F492A" w:rsidP="00CA3E2E">
      <w:pPr>
        <w:pStyle w:val="Akapitzlist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A3E2E">
        <w:rPr>
          <w:rFonts w:ascii="Arial" w:eastAsia="Times New Roman" w:hAnsi="Arial" w:cs="Arial"/>
          <w:sz w:val="24"/>
          <w:szCs w:val="24"/>
          <w:lang w:eastAsia="pl-PL"/>
        </w:rPr>
        <w:t>opiniowaniem wstępnych projektów podziałów nieruchomości pod względem zgodności z ustaleniami miejscowych planów oraz przepisami odrębnymi,</w:t>
      </w:r>
    </w:p>
    <w:p w14:paraId="62E868C8" w14:textId="2E2E3707" w:rsidR="004F492A" w:rsidRPr="00CA3E2E" w:rsidRDefault="004F492A" w:rsidP="00CA3E2E">
      <w:pPr>
        <w:numPr>
          <w:ilvl w:val="0"/>
          <w:numId w:val="16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 xml:space="preserve">opracowywanie koncepcji zagospodarowania gruntów będących w zasobach Miasta </w:t>
      </w:r>
      <w:r w:rsidRPr="00CA3E2E">
        <w:rPr>
          <w:rFonts w:ascii="Arial" w:eastAsia="Times New Roman" w:hAnsi="Arial" w:cs="Arial"/>
          <w:sz w:val="24"/>
          <w:szCs w:val="24"/>
          <w:lang w:eastAsia="pl-PL"/>
        </w:rPr>
        <w:t>i Skarbu Państwa,</w:t>
      </w:r>
    </w:p>
    <w:p w14:paraId="0908AF67" w14:textId="77777777" w:rsidR="004F492A" w:rsidRPr="004F492A" w:rsidRDefault="004F492A" w:rsidP="004F492A">
      <w:pPr>
        <w:numPr>
          <w:ilvl w:val="0"/>
          <w:numId w:val="16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prowadzenie wymaganych przepisami  rejestrów:</w:t>
      </w:r>
    </w:p>
    <w:p w14:paraId="3FDCFCA2" w14:textId="77777777" w:rsidR="00CA3E2E" w:rsidRDefault="004F492A" w:rsidP="00CA3E2E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A3E2E">
        <w:rPr>
          <w:rFonts w:ascii="Arial" w:eastAsia="Times New Roman" w:hAnsi="Arial" w:cs="Arial"/>
          <w:sz w:val="24"/>
          <w:szCs w:val="24"/>
          <w:lang w:eastAsia="pl-PL"/>
        </w:rPr>
        <w:t>wniosków dotyczących zmian miejscowych planów zagospodarowania przestrzennego i planu ogólnego,</w:t>
      </w:r>
    </w:p>
    <w:p w14:paraId="36240516" w14:textId="0CA8B965" w:rsidR="004F492A" w:rsidRPr="00CA3E2E" w:rsidRDefault="004F492A" w:rsidP="00CA3E2E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A3E2E">
        <w:rPr>
          <w:rFonts w:ascii="Arial" w:eastAsia="Times New Roman" w:hAnsi="Arial" w:cs="Arial"/>
          <w:sz w:val="24"/>
          <w:szCs w:val="24"/>
          <w:lang w:eastAsia="pl-PL"/>
        </w:rPr>
        <w:t xml:space="preserve">miejscowych planów zagospodarowania przestrzennego, </w:t>
      </w:r>
    </w:p>
    <w:p w14:paraId="1EE3E0A8" w14:textId="77777777" w:rsidR="004F492A" w:rsidRPr="004F492A" w:rsidRDefault="004F492A" w:rsidP="004F492A">
      <w:pPr>
        <w:numPr>
          <w:ilvl w:val="0"/>
          <w:numId w:val="16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analiza aktualności dokumentów planistycznych Miasta,</w:t>
      </w:r>
    </w:p>
    <w:p w14:paraId="272E4155" w14:textId="77777777" w:rsidR="004F492A" w:rsidRPr="004F492A" w:rsidRDefault="004F492A" w:rsidP="004F492A">
      <w:pPr>
        <w:numPr>
          <w:ilvl w:val="0"/>
          <w:numId w:val="16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programowanie i monitorowanie ochrony i opieki nad zabytkami oraz nadzorowanie i koordynowanie przedsięwzięć zapobiegawczych, dokumentacyjnych, zabezpieczających, ratowniczych, a także konserwatorskich mających na celu ochronę zabytków przed zniszczeniem, uszkodzeniem lub zaginięciem na wypadek konfliktu zbrojnego i sytuacji kryzysowych,</w:t>
      </w:r>
    </w:p>
    <w:p w14:paraId="348D2B7A" w14:textId="77777777" w:rsidR="004F492A" w:rsidRPr="004F492A" w:rsidRDefault="004F492A" w:rsidP="004F492A">
      <w:pPr>
        <w:numPr>
          <w:ilvl w:val="0"/>
          <w:numId w:val="16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planowanie i podejmowanie działań zwiększających atrakcyjność zabytków dla potrzeb społecznych, turystycznych i edukacyjnych,</w:t>
      </w:r>
    </w:p>
    <w:p w14:paraId="26C9B9BE" w14:textId="77777777" w:rsidR="004F492A" w:rsidRPr="004F492A" w:rsidRDefault="004F492A" w:rsidP="004F492A">
      <w:pPr>
        <w:numPr>
          <w:ilvl w:val="0"/>
          <w:numId w:val="16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prowadzenie gminnej ewidencji zabytków we współdziałaniu z Wojewódzkim   Konserwatorem Zabytków,</w:t>
      </w:r>
    </w:p>
    <w:p w14:paraId="23E7805F" w14:textId="77777777" w:rsidR="004F492A" w:rsidRPr="004F492A" w:rsidRDefault="004F492A" w:rsidP="004F492A">
      <w:pPr>
        <w:numPr>
          <w:ilvl w:val="0"/>
          <w:numId w:val="16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realizacja zadań z zakresu udzielania, rozliczania i kontroli wykorzystania dotacji udzielanych z budżetu Miasta na prace konserwatorskie, restauratorskie lub roboty budowlane przy zabytku wpisanym do rejestru zabytków, znajdującym się na terenie  Miasta,</w:t>
      </w:r>
    </w:p>
    <w:p w14:paraId="033487E5" w14:textId="77777777" w:rsidR="004F492A" w:rsidRPr="004F492A" w:rsidRDefault="004F492A" w:rsidP="004F492A">
      <w:pPr>
        <w:numPr>
          <w:ilvl w:val="0"/>
          <w:numId w:val="16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nadzorowanie we współpracy z Wydziałem Zarządzania Kryzysowego  przedsięwzięcia dotyczącego przygotowania ukryć zabytków ruchomych na wypadek konfliktu zbrojnego i sytuacji kryzysowych, a także związanych z rozśrodkowaniem lub ich ewakuacją,</w:t>
      </w:r>
    </w:p>
    <w:p w14:paraId="114E0555" w14:textId="77777777" w:rsidR="004F492A" w:rsidRPr="004F492A" w:rsidRDefault="004F492A" w:rsidP="004F492A">
      <w:pPr>
        <w:numPr>
          <w:ilvl w:val="0"/>
          <w:numId w:val="16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nadzorowanie opracowania we współpracy z Wydziałem Zarządzania Kryzysowego planów ochrony zabytków na wypadek konfliktu zbrojnego i sytuacji kryzysowych,</w:t>
      </w:r>
    </w:p>
    <w:p w14:paraId="792F36A4" w14:textId="77777777" w:rsidR="004F492A" w:rsidRPr="004F492A" w:rsidRDefault="004F492A" w:rsidP="004F492A">
      <w:pPr>
        <w:numPr>
          <w:ilvl w:val="0"/>
          <w:numId w:val="16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obsługa techniczno-administracyjna Miejskiej Komisji Urbanistyczno-Architektonicznej,</w:t>
      </w:r>
    </w:p>
    <w:p w14:paraId="23501B3B" w14:textId="77777777" w:rsidR="004F492A" w:rsidRPr="004F492A" w:rsidRDefault="004F492A" w:rsidP="004F492A">
      <w:pPr>
        <w:numPr>
          <w:ilvl w:val="0"/>
          <w:numId w:val="16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współpraca przy prowadzeniu postępowań w zakresie ustalania lokalizacji inwestycji mieszkaniowych oraz inwestycji towarzyszących,</w:t>
      </w:r>
    </w:p>
    <w:p w14:paraId="53315E67" w14:textId="77777777" w:rsidR="004F492A" w:rsidRPr="004F492A" w:rsidRDefault="004F492A" w:rsidP="004F492A">
      <w:pPr>
        <w:numPr>
          <w:ilvl w:val="0"/>
          <w:numId w:val="16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współpraca z Referatem Warunków Zabudowy w zakresie zintegrowanego planu inwestycyjnego;</w:t>
      </w:r>
    </w:p>
    <w:p w14:paraId="27FF898F" w14:textId="77777777" w:rsidR="004F492A" w:rsidRPr="004F492A" w:rsidRDefault="004F492A" w:rsidP="004F492A">
      <w:pPr>
        <w:tabs>
          <w:tab w:val="num" w:pos="426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3) zadania Referatu Warunków Zabudowy polegające na realizacji zadań i kompetencji gminy określonych w ustawie z dnia 27 marca 2003 r. o planowaniu i zagospodarowaniu przestrzennym oraz w innych ustawach będących przepisami szczególnymi:</w:t>
      </w:r>
    </w:p>
    <w:p w14:paraId="114CFB42" w14:textId="77777777" w:rsidR="004F492A" w:rsidRPr="004F492A" w:rsidRDefault="004F492A" w:rsidP="004F492A">
      <w:pPr>
        <w:numPr>
          <w:ilvl w:val="0"/>
          <w:numId w:val="11"/>
        </w:numPr>
        <w:spacing w:after="0" w:line="240" w:lineRule="auto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zadania Kierownika Referatu Warunków Zabudowy:</w:t>
      </w:r>
    </w:p>
    <w:p w14:paraId="514FD151" w14:textId="77777777" w:rsidR="004F492A" w:rsidRPr="004F492A" w:rsidRDefault="004F492A" w:rsidP="004F492A">
      <w:pPr>
        <w:numPr>
          <w:ilvl w:val="0"/>
          <w:numId w:val="12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nadzorowanie pracy Referatu i zapewnienie odpowiednich warunków do realizacji zadań Referatu,</w:t>
      </w:r>
    </w:p>
    <w:p w14:paraId="7E1DEF0F" w14:textId="77777777" w:rsidR="004F492A" w:rsidRPr="004F492A" w:rsidRDefault="004F492A" w:rsidP="004F492A">
      <w:pPr>
        <w:numPr>
          <w:ilvl w:val="0"/>
          <w:numId w:val="12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występowanie do Dyrektora z wnioskami osobowymi w sprawach zatrudniania, zwalniania, nagradzania i karania pracowników Referatu,</w:t>
      </w:r>
    </w:p>
    <w:p w14:paraId="5D68FC19" w14:textId="77777777" w:rsidR="004F492A" w:rsidRPr="004F492A" w:rsidRDefault="004F492A" w:rsidP="004F492A">
      <w:pPr>
        <w:numPr>
          <w:ilvl w:val="0"/>
          <w:numId w:val="12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przedstawianie Dyrektorowi propozycji zakresów czynności pracowników Referatu;</w:t>
      </w:r>
    </w:p>
    <w:p w14:paraId="1F9C296B" w14:textId="77777777" w:rsidR="004F492A" w:rsidRPr="004F492A" w:rsidRDefault="004F492A" w:rsidP="004F492A">
      <w:pPr>
        <w:numPr>
          <w:ilvl w:val="0"/>
          <w:numId w:val="11"/>
        </w:numPr>
        <w:spacing w:after="0" w:line="240" w:lineRule="auto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zadania stanowisk pracy ds. warunków zabudowy:</w:t>
      </w:r>
    </w:p>
    <w:p w14:paraId="44EDBBA6" w14:textId="77777777" w:rsidR="004F492A" w:rsidRPr="004F492A" w:rsidRDefault="004F492A" w:rsidP="004F492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1134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prowadzenie spraw związanych z:</w:t>
      </w:r>
    </w:p>
    <w:p w14:paraId="56D8EA7A" w14:textId="77777777" w:rsidR="00FA6135" w:rsidRDefault="004F492A" w:rsidP="00FA6135">
      <w:pPr>
        <w:pStyle w:val="Akapitzlist"/>
        <w:numPr>
          <w:ilvl w:val="0"/>
          <w:numId w:val="23"/>
        </w:numPr>
        <w:tabs>
          <w:tab w:val="left" w:pos="127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A6135">
        <w:rPr>
          <w:rFonts w:ascii="Arial" w:eastAsia="Times New Roman" w:hAnsi="Arial" w:cs="Arial"/>
          <w:sz w:val="24"/>
          <w:szCs w:val="24"/>
          <w:lang w:eastAsia="pl-PL"/>
        </w:rPr>
        <w:t>wydawaniem decyzji o warunkach zabudowy i zagospodarowania terenu: decyzji o warunkach zabudowy, decyzji o ustaleniu lokalizacji inwestycji celu publicznego, stwierdzanie wygaśnięcia decyzji o warunkach zabudowy i zagospodarowania terenu,</w:t>
      </w:r>
    </w:p>
    <w:p w14:paraId="6D406FA1" w14:textId="77777777" w:rsidR="00FA6135" w:rsidRDefault="004F492A" w:rsidP="00FA6135">
      <w:pPr>
        <w:pStyle w:val="Akapitzlist"/>
        <w:numPr>
          <w:ilvl w:val="0"/>
          <w:numId w:val="23"/>
        </w:numPr>
        <w:tabs>
          <w:tab w:val="left" w:pos="127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A6135">
        <w:rPr>
          <w:rFonts w:ascii="Arial" w:eastAsia="Times New Roman" w:hAnsi="Arial" w:cs="Arial"/>
          <w:sz w:val="24"/>
          <w:szCs w:val="24"/>
          <w:lang w:eastAsia="pl-PL"/>
        </w:rPr>
        <w:t>wydawaniem decyzji w sprawie wstrzymania użytkowania terenu i przywrócenia</w:t>
      </w:r>
      <w:r w:rsidR="00FA6135" w:rsidRPr="00FA6135">
        <w:rPr>
          <w:rFonts w:ascii="Arial" w:eastAsia="Times New Roman" w:hAnsi="Arial" w:cs="Arial"/>
          <w:spacing w:val="30"/>
          <w:sz w:val="24"/>
          <w:szCs w:val="24"/>
          <w:lang w:eastAsia="pl-PL"/>
        </w:rPr>
        <w:t xml:space="preserve"> </w:t>
      </w:r>
      <w:r w:rsidRPr="00FA6135">
        <w:rPr>
          <w:rFonts w:ascii="Arial" w:eastAsia="Times New Roman" w:hAnsi="Arial" w:cs="Arial"/>
          <w:sz w:val="24"/>
          <w:szCs w:val="24"/>
          <w:lang w:eastAsia="pl-PL"/>
        </w:rPr>
        <w:t>poprzedniego sposobu zagospodarowania,</w:t>
      </w:r>
    </w:p>
    <w:p w14:paraId="02DBE183" w14:textId="1B1AC691" w:rsidR="004F492A" w:rsidRPr="00FA6135" w:rsidRDefault="004F492A" w:rsidP="00FA6135">
      <w:pPr>
        <w:pStyle w:val="Akapitzlist"/>
        <w:numPr>
          <w:ilvl w:val="0"/>
          <w:numId w:val="23"/>
        </w:numPr>
        <w:tabs>
          <w:tab w:val="left" w:pos="127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A6135">
        <w:rPr>
          <w:rFonts w:ascii="Arial" w:eastAsia="Times New Roman" w:hAnsi="Arial" w:cs="Arial"/>
          <w:sz w:val="24"/>
          <w:szCs w:val="24"/>
          <w:lang w:eastAsia="pl-PL"/>
        </w:rPr>
        <w:t>przenoszeniem decyzji o warunkach zabudowy na rzecz innej osoby,</w:t>
      </w:r>
    </w:p>
    <w:p w14:paraId="486721E0" w14:textId="77777777" w:rsidR="004F492A" w:rsidRPr="004F492A" w:rsidRDefault="004F492A" w:rsidP="004F492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prowadzenie postępowań w zakresie ustalania lokalizacji inwestycji mieszkaniowych oraz  inwestycji towarzyszących,</w:t>
      </w:r>
    </w:p>
    <w:p w14:paraId="378B6C90" w14:textId="77777777" w:rsidR="004F492A" w:rsidRPr="004F492A" w:rsidRDefault="004F492A" w:rsidP="004F492A">
      <w:pPr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 xml:space="preserve">prowadzenie postępowań dotyczących zintegrowanego planu inwestycyjnego, </w:t>
      </w:r>
    </w:p>
    <w:p w14:paraId="7AD0A727" w14:textId="77777777" w:rsidR="004F492A" w:rsidRPr="004F492A" w:rsidRDefault="004F492A" w:rsidP="004F492A">
      <w:pPr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prowadzenie rejestrów wydanych decyzji:</w:t>
      </w:r>
    </w:p>
    <w:p w14:paraId="58571C43" w14:textId="77777777" w:rsidR="00FA6135" w:rsidRDefault="004F492A" w:rsidP="00FA6135">
      <w:pPr>
        <w:pStyle w:val="Akapitzlist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A6135">
        <w:rPr>
          <w:rFonts w:ascii="Arial" w:eastAsia="Times New Roman" w:hAnsi="Arial" w:cs="Arial"/>
          <w:sz w:val="24"/>
          <w:szCs w:val="24"/>
          <w:lang w:eastAsia="pl-PL"/>
        </w:rPr>
        <w:t>ustaleniu lokalizacji inwestycji celu publicznego o znaczeniu powiatowym i gminnym,</w:t>
      </w:r>
    </w:p>
    <w:p w14:paraId="4C616505" w14:textId="2D9215B2" w:rsidR="004F492A" w:rsidRPr="00FA6135" w:rsidRDefault="004F492A" w:rsidP="00FA6135">
      <w:pPr>
        <w:pStyle w:val="Akapitzlist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A6135">
        <w:rPr>
          <w:rFonts w:ascii="Arial" w:eastAsia="Times New Roman" w:hAnsi="Arial" w:cs="Arial"/>
          <w:sz w:val="24"/>
          <w:szCs w:val="24"/>
          <w:lang w:eastAsia="pl-PL"/>
        </w:rPr>
        <w:t>o ustaleniu warunków zabudowy;</w:t>
      </w:r>
    </w:p>
    <w:p w14:paraId="4F6D3DFE" w14:textId="77777777" w:rsidR="004F492A" w:rsidRPr="004F492A" w:rsidRDefault="004F492A" w:rsidP="004F492A">
      <w:pPr>
        <w:tabs>
          <w:tab w:val="left" w:pos="1134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4)   zadania stanowiska ds. organizacyjnych:</w:t>
      </w:r>
    </w:p>
    <w:p w14:paraId="2CF01690" w14:textId="77777777" w:rsidR="004F492A" w:rsidRPr="004F492A" w:rsidRDefault="004F492A" w:rsidP="004F492A">
      <w:pPr>
        <w:numPr>
          <w:ilvl w:val="0"/>
          <w:numId w:val="14"/>
        </w:numPr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obsługa kancelaryjna Wydziału zapewniająca prawidłowy i terminowy obieg dokumentów,</w:t>
      </w:r>
    </w:p>
    <w:p w14:paraId="119E4B43" w14:textId="77777777" w:rsidR="004F492A" w:rsidRPr="004F492A" w:rsidRDefault="004F492A" w:rsidP="004F492A">
      <w:pPr>
        <w:numPr>
          <w:ilvl w:val="0"/>
          <w:numId w:val="14"/>
        </w:numPr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 xml:space="preserve">prowadzenie ewidencji interpelacji, wniosków i zapytań radnych oraz wniosków, opinii </w:t>
      </w:r>
      <w:r w:rsidRPr="004F492A">
        <w:rPr>
          <w:rFonts w:ascii="Arial" w:eastAsia="Times New Roman" w:hAnsi="Arial" w:cs="Arial"/>
          <w:sz w:val="24"/>
          <w:szCs w:val="24"/>
          <w:lang w:eastAsia="pl-PL"/>
        </w:rPr>
        <w:br/>
        <w:t>i postulatów komisji stałych Rady w zakresie kompetencji Wydziału,</w:t>
      </w:r>
    </w:p>
    <w:p w14:paraId="00B9FE9E" w14:textId="77777777" w:rsidR="004F492A" w:rsidRPr="004F492A" w:rsidRDefault="004F492A" w:rsidP="004F492A">
      <w:pPr>
        <w:numPr>
          <w:ilvl w:val="0"/>
          <w:numId w:val="14"/>
        </w:numPr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prowadzenie wydziałowej ewidencji skarg, wniosków i interwencji,</w:t>
      </w:r>
    </w:p>
    <w:p w14:paraId="7A69AC7E" w14:textId="77777777" w:rsidR="004F492A" w:rsidRPr="004F492A" w:rsidRDefault="004F492A" w:rsidP="004F492A">
      <w:pPr>
        <w:numPr>
          <w:ilvl w:val="0"/>
          <w:numId w:val="14"/>
        </w:numPr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obsługa budżetu wydziałowego (finansowo-księgowa),</w:t>
      </w:r>
    </w:p>
    <w:p w14:paraId="430B4759" w14:textId="77777777" w:rsidR="004F492A" w:rsidRPr="004F492A" w:rsidRDefault="004F492A" w:rsidP="004F492A">
      <w:pPr>
        <w:numPr>
          <w:ilvl w:val="0"/>
          <w:numId w:val="14"/>
        </w:numPr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prowadzenie dokumentacji inwentarzowej,</w:t>
      </w:r>
    </w:p>
    <w:p w14:paraId="22BD042A" w14:textId="77777777" w:rsidR="004F492A" w:rsidRPr="004F492A" w:rsidRDefault="004F492A" w:rsidP="004F492A">
      <w:pPr>
        <w:numPr>
          <w:ilvl w:val="0"/>
          <w:numId w:val="14"/>
        </w:numPr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prowadzenie kalendarza spotkań Dyrektora,</w:t>
      </w:r>
    </w:p>
    <w:p w14:paraId="48558923" w14:textId="77777777" w:rsidR="004F492A" w:rsidRPr="004F492A" w:rsidRDefault="004F492A" w:rsidP="004F492A">
      <w:pPr>
        <w:numPr>
          <w:ilvl w:val="0"/>
          <w:numId w:val="14"/>
        </w:numPr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przygotowanie techniczno-organizacyjne narad Wydziału;</w:t>
      </w:r>
    </w:p>
    <w:p w14:paraId="147AE14E" w14:textId="77777777" w:rsidR="004F492A" w:rsidRPr="004F492A" w:rsidRDefault="004F492A" w:rsidP="004F492A">
      <w:p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5)   zadania stanowiska ds. obsługi mieszkańców:</w:t>
      </w:r>
    </w:p>
    <w:p w14:paraId="49221BCB" w14:textId="77777777" w:rsidR="004F492A" w:rsidRPr="004F492A" w:rsidRDefault="004F492A" w:rsidP="004F492A">
      <w:pPr>
        <w:numPr>
          <w:ilvl w:val="0"/>
          <w:numId w:val="15"/>
        </w:numPr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wydawanie i przyjmowanie wniosków i formularzy,</w:t>
      </w:r>
    </w:p>
    <w:p w14:paraId="3C9105E6" w14:textId="77777777" w:rsidR="004F492A" w:rsidRPr="004F492A" w:rsidRDefault="004F492A" w:rsidP="004F492A">
      <w:pPr>
        <w:numPr>
          <w:ilvl w:val="0"/>
          <w:numId w:val="15"/>
        </w:numPr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t>pomoc merytoryczna przy wypełnianiu wniosków,</w:t>
      </w:r>
    </w:p>
    <w:p w14:paraId="229C2984" w14:textId="77777777" w:rsidR="004F492A" w:rsidRPr="004F492A" w:rsidRDefault="004F492A" w:rsidP="004F492A">
      <w:pPr>
        <w:numPr>
          <w:ilvl w:val="0"/>
          <w:numId w:val="15"/>
        </w:numPr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udzielanie podstawowych informacji w zakresie procedur załatwiania spraw w Wydziale.</w:t>
      </w:r>
    </w:p>
    <w:p w14:paraId="5BF16213" w14:textId="77777777" w:rsidR="004F492A" w:rsidRPr="004F492A" w:rsidRDefault="004F492A" w:rsidP="004F492A">
      <w:pPr>
        <w:rPr>
          <w:rFonts w:ascii="Arial" w:hAnsi="Arial" w:cs="Arial"/>
          <w:sz w:val="24"/>
          <w:szCs w:val="24"/>
        </w:rPr>
      </w:pPr>
    </w:p>
    <w:p w14:paraId="564C6AC9" w14:textId="77777777" w:rsidR="004F492A" w:rsidRPr="004F492A" w:rsidRDefault="004F492A" w:rsidP="004F492A">
      <w:pPr>
        <w:rPr>
          <w:rFonts w:ascii="Arial" w:hAnsi="Arial" w:cs="Arial"/>
          <w:sz w:val="24"/>
          <w:szCs w:val="24"/>
        </w:rPr>
      </w:pPr>
    </w:p>
    <w:p w14:paraId="4CA992D6" w14:textId="77777777" w:rsidR="004F492A" w:rsidRPr="004F492A" w:rsidRDefault="004F492A" w:rsidP="004F49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30C2C8" w14:textId="45135F02" w:rsidR="004F492A" w:rsidRPr="004F492A" w:rsidRDefault="004F492A" w:rsidP="00FA6135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92A">
        <w:rPr>
          <w:rFonts w:ascii="Arial" w:eastAsia="Times New Roman" w:hAnsi="Arial" w:cs="Arial"/>
          <w:sz w:val="24"/>
          <w:szCs w:val="24"/>
          <w:lang w:eastAsia="pl-PL"/>
        </w:rPr>
        <w:br w:type="page"/>
      </w:r>
      <w:r w:rsidRPr="004F492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                                            Załącznik</w:t>
      </w:r>
      <w:r w:rsidR="00FA61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F492A">
        <w:rPr>
          <w:rFonts w:ascii="Arial" w:eastAsia="Times New Roman" w:hAnsi="Arial" w:cs="Arial"/>
          <w:sz w:val="24"/>
          <w:szCs w:val="24"/>
          <w:lang w:eastAsia="pl-PL"/>
        </w:rPr>
        <w:t>do Regulaminu Organizacyjnego Wydziału Urbanistyki i Architektury</w:t>
      </w:r>
    </w:p>
    <w:p w14:paraId="29D7E4D0" w14:textId="77777777" w:rsidR="004F492A" w:rsidRPr="004F492A" w:rsidRDefault="004F492A" w:rsidP="004F492A">
      <w:pPr>
        <w:rPr>
          <w:rFonts w:ascii="Arial" w:hAnsi="Arial" w:cs="Arial"/>
          <w:sz w:val="24"/>
          <w:szCs w:val="24"/>
        </w:rPr>
      </w:pPr>
    </w:p>
    <w:p w14:paraId="5A71D907" w14:textId="77777777" w:rsidR="004F492A" w:rsidRPr="004F492A" w:rsidRDefault="004F492A" w:rsidP="004F492A">
      <w:pPr>
        <w:rPr>
          <w:rFonts w:ascii="Arial" w:hAnsi="Arial" w:cs="Arial"/>
          <w:b/>
          <w:sz w:val="24"/>
          <w:szCs w:val="24"/>
        </w:rPr>
      </w:pPr>
      <w:r w:rsidRPr="004F492A">
        <w:rPr>
          <w:rFonts w:ascii="Arial" w:hAnsi="Arial" w:cs="Arial"/>
          <w:b/>
          <w:sz w:val="24"/>
          <w:szCs w:val="24"/>
        </w:rPr>
        <w:t>Schemat organizacyjny Wydziału Urbanistyki i Architektury</w:t>
      </w:r>
    </w:p>
    <w:p w14:paraId="03795BCA" w14:textId="50861EDA" w:rsidR="007B1895" w:rsidRPr="004F492A" w:rsidRDefault="004F492A" w:rsidP="00FA6135">
      <w:pPr>
        <w:rPr>
          <w:rFonts w:ascii="Arial" w:hAnsi="Arial" w:cs="Arial"/>
          <w:sz w:val="24"/>
          <w:szCs w:val="24"/>
        </w:rPr>
      </w:pPr>
      <w:r w:rsidRPr="004F492A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c">
            <w:drawing>
              <wp:inline distT="0" distB="0" distL="0" distR="0" wp14:anchorId="62A5E58B" wp14:editId="3CA53CD3">
                <wp:extent cx="5527675" cy="3508375"/>
                <wp:effectExtent l="0" t="0" r="15875" b="15875"/>
                <wp:docPr id="23" name="Kanwa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_s1028"/>
                        <wps:cNvCnPr>
                          <a:cxnSpLocks noChangeShapeType="1"/>
                          <a:stCxn id="22" idx="1"/>
                          <a:endCxn id="16" idx="2"/>
                        </wps:cNvCnPr>
                        <wps:spPr bwMode="auto">
                          <a:xfrm rot="10800000">
                            <a:off x="4221163" y="2548604"/>
                            <a:ext cx="185738" cy="648834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_s1029"/>
                        <wps:cNvCnPr>
                          <a:cxnSpLocks noChangeShapeType="1"/>
                          <a:stCxn id="21" idx="1"/>
                          <a:endCxn id="13" idx="2"/>
                        </wps:cNvCnPr>
                        <wps:spPr bwMode="auto">
                          <a:xfrm rot="10800000">
                            <a:off x="2763838" y="625468"/>
                            <a:ext cx="187325" cy="647036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_s1031"/>
                        <wps:cNvCnPr>
                          <a:cxnSpLocks noChangeShapeType="1"/>
                          <a:stCxn id="19" idx="3"/>
                          <a:endCxn id="13" idx="2"/>
                        </wps:cNvCnPr>
                        <wps:spPr bwMode="auto">
                          <a:xfrm flipV="1">
                            <a:off x="2576513" y="625468"/>
                            <a:ext cx="187325" cy="645239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_s1032"/>
                        <wps:cNvCnPr>
                          <a:cxnSpLocks noChangeShapeType="1"/>
                          <a:stCxn id="18" idx="3"/>
                          <a:endCxn id="15" idx="2"/>
                        </wps:cNvCnPr>
                        <wps:spPr bwMode="auto">
                          <a:xfrm flipV="1">
                            <a:off x="2616200" y="2548604"/>
                            <a:ext cx="187325" cy="648834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_s1033"/>
                        <wps:cNvCnPr>
                          <a:cxnSpLocks noChangeShapeType="1"/>
                          <a:stCxn id="17" idx="3"/>
                          <a:endCxn id="14" idx="2"/>
                        </wps:cNvCnPr>
                        <wps:spPr bwMode="auto">
                          <a:xfrm flipV="1">
                            <a:off x="1120775" y="2548604"/>
                            <a:ext cx="187325" cy="648834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_s1034"/>
                        <wps:cNvCnPr>
                          <a:cxnSpLocks noChangeShapeType="1"/>
                          <a:stCxn id="16" idx="0"/>
                          <a:endCxn id="13" idx="2"/>
                        </wps:cNvCnPr>
                        <wps:spPr bwMode="auto">
                          <a:xfrm rot="5400000" flipH="1">
                            <a:off x="2843771" y="545640"/>
                            <a:ext cx="1295870" cy="1457325"/>
                          </a:xfrm>
                          <a:prstGeom prst="bentConnector3">
                            <a:avLst>
                              <a:gd name="adj1" fmla="val 8819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_s1035"/>
                        <wps:cNvCnPr>
                          <a:cxnSpLocks noChangeShapeType="1"/>
                          <a:stCxn id="15" idx="0"/>
                          <a:endCxn id="13" idx="2"/>
                        </wps:cNvCnPr>
                        <wps:spPr bwMode="auto">
                          <a:xfrm rot="5400000" flipH="1">
                            <a:off x="2135746" y="1253560"/>
                            <a:ext cx="1295870" cy="39688"/>
                          </a:xfrm>
                          <a:prstGeom prst="bentConnector3">
                            <a:avLst>
                              <a:gd name="adj1" fmla="val 8819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_s1036"/>
                        <wps:cNvCnPr>
                          <a:cxnSpLocks noChangeShapeType="1"/>
                          <a:stCxn id="14" idx="0"/>
                          <a:endCxn id="13" idx="2"/>
                        </wps:cNvCnPr>
                        <wps:spPr bwMode="auto">
                          <a:xfrm rot="16200000">
                            <a:off x="1388034" y="545535"/>
                            <a:ext cx="1295870" cy="1455738"/>
                          </a:xfrm>
                          <a:prstGeom prst="bentConnector3">
                            <a:avLst>
                              <a:gd name="adj1" fmla="val 8819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_s1037"/>
                        <wps:cNvSpPr>
                          <a:spLocks noChangeArrowheads="1"/>
                        </wps:cNvSpPr>
                        <wps:spPr bwMode="auto">
                          <a:xfrm>
                            <a:off x="2203450" y="0"/>
                            <a:ext cx="1120775" cy="625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C9E4B1" w14:textId="77777777" w:rsidR="004F492A" w:rsidRPr="007D0225" w:rsidRDefault="004F492A" w:rsidP="004F49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48"/>
                                </w:rPr>
                              </w:pPr>
                              <w:r w:rsidRPr="007D022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48"/>
                                </w:rPr>
                                <w:t>Dyrektor Wydziału</w:t>
                              </w:r>
                            </w:p>
                            <w:p w14:paraId="30573664" w14:textId="77777777" w:rsidR="004F492A" w:rsidRPr="007D0225" w:rsidRDefault="004F492A" w:rsidP="004F49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48"/>
                                </w:rPr>
                              </w:pPr>
                              <w:r w:rsidRPr="007D0225"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48"/>
                                </w:rPr>
                                <w:t>Architekt Miejski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" name="_s1038"/>
                        <wps:cNvSpPr>
                          <a:spLocks noChangeArrowheads="1"/>
                        </wps:cNvSpPr>
                        <wps:spPr bwMode="auto">
                          <a:xfrm>
                            <a:off x="747713" y="1921339"/>
                            <a:ext cx="1120775" cy="627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E779DC" w14:textId="77777777" w:rsidR="004F492A" w:rsidRPr="007D0225" w:rsidRDefault="004F492A" w:rsidP="004F49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  <w:t xml:space="preserve">Kierownik Referatu </w:t>
                              </w:r>
                              <w:r w:rsidRPr="007D022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  <w:t>Administracji Budowlanej</w:t>
                              </w:r>
                            </w:p>
                            <w:p w14:paraId="753AC662" w14:textId="77777777" w:rsidR="004F492A" w:rsidRPr="007D0225" w:rsidRDefault="004F492A" w:rsidP="004F49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color w:val="FF3300"/>
                                  <w:sz w:val="17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" name="_s1039"/>
                        <wps:cNvSpPr>
                          <a:spLocks noChangeArrowheads="1"/>
                        </wps:cNvSpPr>
                        <wps:spPr bwMode="auto">
                          <a:xfrm>
                            <a:off x="2133600" y="1921339"/>
                            <a:ext cx="1339850" cy="627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D5819A" w14:textId="77777777" w:rsidR="004F492A" w:rsidRPr="007D0225" w:rsidRDefault="004F492A" w:rsidP="004F492A">
                              <w:pPr>
                                <w:autoSpaceDE w:val="0"/>
                                <w:autoSpaceDN w:val="0"/>
                                <w:adjustRightInd w:val="0"/>
                                <w:ind w:right="-10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  <w:t xml:space="preserve">Kierownik </w:t>
                              </w:r>
                              <w:r w:rsidRPr="007D022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  <w:t>Referat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  <w:t>u</w:t>
                              </w:r>
                              <w:r w:rsidRPr="007D022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  <w:t xml:space="preserve"> Zagospodarowania Przestrzennego</w:t>
                              </w:r>
                            </w:p>
                            <w:p w14:paraId="71D9C456" w14:textId="77777777" w:rsidR="004F492A" w:rsidRPr="007D0225" w:rsidRDefault="004F492A" w:rsidP="004F492A">
                              <w:pPr>
                                <w:autoSpaceDE w:val="0"/>
                                <w:autoSpaceDN w:val="0"/>
                                <w:adjustRightInd w:val="0"/>
                                <w:ind w:right="-100"/>
                                <w:rPr>
                                  <w:rFonts w:ascii="Arial" w:hAnsi="Arial" w:cs="Arial"/>
                                  <w:i/>
                                  <w:iCs/>
                                  <w:color w:val="FF3300"/>
                                  <w:sz w:val="17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" name="_s1040"/>
                        <wps:cNvSpPr>
                          <a:spLocks noChangeArrowheads="1"/>
                        </wps:cNvSpPr>
                        <wps:spPr bwMode="auto">
                          <a:xfrm>
                            <a:off x="3660775" y="1921339"/>
                            <a:ext cx="1119188" cy="627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DA9718" w14:textId="77777777" w:rsidR="004F492A" w:rsidRDefault="004F492A" w:rsidP="004F49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  <w:t xml:space="preserve">Kierownik </w:t>
                              </w:r>
                              <w:r w:rsidRPr="007D022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  <w:t>Referat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  <w:t>u Warunków Z</w:t>
                              </w:r>
                              <w:r w:rsidRPr="007D022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  <w:t>abudowy</w:t>
                              </w:r>
                            </w:p>
                            <w:p w14:paraId="29E34817" w14:textId="77777777" w:rsidR="004F492A" w:rsidRPr="007D0225" w:rsidRDefault="004F492A" w:rsidP="004F49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" name="_s1041"/>
                        <wps:cNvSpPr>
                          <a:spLocks noChangeArrowheads="1"/>
                        </wps:cNvSpPr>
                        <wps:spPr bwMode="auto">
                          <a:xfrm>
                            <a:off x="0" y="2884704"/>
                            <a:ext cx="1120775" cy="623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2BD322" w14:textId="77777777" w:rsidR="004F492A" w:rsidRDefault="004F492A" w:rsidP="004F49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40"/>
                                </w:rPr>
                              </w:pPr>
                            </w:p>
                            <w:p w14:paraId="6C4F9897" w14:textId="77777777" w:rsidR="004F492A" w:rsidRPr="007D0225" w:rsidRDefault="004F492A" w:rsidP="004F49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40"/>
                                </w:rPr>
                                <w:t>stanowiska</w:t>
                              </w:r>
                              <w:r w:rsidRPr="007D0225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40"/>
                                </w:rPr>
                                <w:t xml:space="preserve"> ds. pozwoleń budowlanych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" name="_s1042"/>
                        <wps:cNvSpPr>
                          <a:spLocks noChangeArrowheads="1"/>
                        </wps:cNvSpPr>
                        <wps:spPr bwMode="auto">
                          <a:xfrm>
                            <a:off x="1495425" y="2884704"/>
                            <a:ext cx="1120775" cy="623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C8B25E" w14:textId="77777777" w:rsidR="004F492A" w:rsidRDefault="004F492A" w:rsidP="004F49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40"/>
                                </w:rPr>
                              </w:pPr>
                            </w:p>
                            <w:p w14:paraId="186FBFAE" w14:textId="77777777" w:rsidR="004F492A" w:rsidRPr="007D0225" w:rsidRDefault="004F492A" w:rsidP="004F49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40"/>
                                </w:rPr>
                                <w:t>stanowiska</w:t>
                              </w:r>
                              <w:r w:rsidRPr="007D0225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40"/>
                                </w:rPr>
                                <w:t xml:space="preserve"> ds. zagospodarowania przestrzennego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" name="_s1043"/>
                        <wps:cNvSpPr/>
                        <wps:spPr bwMode="auto">
                          <a:xfrm>
                            <a:off x="1457325" y="961568"/>
                            <a:ext cx="1119188" cy="618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470C43" w14:textId="77777777" w:rsidR="004F492A" w:rsidRDefault="004F492A" w:rsidP="004F49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</w:pPr>
                            </w:p>
                            <w:p w14:paraId="1FAE4F51" w14:textId="77777777" w:rsidR="004F492A" w:rsidRPr="007D0225" w:rsidRDefault="004F492A" w:rsidP="004F49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  <w:t xml:space="preserve">stanowisko </w:t>
                              </w:r>
                              <w:r w:rsidRPr="007D022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  <w:t>ds. organizacyjnych</w:t>
                              </w:r>
                            </w:p>
                            <w:p w14:paraId="7D259C55" w14:textId="77777777" w:rsidR="004F492A" w:rsidRPr="007D0225" w:rsidRDefault="004F492A" w:rsidP="004F49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535488" y="230057"/>
                            <a:ext cx="330200" cy="1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01F59" w14:textId="77777777" w:rsidR="004F492A" w:rsidRDefault="004F492A" w:rsidP="004F492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_s1046"/>
                        <wps:cNvSpPr>
                          <a:spLocks noChangeArrowheads="1"/>
                        </wps:cNvSpPr>
                        <wps:spPr bwMode="auto">
                          <a:xfrm>
                            <a:off x="2951163" y="961568"/>
                            <a:ext cx="1120775" cy="623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64CA10" w14:textId="77777777" w:rsidR="004F492A" w:rsidRPr="007D0225" w:rsidRDefault="004F492A" w:rsidP="004F492A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40"/>
                                </w:rPr>
                              </w:pPr>
                            </w:p>
                            <w:p w14:paraId="3EA88ED8" w14:textId="77777777" w:rsidR="004F492A" w:rsidRPr="007D0225" w:rsidRDefault="004F492A" w:rsidP="004F492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40"/>
                                </w:rPr>
                                <w:t>s</w:t>
                              </w:r>
                              <w:r w:rsidRPr="007D0225">
                                <w:rPr>
                                  <w:rFonts w:ascii="Arial" w:hAnsi="Arial" w:cs="Arial"/>
                                  <w:sz w:val="14"/>
                                  <w:szCs w:val="40"/>
                                </w:rPr>
                                <w:t>tanowisko ds.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40"/>
                                </w:rPr>
                                <w:t xml:space="preserve"> </w:t>
                              </w:r>
                              <w:r w:rsidRPr="007D0225">
                                <w:rPr>
                                  <w:rFonts w:ascii="Arial" w:hAnsi="Arial" w:cs="Arial"/>
                                  <w:sz w:val="14"/>
                                  <w:szCs w:val="40"/>
                                </w:rPr>
                                <w:t>obsługi mieszkańców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2" name="_s1047"/>
                        <wps:cNvSpPr>
                          <a:spLocks noChangeArrowheads="1"/>
                        </wps:cNvSpPr>
                        <wps:spPr bwMode="auto">
                          <a:xfrm>
                            <a:off x="4406900" y="2884704"/>
                            <a:ext cx="1120775" cy="623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22F170" w14:textId="77777777" w:rsidR="004F492A" w:rsidRDefault="004F492A" w:rsidP="004F49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</w:pPr>
                            </w:p>
                            <w:p w14:paraId="229538F8" w14:textId="77777777" w:rsidR="004F492A" w:rsidRPr="007D0225" w:rsidRDefault="004F492A" w:rsidP="004F49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  <w:t>stanowiska</w:t>
                              </w:r>
                              <w:r w:rsidRPr="007D022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  <w:t xml:space="preserve"> ds. warunków zabudowy</w:t>
                              </w:r>
                            </w:p>
                            <w:p w14:paraId="51B74F6B" w14:textId="77777777" w:rsidR="004F492A" w:rsidRPr="007D0225" w:rsidRDefault="004F492A" w:rsidP="004F492A">
                              <w:pPr>
                                <w:jc w:val="center"/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2A5E58B" id="Kanwa 23" o:spid="_x0000_s1026" editas="canvas" style="width:435.25pt;height:276.25pt;mso-position-horizontal-relative:char;mso-position-vertical-relative:line" coordsize="55276,35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276;height:35083;visibility:visible;mso-wrap-style:square">
                  <v:fill o:detectmouseclick="t"/>
                  <v:path o:connecttype="none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_s1028" o:spid="_x0000_s1028" type="#_x0000_t33" style="position:absolute;left:42211;top:25486;width:1858;height:6488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" strokeweight="2.25pt"/>
                <v:shape id="_s1029" o:spid="_x0000_s1029" type="#_x0000_t33" style="position:absolute;left:27638;top:6254;width:1873;height:6471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" strokeweight="2.25pt"/>
                <v:shape id="_s1031" o:spid="_x0000_s1030" type="#_x0000_t33" style="position:absolute;left:25765;top:6254;width:1873;height:645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" strokeweight="2.25pt"/>
                <v:shape id="_s1032" o:spid="_x0000_s1031" type="#_x0000_t33" style="position:absolute;left:26162;top:25486;width:1873;height:648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" strokeweight="2.25pt"/>
                <v:shape id="_s1033" o:spid="_x0000_s1032" type="#_x0000_t33" style="position:absolute;left:11207;top:25486;width:1874;height:648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" strokeweight="2.25pt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s1034" o:spid="_x0000_s1033" type="#_x0000_t34" style="position:absolute;left:28437;top:5456;width:12959;height:14573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" adj="1905" strokeweight="2.25pt"/>
                <v:shape id="_s1035" o:spid="_x0000_s1034" type="#_x0000_t34" style="position:absolute;left:21357;top:12535;width:12959;height:397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" adj="1905" strokeweight="2.25pt"/>
                <v:shape id="_s1036" o:spid="_x0000_s1035" type="#_x0000_t34" style="position:absolute;left:13880;top:5455;width:12959;height:14557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" adj="1905" strokeweight="2.25pt"/>
                <v:rect id="_s1037" o:spid="_x0000_s1036" style="position:absolute;left:22034;width:11208;height:6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" filled="f">
                  <v:textbox inset="0,0,0,0">
                    <w:txbxContent>
                      <w:p w14:paraId="64C9E4B1" w14:textId="77777777" w:rsidR="004F492A" w:rsidRPr="007D0225" w:rsidRDefault="004F492A" w:rsidP="004F492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48"/>
                          </w:rPr>
                        </w:pPr>
                        <w:r w:rsidRPr="007D022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48"/>
                          </w:rPr>
                          <w:t>Dyrektor Wydziału</w:t>
                        </w:r>
                      </w:p>
                      <w:p w14:paraId="30573664" w14:textId="77777777" w:rsidR="004F492A" w:rsidRPr="007D0225" w:rsidRDefault="004F492A" w:rsidP="004F492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48"/>
                          </w:rPr>
                        </w:pPr>
                        <w:r w:rsidRPr="007D0225">
                          <w:rPr>
                            <w:rFonts w:ascii="Arial" w:hAnsi="Arial" w:cs="Arial"/>
                            <w:color w:val="000000"/>
                            <w:sz w:val="17"/>
                            <w:szCs w:val="48"/>
                          </w:rPr>
                          <w:t>Architekt Miejski</w:t>
                        </w:r>
                      </w:p>
                    </w:txbxContent>
                  </v:textbox>
                </v:rect>
                <v:rect id="_s1038" o:spid="_x0000_s1037" style="position:absolute;left:7477;top:19213;width:11207;height:6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" filled="f">
                  <v:textbox inset="0,0,0,0">
                    <w:txbxContent>
                      <w:p w14:paraId="32E779DC" w14:textId="77777777" w:rsidR="004F492A" w:rsidRPr="007D0225" w:rsidRDefault="004F492A" w:rsidP="004F492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40"/>
                          </w:rPr>
                          <w:t xml:space="preserve">Kierownik Referatu </w:t>
                        </w:r>
                        <w:r w:rsidRPr="007D022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40"/>
                          </w:rPr>
                          <w:t>Administracji Budowlanej</w:t>
                        </w:r>
                      </w:p>
                      <w:p w14:paraId="753AC662" w14:textId="77777777" w:rsidR="004F492A" w:rsidRPr="007D0225" w:rsidRDefault="004F492A" w:rsidP="004F492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color w:val="FF3300"/>
                            <w:sz w:val="17"/>
                            <w:szCs w:val="14"/>
                          </w:rPr>
                        </w:pPr>
                      </w:p>
                    </w:txbxContent>
                  </v:textbox>
                </v:rect>
                <v:rect id="_s1039" o:spid="_x0000_s1038" style="position:absolute;left:21336;top:19213;width:13398;height:6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" filled="f">
                  <v:textbox inset="0,0,0,0">
                    <w:txbxContent>
                      <w:p w14:paraId="38D5819A" w14:textId="77777777" w:rsidR="004F492A" w:rsidRPr="007D0225" w:rsidRDefault="004F492A" w:rsidP="004F492A">
                        <w:pPr>
                          <w:autoSpaceDE w:val="0"/>
                          <w:autoSpaceDN w:val="0"/>
                          <w:adjustRightInd w:val="0"/>
                          <w:ind w:right="-10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40"/>
                          </w:rPr>
                          <w:t xml:space="preserve">Kierownik </w:t>
                        </w:r>
                        <w:r w:rsidRPr="007D022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40"/>
                          </w:rPr>
                          <w:t>Referat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40"/>
                          </w:rPr>
                          <w:t>u</w:t>
                        </w:r>
                        <w:r w:rsidRPr="007D022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40"/>
                          </w:rPr>
                          <w:t xml:space="preserve"> Zagospodarowania Przestrzennego</w:t>
                        </w:r>
                      </w:p>
                      <w:p w14:paraId="71D9C456" w14:textId="77777777" w:rsidR="004F492A" w:rsidRPr="007D0225" w:rsidRDefault="004F492A" w:rsidP="004F492A">
                        <w:pPr>
                          <w:autoSpaceDE w:val="0"/>
                          <w:autoSpaceDN w:val="0"/>
                          <w:adjustRightInd w:val="0"/>
                          <w:ind w:right="-100"/>
                          <w:rPr>
                            <w:rFonts w:ascii="Arial" w:hAnsi="Arial" w:cs="Arial"/>
                            <w:i/>
                            <w:iCs/>
                            <w:color w:val="FF3300"/>
                            <w:sz w:val="17"/>
                            <w:szCs w:val="14"/>
                          </w:rPr>
                        </w:pPr>
                      </w:p>
                    </w:txbxContent>
                  </v:textbox>
                </v:rect>
                <v:rect id="_s1040" o:spid="_x0000_s1039" style="position:absolute;left:36607;top:19213;width:11192;height:6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" filled="f">
                  <v:textbox inset="0,0,0,0">
                    <w:txbxContent>
                      <w:p w14:paraId="31DA9718" w14:textId="77777777" w:rsidR="004F492A" w:rsidRDefault="004F492A" w:rsidP="004F492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40"/>
                          </w:rPr>
                          <w:t xml:space="preserve">Kierownik </w:t>
                        </w:r>
                        <w:r w:rsidRPr="007D022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40"/>
                          </w:rPr>
                          <w:t>Referat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40"/>
                          </w:rPr>
                          <w:t>u Warunków Z</w:t>
                        </w:r>
                        <w:r w:rsidRPr="007D022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40"/>
                          </w:rPr>
                          <w:t>abudowy</w:t>
                        </w:r>
                      </w:p>
                      <w:p w14:paraId="29E34817" w14:textId="77777777" w:rsidR="004F492A" w:rsidRPr="007D0225" w:rsidRDefault="004F492A" w:rsidP="004F492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40"/>
                          </w:rPr>
                        </w:pPr>
                      </w:p>
                    </w:txbxContent>
                  </v:textbox>
                </v:rect>
                <v:rect id="_s1041" o:spid="_x0000_s1040" style="position:absolute;top:28847;width:11207;height:6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" filled="f">
                  <v:textbox inset="0,0,0,0">
                    <w:txbxContent>
                      <w:p w14:paraId="402BD322" w14:textId="77777777" w:rsidR="004F492A" w:rsidRDefault="004F492A" w:rsidP="004F492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40"/>
                          </w:rPr>
                        </w:pPr>
                      </w:p>
                      <w:p w14:paraId="6C4F9897" w14:textId="77777777" w:rsidR="004F492A" w:rsidRPr="007D0225" w:rsidRDefault="004F492A" w:rsidP="004F492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40"/>
                          </w:rPr>
                          <w:t>stanowiska</w:t>
                        </w:r>
                        <w:r w:rsidRPr="007D0225">
                          <w:rPr>
                            <w:rFonts w:ascii="Arial" w:hAnsi="Arial" w:cs="Arial"/>
                            <w:color w:val="000000"/>
                            <w:sz w:val="14"/>
                            <w:szCs w:val="40"/>
                          </w:rPr>
                          <w:t xml:space="preserve"> ds. pozwoleń budowlanych</w:t>
                        </w:r>
                      </w:p>
                    </w:txbxContent>
                  </v:textbox>
                </v:rect>
                <v:rect id="_s1042" o:spid="_x0000_s1041" style="position:absolute;left:14954;top:28847;width:11208;height:6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" filled="f">
                  <v:textbox inset="0,0,0,0">
                    <w:txbxContent>
                      <w:p w14:paraId="72C8B25E" w14:textId="77777777" w:rsidR="004F492A" w:rsidRDefault="004F492A" w:rsidP="004F492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40"/>
                          </w:rPr>
                        </w:pPr>
                      </w:p>
                      <w:p w14:paraId="186FBFAE" w14:textId="77777777" w:rsidR="004F492A" w:rsidRPr="007D0225" w:rsidRDefault="004F492A" w:rsidP="004F492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40"/>
                          </w:rPr>
                          <w:t>stanowiska</w:t>
                        </w:r>
                        <w:r w:rsidRPr="007D0225">
                          <w:rPr>
                            <w:rFonts w:ascii="Arial" w:hAnsi="Arial" w:cs="Arial"/>
                            <w:color w:val="000000"/>
                            <w:sz w:val="14"/>
                            <w:szCs w:val="40"/>
                          </w:rPr>
                          <w:t xml:space="preserve"> ds. zagospodarowania przestrzennego</w:t>
                        </w:r>
                      </w:p>
                    </w:txbxContent>
                  </v:textbox>
                </v:rect>
                <v:rect id="_s1043" o:spid="_x0000_s1042" style="position:absolute;left:14573;top:9615;width:11192;height:6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>
                  <v:textbox>
                    <w:txbxContent>
                      <w:p w14:paraId="6B470C43" w14:textId="77777777" w:rsidR="004F492A" w:rsidRDefault="004F492A" w:rsidP="004F492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14"/>
                            <w:szCs w:val="40"/>
                          </w:rPr>
                        </w:pPr>
                      </w:p>
                      <w:p w14:paraId="1FAE4F51" w14:textId="77777777" w:rsidR="004F492A" w:rsidRPr="007D0225" w:rsidRDefault="004F492A" w:rsidP="004F492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14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14"/>
                            <w:szCs w:val="40"/>
                          </w:rPr>
                          <w:t xml:space="preserve">stanowisko </w:t>
                        </w:r>
                        <w:r w:rsidRPr="007D0225">
                          <w:rPr>
                            <w:rFonts w:ascii="Arial" w:hAnsi="Arial" w:cs="Arial"/>
                            <w:bCs/>
                            <w:color w:val="000000"/>
                            <w:sz w:val="14"/>
                            <w:szCs w:val="40"/>
                          </w:rPr>
                          <w:t>ds. organizacyjnych</w:t>
                        </w:r>
                      </w:p>
                      <w:p w14:paraId="7D259C55" w14:textId="77777777" w:rsidR="004F492A" w:rsidRPr="007D0225" w:rsidRDefault="004F492A" w:rsidP="004F492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40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43" type="#_x0000_t202" style="position:absolute;left:45354;top:2300;width:3302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" filled="f" fillcolor="#bbe0e3" stroked="f">
                  <v:textbox>
                    <w:txbxContent>
                      <w:p w14:paraId="2D201F59" w14:textId="77777777" w:rsidR="004F492A" w:rsidRDefault="004F492A" w:rsidP="004F492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rect id="_s1046" o:spid="_x0000_s1044" style="position:absolute;left:29511;top:9615;width:11208;height:6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" filled="f">
                  <v:textbox inset="0,0,0,0">
                    <w:txbxContent>
                      <w:p w14:paraId="1D64CA10" w14:textId="77777777" w:rsidR="004F492A" w:rsidRPr="007D0225" w:rsidRDefault="004F492A" w:rsidP="004F492A">
                        <w:pPr>
                          <w:rPr>
                            <w:rFonts w:ascii="Arial" w:hAnsi="Arial" w:cs="Arial"/>
                            <w:b/>
                            <w:sz w:val="14"/>
                            <w:szCs w:val="40"/>
                          </w:rPr>
                        </w:pPr>
                      </w:p>
                      <w:p w14:paraId="3EA88ED8" w14:textId="77777777" w:rsidR="004F492A" w:rsidRPr="007D0225" w:rsidRDefault="004F492A" w:rsidP="004F492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40"/>
                          </w:rPr>
                          <w:t>s</w:t>
                        </w:r>
                        <w:r w:rsidRPr="007D0225">
                          <w:rPr>
                            <w:rFonts w:ascii="Arial" w:hAnsi="Arial" w:cs="Arial"/>
                            <w:sz w:val="14"/>
                            <w:szCs w:val="40"/>
                          </w:rPr>
                          <w:t>tanowisko ds.</w:t>
                        </w:r>
                        <w:r>
                          <w:rPr>
                            <w:rFonts w:ascii="Arial" w:hAnsi="Arial" w:cs="Arial"/>
                            <w:sz w:val="14"/>
                            <w:szCs w:val="40"/>
                          </w:rPr>
                          <w:t xml:space="preserve"> </w:t>
                        </w:r>
                        <w:r w:rsidRPr="007D0225">
                          <w:rPr>
                            <w:rFonts w:ascii="Arial" w:hAnsi="Arial" w:cs="Arial"/>
                            <w:sz w:val="14"/>
                            <w:szCs w:val="40"/>
                          </w:rPr>
                          <w:t>obsługi mieszkańców</w:t>
                        </w:r>
                      </w:p>
                    </w:txbxContent>
                  </v:textbox>
                </v:rect>
                <v:rect id="_s1047" o:spid="_x0000_s1045" style="position:absolute;left:44069;top:28847;width:11207;height:6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" filled="f">
                  <v:textbox inset="0,0,0,0">
                    <w:txbxContent>
                      <w:p w14:paraId="4722F170" w14:textId="77777777" w:rsidR="004F492A" w:rsidRDefault="004F492A" w:rsidP="004F492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14"/>
                            <w:szCs w:val="40"/>
                          </w:rPr>
                        </w:pPr>
                      </w:p>
                      <w:p w14:paraId="229538F8" w14:textId="77777777" w:rsidR="004F492A" w:rsidRPr="007D0225" w:rsidRDefault="004F492A" w:rsidP="004F492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14"/>
                            <w:szCs w:val="40"/>
                          </w:rPr>
                          <w:t>stanowiska</w:t>
                        </w:r>
                        <w:r w:rsidRPr="007D0225">
                          <w:rPr>
                            <w:rFonts w:ascii="Arial" w:hAnsi="Arial" w:cs="Arial"/>
                            <w:bCs/>
                            <w:color w:val="000000"/>
                            <w:sz w:val="14"/>
                            <w:szCs w:val="40"/>
                          </w:rPr>
                          <w:t xml:space="preserve"> ds. warunków zabudowy</w:t>
                        </w:r>
                      </w:p>
                      <w:p w14:paraId="51B74F6B" w14:textId="77777777" w:rsidR="004F492A" w:rsidRPr="007D0225" w:rsidRDefault="004F492A" w:rsidP="004F492A">
                        <w:pPr>
                          <w:jc w:val="center"/>
                          <w:rPr>
                            <w:sz w:val="17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4F492A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4E9896C" wp14:editId="2A1B4E15">
                <wp:extent cx="385445" cy="3810"/>
                <wp:effectExtent l="19368" t="18732" r="33972" b="14923"/>
                <wp:docPr id="4" name="Łącznik prosty ze strzałką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85445" cy="38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577411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width:30.35pt;height:.3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" strokeweight="2.25pt">
                <w10:anchorlock/>
              </v:shape>
            </w:pict>
          </mc:Fallback>
        </mc:AlternateContent>
      </w:r>
      <w:r w:rsidRPr="004F492A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1427744" wp14:editId="748F56E4">
                <wp:extent cx="281940" cy="0"/>
                <wp:effectExtent l="26670" t="11430" r="11430" b="11430"/>
                <wp:docPr id="3" name="Łącznik prosty ze strzałką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019C317" id="Łącznik prosty ze strzałką 3" o:spid="_x0000_s1026" type="#_x0000_t32" style="width:22.2pt;height:0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" strokeweight="2.25pt">
                <w10:anchorlock/>
              </v:shape>
            </w:pict>
          </mc:Fallback>
        </mc:AlternateContent>
      </w:r>
      <w:r w:rsidRPr="004F492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1BCA893" wp14:editId="759A5469">
                <wp:extent cx="1681480" cy="451485"/>
                <wp:effectExtent l="0" t="0" r="13970" b="24765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D1AC9" w14:textId="77777777" w:rsidR="004F492A" w:rsidRPr="00417FD6" w:rsidRDefault="004F492A" w:rsidP="004F492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7FD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Prezydent Miasta Włocławek</w:t>
                            </w:r>
                          </w:p>
                          <w:p w14:paraId="01C96D69" w14:textId="77777777" w:rsidR="004F492A" w:rsidRDefault="004F492A" w:rsidP="004F49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BCA893" id="Pole tekstowe 2" o:spid="_x0000_s1046" type="#_x0000_t202" style="width:132.4pt;height:3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">
                <v:textbox>
                  <w:txbxContent>
                    <w:p w14:paraId="300D1AC9" w14:textId="77777777" w:rsidR="004F492A" w:rsidRPr="00417FD6" w:rsidRDefault="004F492A" w:rsidP="004F492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17FD6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Prezydent Miasta Włocławek</w:t>
                      </w:r>
                    </w:p>
                    <w:p w14:paraId="01C96D69" w14:textId="77777777" w:rsidR="004F492A" w:rsidRDefault="004F492A" w:rsidP="004F492A"/>
                  </w:txbxContent>
                </v:textbox>
                <w10:anchorlock/>
              </v:shape>
            </w:pict>
          </mc:Fallback>
        </mc:AlternateContent>
      </w:r>
      <w:r w:rsidRPr="004F492A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D6D2DF1" wp14:editId="3FA0E3E9">
                <wp:extent cx="1702435" cy="523875"/>
                <wp:effectExtent l="0" t="0" r="12065" b="28575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4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52C0B" w14:textId="77777777" w:rsidR="004F492A" w:rsidRPr="004D18DB" w:rsidRDefault="004F492A" w:rsidP="004F492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18D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Zastępca Prezydenta Miasta Wło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cławek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D476E03" w14:textId="77777777" w:rsidR="004F492A" w:rsidRDefault="004F492A" w:rsidP="004F49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6D2DF1" id="Pole tekstowe 1" o:spid="_x0000_s1047" type="#_x0000_t202" style="width:134.0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">
                <v:textbox>
                  <w:txbxContent>
                    <w:p w14:paraId="1E152C0B" w14:textId="77777777" w:rsidR="004F492A" w:rsidRPr="004D18DB" w:rsidRDefault="004F492A" w:rsidP="004F492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4D18DB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Zastępca Prezydenta Miasta Wło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cławek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  <w:p w14:paraId="2D476E03" w14:textId="77777777" w:rsidR="004F492A" w:rsidRDefault="004F492A" w:rsidP="004F492A"/>
                  </w:txbxContent>
                </v:textbox>
                <w10:anchorlock/>
              </v:shape>
            </w:pict>
          </mc:Fallback>
        </mc:AlternateContent>
      </w:r>
    </w:p>
    <w:sectPr w:rsidR="007B1895" w:rsidRPr="004F4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59F8"/>
    <w:multiLevelType w:val="hybridMultilevel"/>
    <w:tmpl w:val="A268D9A2"/>
    <w:lvl w:ilvl="0" w:tplc="F652684C">
      <w:start w:val="1"/>
      <w:numFmt w:val="bullet"/>
      <w:lvlText w:val=""/>
      <w:lvlJc w:val="left"/>
      <w:pPr>
        <w:ind w:left="1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" w15:restartNumberingAfterBreak="0">
    <w:nsid w:val="02692759"/>
    <w:multiLevelType w:val="hybridMultilevel"/>
    <w:tmpl w:val="8C6EB9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EE03AB"/>
    <w:multiLevelType w:val="hybridMultilevel"/>
    <w:tmpl w:val="E7123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C2F39"/>
    <w:multiLevelType w:val="hybridMultilevel"/>
    <w:tmpl w:val="34540B9C"/>
    <w:lvl w:ilvl="0" w:tplc="463E1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6315"/>
    <w:multiLevelType w:val="hybridMultilevel"/>
    <w:tmpl w:val="E034BDC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80C398E"/>
    <w:multiLevelType w:val="hybridMultilevel"/>
    <w:tmpl w:val="0288763C"/>
    <w:lvl w:ilvl="0" w:tplc="463E1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420F"/>
    <w:multiLevelType w:val="hybridMultilevel"/>
    <w:tmpl w:val="EA06AA6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29E51FD"/>
    <w:multiLevelType w:val="hybridMultilevel"/>
    <w:tmpl w:val="12769912"/>
    <w:lvl w:ilvl="0" w:tplc="F65268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0D7742D"/>
    <w:multiLevelType w:val="hybridMultilevel"/>
    <w:tmpl w:val="413C1E9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30D2E25"/>
    <w:multiLevelType w:val="hybridMultilevel"/>
    <w:tmpl w:val="BDE23484"/>
    <w:lvl w:ilvl="0" w:tplc="F652684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3494189"/>
    <w:multiLevelType w:val="hybridMultilevel"/>
    <w:tmpl w:val="69624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97CCD"/>
    <w:multiLevelType w:val="hybridMultilevel"/>
    <w:tmpl w:val="8FCE797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463E17A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4B2622"/>
    <w:multiLevelType w:val="hybridMultilevel"/>
    <w:tmpl w:val="E4448034"/>
    <w:lvl w:ilvl="0" w:tplc="F65268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8134301"/>
    <w:multiLevelType w:val="singleLevel"/>
    <w:tmpl w:val="8542BCA6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hint="default"/>
      </w:rPr>
    </w:lvl>
  </w:abstractNum>
  <w:abstractNum w:abstractNumId="14" w15:restartNumberingAfterBreak="0">
    <w:nsid w:val="491C7241"/>
    <w:multiLevelType w:val="hybridMultilevel"/>
    <w:tmpl w:val="CFDE28B6"/>
    <w:lvl w:ilvl="0" w:tplc="F6526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259A3"/>
    <w:multiLevelType w:val="hybridMultilevel"/>
    <w:tmpl w:val="10807D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4DFC74DF"/>
    <w:multiLevelType w:val="hybridMultilevel"/>
    <w:tmpl w:val="A3403B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54BE517D"/>
    <w:multiLevelType w:val="hybridMultilevel"/>
    <w:tmpl w:val="1EBEBDC0"/>
    <w:lvl w:ilvl="0" w:tplc="463E1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C68CF"/>
    <w:multiLevelType w:val="hybridMultilevel"/>
    <w:tmpl w:val="29C6E72A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5DDC0D04"/>
    <w:multiLevelType w:val="hybridMultilevel"/>
    <w:tmpl w:val="090A2910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463E17AE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5EC1638A"/>
    <w:multiLevelType w:val="hybridMultilevel"/>
    <w:tmpl w:val="5D62D208"/>
    <w:lvl w:ilvl="0" w:tplc="F6526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605ED"/>
    <w:multiLevelType w:val="hybridMultilevel"/>
    <w:tmpl w:val="0118547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7C230D00"/>
    <w:multiLevelType w:val="hybridMultilevel"/>
    <w:tmpl w:val="B6486CB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7F5230C4"/>
    <w:multiLevelType w:val="hybridMultilevel"/>
    <w:tmpl w:val="A2E845FC"/>
    <w:lvl w:ilvl="0" w:tplc="F652684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566767210">
    <w:abstractNumId w:val="19"/>
  </w:num>
  <w:num w:numId="2" w16cid:durableId="1562329066">
    <w:abstractNumId w:val="13"/>
  </w:num>
  <w:num w:numId="3" w16cid:durableId="616982124">
    <w:abstractNumId w:val="11"/>
  </w:num>
  <w:num w:numId="4" w16cid:durableId="3021986">
    <w:abstractNumId w:val="1"/>
  </w:num>
  <w:num w:numId="5" w16cid:durableId="377242126">
    <w:abstractNumId w:val="5"/>
  </w:num>
  <w:num w:numId="6" w16cid:durableId="1423575295">
    <w:abstractNumId w:val="7"/>
  </w:num>
  <w:num w:numId="7" w16cid:durableId="1257443447">
    <w:abstractNumId w:val="23"/>
  </w:num>
  <w:num w:numId="8" w16cid:durableId="1296446922">
    <w:abstractNumId w:val="17"/>
  </w:num>
  <w:num w:numId="9" w16cid:durableId="1087848735">
    <w:abstractNumId w:val="9"/>
  </w:num>
  <w:num w:numId="10" w16cid:durableId="2075466996">
    <w:abstractNumId w:val="20"/>
  </w:num>
  <w:num w:numId="11" w16cid:durableId="1691298935">
    <w:abstractNumId w:val="3"/>
  </w:num>
  <w:num w:numId="12" w16cid:durableId="114105892">
    <w:abstractNumId w:val="12"/>
  </w:num>
  <w:num w:numId="13" w16cid:durableId="76366486">
    <w:abstractNumId w:val="14"/>
  </w:num>
  <w:num w:numId="14" w16cid:durableId="735318583">
    <w:abstractNumId w:val="2"/>
  </w:num>
  <w:num w:numId="15" w16cid:durableId="2027781750">
    <w:abstractNumId w:val="10"/>
  </w:num>
  <w:num w:numId="16" w16cid:durableId="1228959575">
    <w:abstractNumId w:val="0"/>
  </w:num>
  <w:num w:numId="17" w16cid:durableId="1649936466">
    <w:abstractNumId w:val="18"/>
  </w:num>
  <w:num w:numId="18" w16cid:durableId="1847742799">
    <w:abstractNumId w:val="22"/>
  </w:num>
  <w:num w:numId="19" w16cid:durableId="178079715">
    <w:abstractNumId w:val="6"/>
  </w:num>
  <w:num w:numId="20" w16cid:durableId="946430050">
    <w:abstractNumId w:val="21"/>
  </w:num>
  <w:num w:numId="21" w16cid:durableId="1306203115">
    <w:abstractNumId w:val="16"/>
  </w:num>
  <w:num w:numId="22" w16cid:durableId="1157497785">
    <w:abstractNumId w:val="4"/>
  </w:num>
  <w:num w:numId="23" w16cid:durableId="1579826188">
    <w:abstractNumId w:val="15"/>
  </w:num>
  <w:num w:numId="24" w16cid:durableId="10643297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2A"/>
    <w:rsid w:val="001E5BA9"/>
    <w:rsid w:val="00206BD6"/>
    <w:rsid w:val="00233972"/>
    <w:rsid w:val="0045371C"/>
    <w:rsid w:val="004F492A"/>
    <w:rsid w:val="005B0E38"/>
    <w:rsid w:val="006A35E0"/>
    <w:rsid w:val="006C0FE1"/>
    <w:rsid w:val="007B1895"/>
    <w:rsid w:val="00A20469"/>
    <w:rsid w:val="00AE7CF0"/>
    <w:rsid w:val="00C56C08"/>
    <w:rsid w:val="00C80CE9"/>
    <w:rsid w:val="00CA3E2E"/>
    <w:rsid w:val="00D31A27"/>
    <w:rsid w:val="00FA6135"/>
    <w:rsid w:val="00FC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82E7"/>
  <w15:chartTrackingRefBased/>
  <w15:docId w15:val="{130F19AD-B163-4CAB-BB4B-E9E80442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92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6135"/>
    <w:pPr>
      <w:spacing w:after="160" w:line="259" w:lineRule="auto"/>
      <w:outlineLvl w:val="0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0E38"/>
    <w:pPr>
      <w:spacing w:after="160" w:line="259" w:lineRule="auto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97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A6135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B0E38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1952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469/2024 Prezydenta Mista Włocławek z dn. 4 grudnia 2024 r.</vt:lpstr>
    </vt:vector>
  </TitlesOfParts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469/2024 Prezydenta Mista Włocławek z dn. 4 grudnia 2024 r.</dc:title>
  <dc:subject/>
  <dc:creator>Jadwiga Rębiałkowska</dc:creator>
  <cp:keywords>Zarządzenie  Prezydenta Mista Włocławek</cp:keywords>
  <dc:description/>
  <cp:lastModifiedBy>Łukasz Stolarski</cp:lastModifiedBy>
  <cp:revision>3</cp:revision>
  <dcterms:created xsi:type="dcterms:W3CDTF">2024-12-04T11:26:00Z</dcterms:created>
  <dcterms:modified xsi:type="dcterms:W3CDTF">2024-12-04T11:26:00Z</dcterms:modified>
</cp:coreProperties>
</file>