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2EA" w:rsidRDefault="004402EA" w:rsidP="004402EA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OPIS STANOWISKA PRACY</w:t>
      </w:r>
    </w:p>
    <w:p w:rsidR="004402EA" w:rsidRDefault="004402EA" w:rsidP="004402EA">
      <w:pPr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numPr>
          <w:ilvl w:val="0"/>
          <w:numId w:val="1"/>
        </w:numPr>
        <w:spacing w:line="360" w:lineRule="auto"/>
        <w:ind w:left="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Informacje ogólne dotyczące stanowiska pracy</w:t>
      </w:r>
    </w:p>
    <w:p w:rsidR="004402EA" w:rsidRDefault="004402EA" w:rsidP="004402EA">
      <w:pPr>
        <w:numPr>
          <w:ilvl w:val="1"/>
          <w:numId w:val="1"/>
        </w:num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Stanowisko: podinspektor </w:t>
      </w:r>
    </w:p>
    <w:p w:rsidR="004402EA" w:rsidRDefault="004402EA" w:rsidP="004402EA">
      <w:pPr>
        <w:numPr>
          <w:ilvl w:val="1"/>
          <w:numId w:val="1"/>
        </w:num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Komórka organizacyjna Urzędu: Wydział Komunikacji </w:t>
      </w:r>
    </w:p>
    <w:p w:rsidR="004402EA" w:rsidRDefault="004402EA" w:rsidP="004402EA">
      <w:pPr>
        <w:ind w:left="720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numPr>
          <w:ilvl w:val="0"/>
          <w:numId w:val="1"/>
        </w:numPr>
        <w:spacing w:line="360" w:lineRule="auto"/>
        <w:ind w:left="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Wymagania kwalifikacyjne</w:t>
      </w:r>
    </w:p>
    <w:p w:rsidR="004402EA" w:rsidRDefault="004402EA" w:rsidP="004402EA">
      <w:pPr>
        <w:numPr>
          <w:ilvl w:val="1"/>
          <w:numId w:val="1"/>
        </w:num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wymagania niezbędne:</w:t>
      </w:r>
    </w:p>
    <w:p w:rsidR="004402EA" w:rsidRDefault="004402EA" w:rsidP="004402EA">
      <w:pPr>
        <w:numPr>
          <w:ilvl w:val="2"/>
          <w:numId w:val="1"/>
        </w:numPr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wykształcenie wyższe;</w:t>
      </w:r>
    </w:p>
    <w:p w:rsidR="004402EA" w:rsidRDefault="004402EA" w:rsidP="004402EA">
      <w:pPr>
        <w:numPr>
          <w:ilvl w:val="2"/>
          <w:numId w:val="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znajomość przepisów: ustawy o samorządzie gminnym, ustawy Kodeks postępowania administracyjnego, ustawy Prawo o ruchu drogowym i przepisów wykonawczych w zakresie rejestracji pojazdów, rozporządzenia w sprawie instrukcji kancelaryjnej;</w:t>
      </w:r>
    </w:p>
    <w:p w:rsidR="004402EA" w:rsidRDefault="004402EA" w:rsidP="004402EA">
      <w:pPr>
        <w:numPr>
          <w:ilvl w:val="2"/>
          <w:numId w:val="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inne: </w:t>
      </w:r>
      <w:r>
        <w:rPr>
          <w:rStyle w:val="detail-listsecond-element"/>
          <w:rFonts w:ascii="Arial" w:hAnsi="Arial" w:cs="Arial"/>
          <w:sz w:val="22"/>
          <w:szCs w:val="22"/>
        </w:rPr>
        <w:t>pełna zdolność do czynności prawnych oraz korzystanie w pełni z praw publicznych; niekaralność - brak skazania prawomocnym wyrokiem sądu za umyślne przestępstwo ścigane z oskarżenia publicznego lub umyślne przestępstwo skarbowe.</w:t>
      </w:r>
    </w:p>
    <w:p w:rsidR="004402EA" w:rsidRDefault="004402EA" w:rsidP="004402EA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wymagania dodatkowe:</w:t>
      </w:r>
    </w:p>
    <w:p w:rsidR="004402EA" w:rsidRDefault="004402EA" w:rsidP="004402EA">
      <w:pPr>
        <w:numPr>
          <w:ilvl w:val="2"/>
          <w:numId w:val="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znajomość obsługi programów komputerowych – pakiet Microsoft Office</w:t>
      </w:r>
    </w:p>
    <w:p w:rsidR="004402EA" w:rsidRDefault="004402EA" w:rsidP="004402EA">
      <w:pPr>
        <w:numPr>
          <w:ilvl w:val="2"/>
          <w:numId w:val="1"/>
        </w:numPr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uprawnienia specjalistyczne – nie dotyczy;</w:t>
      </w:r>
    </w:p>
    <w:p w:rsidR="004402EA" w:rsidRDefault="004402EA" w:rsidP="004402EA">
      <w:pPr>
        <w:numPr>
          <w:ilvl w:val="2"/>
          <w:numId w:val="1"/>
        </w:numPr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doświadczenie w pracy na podobnym stanowisku  - wskazane;</w:t>
      </w:r>
    </w:p>
    <w:p w:rsidR="004402EA" w:rsidRDefault="004402EA" w:rsidP="004402EA">
      <w:pPr>
        <w:numPr>
          <w:ilvl w:val="2"/>
          <w:numId w:val="1"/>
        </w:numPr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umiejętności zawodowe- </w:t>
      </w:r>
      <w:r>
        <w:rPr>
          <w:rStyle w:val="detail-listsecond-element"/>
          <w:rFonts w:ascii="Arial" w:hAnsi="Arial" w:cs="Arial"/>
          <w:sz w:val="22"/>
          <w:szCs w:val="22"/>
        </w:rPr>
        <w:t>umiejętność stosowania przepisów prawa</w:t>
      </w:r>
      <w:r>
        <w:rPr>
          <w:rFonts w:ascii="Arial" w:hAnsi="Arial" w:cs="Arial"/>
          <w:sz w:val="22"/>
          <w:szCs w:val="22"/>
        </w:rPr>
        <w:t xml:space="preserve"> ;</w:t>
      </w:r>
    </w:p>
    <w:p w:rsidR="004402EA" w:rsidRDefault="004402EA" w:rsidP="004402EA">
      <w:pPr>
        <w:numPr>
          <w:ilvl w:val="2"/>
          <w:numId w:val="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inne: sprawne planowanie i organizowanie pracy na stanowisku, umiejętność biegłej obsługi urządzeń  biurowych oraz komputera;</w:t>
      </w:r>
    </w:p>
    <w:p w:rsidR="004402EA" w:rsidRDefault="004402EA" w:rsidP="004402EA">
      <w:pPr>
        <w:numPr>
          <w:ilvl w:val="1"/>
          <w:numId w:val="1"/>
        </w:numPr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predyspozycje osobowościowe: sumienność, sprawność, samodzielność, umiejętność stosowania odpowiednich przepisów, bezstronność, postawa etyczna, operatywność, komunikatywność, umiejętność pracy w zespole.</w:t>
      </w:r>
    </w:p>
    <w:p w:rsidR="004402EA" w:rsidRDefault="004402EA" w:rsidP="004402EA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numPr>
          <w:ilvl w:val="0"/>
          <w:numId w:val="1"/>
        </w:numPr>
        <w:spacing w:line="360" w:lineRule="auto"/>
        <w:ind w:left="36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Warunki pracy na stanowisku</w:t>
      </w:r>
    </w:p>
    <w:p w:rsidR="004402EA" w:rsidRDefault="004402EA" w:rsidP="004402EA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Pomieszczenia biurowe znajdują się na I piętrze w budynku bez windy przy ul Kościuszki 12. Praca na stanowisku może wymagać przemieszczania się pomiędzy pokojami w budynku oraz budynkami Urzędu Miasta. Praca z interesantami. Praca przy komputerze.</w:t>
      </w:r>
    </w:p>
    <w:p w:rsidR="004402EA" w:rsidRDefault="004402EA" w:rsidP="004402EA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numPr>
          <w:ilvl w:val="0"/>
          <w:numId w:val="1"/>
        </w:numPr>
        <w:ind w:left="36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Zasady podległości służbowej wynikające z Regulaminu Organizacyjnego Urzędu Miasta Włocławek i Regulaminu Organizacyjnego komórki organizacyjnej Urzędu</w:t>
      </w:r>
    </w:p>
    <w:p w:rsidR="004402EA" w:rsidRDefault="004402EA" w:rsidP="004402EA">
      <w:pPr>
        <w:spacing w:line="360" w:lineRule="auto"/>
        <w:ind w:left="720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numPr>
          <w:ilvl w:val="1"/>
          <w:numId w:val="1"/>
        </w:num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Bezpośredni przełożony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Dyrektor Wydziału Komunikacji</w:t>
      </w:r>
    </w:p>
    <w:p w:rsidR="004402EA" w:rsidRDefault="004402EA" w:rsidP="004402EA">
      <w:pPr>
        <w:numPr>
          <w:ilvl w:val="1"/>
          <w:numId w:val="1"/>
        </w:numPr>
        <w:tabs>
          <w:tab w:val="left" w:pos="4253"/>
        </w:tabs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Przełożony wyższego stopnia</w:t>
      </w:r>
      <w:r>
        <w:rPr>
          <w:rFonts w:ascii="Arial" w:hAnsi="Arial" w:cs="Arial"/>
          <w:sz w:val="22"/>
          <w:szCs w:val="22"/>
        </w:rPr>
        <w:tab/>
        <w:t>Zastępca Prezydenta Miasta</w:t>
      </w:r>
    </w:p>
    <w:p w:rsidR="004402EA" w:rsidRDefault="004402EA" w:rsidP="004402EA">
      <w:pPr>
        <w:tabs>
          <w:tab w:val="left" w:pos="4253"/>
        </w:tabs>
        <w:ind w:left="720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tabs>
          <w:tab w:val="left" w:pos="4253"/>
        </w:tabs>
        <w:ind w:left="720"/>
        <w:rPr>
          <w:rFonts w:ascii="Arial" w:hAnsi="Arial" w:cs="Arial"/>
          <w:sz w:val="22"/>
          <w:szCs w:val="22"/>
        </w:rPr>
      </w:pPr>
    </w:p>
    <w:p w:rsidR="004402EA" w:rsidRDefault="004402EA" w:rsidP="004402EA">
      <w:pPr>
        <w:tabs>
          <w:tab w:val="left" w:pos="4253"/>
        </w:tabs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Włocławek, dnia 6 marca 2023 r.</w:t>
      </w:r>
    </w:p>
    <w:p w:rsidR="004402EA" w:rsidRDefault="004402EA" w:rsidP="004402EA">
      <w:pPr>
        <w:tabs>
          <w:tab w:val="left" w:pos="4962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  <w:t>……………………………………………</w:t>
      </w:r>
    </w:p>
    <w:p w:rsidR="004402EA" w:rsidRDefault="004402EA" w:rsidP="004402EA">
      <w:pPr>
        <w:tabs>
          <w:tab w:val="left" w:pos="5103"/>
        </w:tabs>
        <w:spacing w:line="360" w:lineRule="auto"/>
        <w:ind w:left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ab/>
        <w:t>(podpis kierującego komórką organizacyjną Urzędu)</w:t>
      </w:r>
    </w:p>
    <w:p w:rsidR="00417A20" w:rsidRDefault="00417A20">
      <w:bookmarkStart w:id="0" w:name="_GoBack"/>
      <w:bookmarkEnd w:id="0"/>
    </w:p>
    <w:sectPr w:rsidR="00417A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4613"/>
        </w:tabs>
        <w:ind w:left="4613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2EA"/>
    <w:rsid w:val="00417A20"/>
    <w:rsid w:val="00440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292E9C-F8E9-487E-8A1E-9824F305E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0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etail-listsecond-element">
    <w:name w:val="detail-list__second-element"/>
    <w:basedOn w:val="Domylnaczcionkaakapitu"/>
    <w:rsid w:val="004402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0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Malinowska</dc:creator>
  <cp:keywords/>
  <dc:description/>
  <cp:lastModifiedBy>Edyta Malinowska</cp:lastModifiedBy>
  <cp:revision>1</cp:revision>
  <dcterms:created xsi:type="dcterms:W3CDTF">2023-03-06T08:16:00Z</dcterms:created>
  <dcterms:modified xsi:type="dcterms:W3CDTF">2023-03-06T08:17:00Z</dcterms:modified>
</cp:coreProperties>
</file>