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A54B4" w14:textId="4F457CE9" w:rsidR="00081C99" w:rsidRPr="00BB62F7" w:rsidRDefault="001539C4" w:rsidP="00BB62F7">
      <w:pPr>
        <w:rPr>
          <w:rFonts w:ascii="Arial" w:hAnsi="Arial" w:cs="Arial"/>
          <w:sz w:val="24"/>
          <w:szCs w:val="24"/>
        </w:rPr>
      </w:pPr>
      <w:r w:rsidRPr="00BB62F7">
        <w:rPr>
          <w:rFonts w:ascii="Arial" w:hAnsi="Arial" w:cs="Arial"/>
          <w:sz w:val="24"/>
          <w:szCs w:val="24"/>
        </w:rPr>
        <w:t>UA.AB.</w:t>
      </w:r>
      <w:r w:rsidR="00D965A6" w:rsidRPr="00BB62F7">
        <w:rPr>
          <w:rFonts w:ascii="Arial" w:hAnsi="Arial" w:cs="Arial"/>
          <w:sz w:val="24"/>
          <w:szCs w:val="24"/>
        </w:rPr>
        <w:t>6740.</w:t>
      </w:r>
      <w:r w:rsidR="00021B2C" w:rsidRPr="00BB62F7">
        <w:rPr>
          <w:rFonts w:ascii="Arial" w:hAnsi="Arial" w:cs="Arial"/>
          <w:sz w:val="24"/>
          <w:szCs w:val="24"/>
        </w:rPr>
        <w:t>3</w:t>
      </w:r>
      <w:r w:rsidR="00206DA3" w:rsidRPr="00BB62F7">
        <w:rPr>
          <w:rFonts w:ascii="Arial" w:hAnsi="Arial" w:cs="Arial"/>
          <w:sz w:val="24"/>
          <w:szCs w:val="24"/>
        </w:rPr>
        <w:t>31</w:t>
      </w:r>
      <w:r w:rsidR="00CC774E" w:rsidRPr="00BB62F7">
        <w:rPr>
          <w:rFonts w:ascii="Arial" w:hAnsi="Arial" w:cs="Arial"/>
          <w:sz w:val="24"/>
          <w:szCs w:val="24"/>
        </w:rPr>
        <w:t>.202</w:t>
      </w:r>
      <w:r w:rsidR="00206DA3" w:rsidRPr="00BB62F7">
        <w:rPr>
          <w:rFonts w:ascii="Arial" w:hAnsi="Arial" w:cs="Arial"/>
          <w:sz w:val="24"/>
          <w:szCs w:val="24"/>
        </w:rPr>
        <w:t>3</w:t>
      </w:r>
    </w:p>
    <w:p w14:paraId="75EA4675" w14:textId="77777777" w:rsidR="00A73672" w:rsidRPr="00A73672" w:rsidRDefault="00A73672" w:rsidP="00BB62F7"/>
    <w:p w14:paraId="029102FC" w14:textId="76D14630" w:rsidR="00497910" w:rsidRPr="00A73672" w:rsidRDefault="00F503D0" w:rsidP="00A73672">
      <w:pPr>
        <w:pStyle w:val="Nagwek3"/>
        <w:jc w:val="left"/>
        <w:rPr>
          <w:rFonts w:ascii="Arial" w:hAnsi="Arial" w:cs="Arial"/>
          <w:sz w:val="24"/>
          <w:szCs w:val="24"/>
        </w:rPr>
      </w:pPr>
      <w:r w:rsidRPr="00A73672">
        <w:rPr>
          <w:rFonts w:ascii="Arial" w:hAnsi="Arial" w:cs="Arial"/>
          <w:sz w:val="24"/>
          <w:szCs w:val="24"/>
        </w:rPr>
        <w:t>Obwieszczenie</w:t>
      </w:r>
      <w:r w:rsidR="00A73672">
        <w:rPr>
          <w:rFonts w:ascii="Arial" w:hAnsi="Arial" w:cs="Arial"/>
          <w:sz w:val="24"/>
          <w:szCs w:val="24"/>
        </w:rPr>
        <w:t xml:space="preserve"> </w:t>
      </w:r>
      <w:r w:rsidRPr="00A73672">
        <w:rPr>
          <w:rFonts w:ascii="Arial" w:hAnsi="Arial" w:cs="Arial"/>
          <w:sz w:val="24"/>
          <w:szCs w:val="24"/>
        </w:rPr>
        <w:t>Prezydenta Miasta Włocławek</w:t>
      </w:r>
      <w:r w:rsidR="00A73672">
        <w:rPr>
          <w:rFonts w:ascii="Arial" w:hAnsi="Arial" w:cs="Arial"/>
          <w:sz w:val="24"/>
          <w:szCs w:val="24"/>
        </w:rPr>
        <w:t xml:space="preserve"> </w:t>
      </w:r>
      <w:r w:rsidR="00497910" w:rsidRPr="00A73672">
        <w:rPr>
          <w:rFonts w:ascii="Arial" w:hAnsi="Arial" w:cs="Arial"/>
          <w:b w:val="0"/>
          <w:sz w:val="24"/>
          <w:szCs w:val="24"/>
        </w:rPr>
        <w:t xml:space="preserve">o </w:t>
      </w:r>
      <w:r w:rsidR="00C9373E" w:rsidRPr="00A73672">
        <w:rPr>
          <w:rFonts w:ascii="Arial" w:hAnsi="Arial" w:cs="Arial"/>
          <w:b w:val="0"/>
          <w:sz w:val="24"/>
          <w:szCs w:val="24"/>
        </w:rPr>
        <w:t>wydaniu decyzji</w:t>
      </w:r>
      <w:r w:rsidR="00497910" w:rsidRPr="00A73672">
        <w:rPr>
          <w:rFonts w:ascii="Arial" w:hAnsi="Arial" w:cs="Arial"/>
          <w:b w:val="0"/>
          <w:sz w:val="24"/>
          <w:szCs w:val="24"/>
        </w:rPr>
        <w:t xml:space="preserve"> o zezwoleniu na realizację inwestycji drogowej</w:t>
      </w:r>
    </w:p>
    <w:p w14:paraId="102C312D" w14:textId="77777777" w:rsidR="00CC774E" w:rsidRPr="00A73672" w:rsidRDefault="00CC774E" w:rsidP="00A73672">
      <w:pPr>
        <w:rPr>
          <w:rFonts w:ascii="Arial" w:hAnsi="Arial" w:cs="Arial"/>
          <w:b/>
          <w:sz w:val="24"/>
          <w:szCs w:val="24"/>
        </w:rPr>
      </w:pPr>
    </w:p>
    <w:p w14:paraId="0A674499" w14:textId="6FF0129F" w:rsidR="00F12519" w:rsidRPr="00A73672" w:rsidRDefault="003103FC" w:rsidP="00A73672">
      <w:pPr>
        <w:ind w:firstLine="709"/>
        <w:rPr>
          <w:rFonts w:ascii="Arial" w:hAnsi="Arial" w:cs="Arial"/>
          <w:sz w:val="24"/>
          <w:szCs w:val="24"/>
        </w:rPr>
      </w:pPr>
      <w:r w:rsidRPr="00A73672">
        <w:rPr>
          <w:rFonts w:ascii="Arial" w:hAnsi="Arial" w:cs="Arial"/>
          <w:sz w:val="24"/>
          <w:szCs w:val="24"/>
        </w:rPr>
        <w:t>Zgodnie z art.11</w:t>
      </w:r>
      <w:r w:rsidR="00FD1CFC" w:rsidRPr="00A73672">
        <w:rPr>
          <w:rFonts w:ascii="Arial" w:hAnsi="Arial" w:cs="Arial"/>
          <w:sz w:val="24"/>
          <w:szCs w:val="24"/>
        </w:rPr>
        <w:t>f</w:t>
      </w:r>
      <w:r w:rsidRPr="00A73672">
        <w:rPr>
          <w:rFonts w:ascii="Arial" w:hAnsi="Arial" w:cs="Arial"/>
          <w:sz w:val="24"/>
          <w:szCs w:val="24"/>
        </w:rPr>
        <w:t xml:space="preserve"> ust.</w:t>
      </w:r>
      <w:r w:rsidR="00B3087F" w:rsidRPr="00A73672">
        <w:rPr>
          <w:rFonts w:ascii="Arial" w:hAnsi="Arial" w:cs="Arial"/>
          <w:sz w:val="24"/>
          <w:szCs w:val="24"/>
        </w:rPr>
        <w:t>3 i 4</w:t>
      </w:r>
      <w:r w:rsidRPr="00A73672">
        <w:rPr>
          <w:rFonts w:ascii="Arial" w:hAnsi="Arial" w:cs="Arial"/>
          <w:sz w:val="24"/>
          <w:szCs w:val="24"/>
        </w:rPr>
        <w:t xml:space="preserve"> ustawy z dnia 10 kwietnia 2003</w:t>
      </w:r>
      <w:r w:rsidR="00381235" w:rsidRPr="00A73672">
        <w:rPr>
          <w:rFonts w:ascii="Arial" w:hAnsi="Arial" w:cs="Arial"/>
          <w:sz w:val="24"/>
          <w:szCs w:val="24"/>
        </w:rPr>
        <w:t xml:space="preserve"> </w:t>
      </w:r>
      <w:r w:rsidRPr="00A73672">
        <w:rPr>
          <w:rFonts w:ascii="Arial" w:hAnsi="Arial" w:cs="Arial"/>
          <w:sz w:val="24"/>
          <w:szCs w:val="24"/>
        </w:rPr>
        <w:t>r. o szczególnych zasadach przygotowania i realizacji inwestycji w zakresie dr</w:t>
      </w:r>
      <w:r w:rsidR="00E54A60" w:rsidRPr="00A73672">
        <w:rPr>
          <w:rFonts w:ascii="Arial" w:hAnsi="Arial" w:cs="Arial"/>
          <w:sz w:val="24"/>
          <w:szCs w:val="24"/>
        </w:rPr>
        <w:t>óg publicznych (</w:t>
      </w:r>
      <w:r w:rsidR="00601EE7" w:rsidRPr="00A73672">
        <w:rPr>
          <w:rFonts w:ascii="Arial" w:hAnsi="Arial" w:cs="Arial"/>
          <w:sz w:val="24"/>
          <w:szCs w:val="24"/>
        </w:rPr>
        <w:t xml:space="preserve">tekst jednolity </w:t>
      </w:r>
      <w:r w:rsidR="00E54A60" w:rsidRPr="00A73672">
        <w:rPr>
          <w:rFonts w:ascii="Arial" w:hAnsi="Arial" w:cs="Arial"/>
          <w:sz w:val="24"/>
          <w:szCs w:val="24"/>
        </w:rPr>
        <w:t>Dz.</w:t>
      </w:r>
      <w:r w:rsidR="002803FD" w:rsidRPr="00A73672">
        <w:rPr>
          <w:rFonts w:ascii="Arial" w:hAnsi="Arial" w:cs="Arial"/>
          <w:sz w:val="24"/>
          <w:szCs w:val="24"/>
        </w:rPr>
        <w:t xml:space="preserve"> </w:t>
      </w:r>
      <w:r w:rsidR="00E54A60" w:rsidRPr="00A73672">
        <w:rPr>
          <w:rFonts w:ascii="Arial" w:hAnsi="Arial" w:cs="Arial"/>
          <w:sz w:val="24"/>
          <w:szCs w:val="24"/>
        </w:rPr>
        <w:t>U.</w:t>
      </w:r>
      <w:r w:rsidR="002803FD" w:rsidRPr="00A73672">
        <w:rPr>
          <w:rFonts w:ascii="Arial" w:hAnsi="Arial" w:cs="Arial"/>
          <w:sz w:val="24"/>
          <w:szCs w:val="24"/>
        </w:rPr>
        <w:t xml:space="preserve"> z </w:t>
      </w:r>
      <w:r w:rsidRPr="00A73672">
        <w:rPr>
          <w:rFonts w:ascii="Arial" w:hAnsi="Arial" w:cs="Arial"/>
          <w:sz w:val="24"/>
          <w:szCs w:val="24"/>
        </w:rPr>
        <w:t>20</w:t>
      </w:r>
      <w:r w:rsidR="002803FD" w:rsidRPr="00A73672">
        <w:rPr>
          <w:rFonts w:ascii="Arial" w:hAnsi="Arial" w:cs="Arial"/>
          <w:sz w:val="24"/>
          <w:szCs w:val="24"/>
        </w:rPr>
        <w:t>2</w:t>
      </w:r>
      <w:r w:rsidR="006E00F8" w:rsidRPr="00A73672">
        <w:rPr>
          <w:rFonts w:ascii="Arial" w:hAnsi="Arial" w:cs="Arial"/>
          <w:sz w:val="24"/>
          <w:szCs w:val="24"/>
        </w:rPr>
        <w:t>3</w:t>
      </w:r>
      <w:r w:rsidR="0044477F" w:rsidRPr="00A73672">
        <w:rPr>
          <w:rFonts w:ascii="Arial" w:hAnsi="Arial" w:cs="Arial"/>
          <w:sz w:val="24"/>
          <w:szCs w:val="24"/>
        </w:rPr>
        <w:t>r</w:t>
      </w:r>
      <w:r w:rsidR="00E54A60" w:rsidRPr="00A73672">
        <w:rPr>
          <w:rFonts w:ascii="Arial" w:hAnsi="Arial" w:cs="Arial"/>
          <w:sz w:val="24"/>
          <w:szCs w:val="24"/>
        </w:rPr>
        <w:t>.</w:t>
      </w:r>
      <w:r w:rsidR="00F4422A" w:rsidRPr="00A73672">
        <w:rPr>
          <w:rFonts w:ascii="Arial" w:hAnsi="Arial" w:cs="Arial"/>
          <w:sz w:val="24"/>
          <w:szCs w:val="24"/>
        </w:rPr>
        <w:t xml:space="preserve">, poz. </w:t>
      </w:r>
      <w:r w:rsidR="006E00F8" w:rsidRPr="00A73672">
        <w:rPr>
          <w:rFonts w:ascii="Arial" w:hAnsi="Arial" w:cs="Arial"/>
          <w:sz w:val="24"/>
          <w:szCs w:val="24"/>
        </w:rPr>
        <w:t>162</w:t>
      </w:r>
      <w:r w:rsidR="00381235" w:rsidRPr="00A73672">
        <w:rPr>
          <w:rFonts w:ascii="Arial" w:hAnsi="Arial" w:cs="Arial"/>
          <w:sz w:val="24"/>
          <w:szCs w:val="24"/>
        </w:rPr>
        <w:t xml:space="preserve">; </w:t>
      </w:r>
      <w:r w:rsidR="00F4422A" w:rsidRPr="00A73672">
        <w:rPr>
          <w:rFonts w:ascii="Arial" w:hAnsi="Arial" w:cs="Arial"/>
          <w:sz w:val="24"/>
          <w:szCs w:val="24"/>
        </w:rPr>
        <w:t>z późniejszymi zmianami</w:t>
      </w:r>
      <w:r w:rsidRPr="00A73672">
        <w:rPr>
          <w:rFonts w:ascii="Arial" w:hAnsi="Arial" w:cs="Arial"/>
          <w:sz w:val="24"/>
          <w:szCs w:val="24"/>
        </w:rPr>
        <w:t>)</w:t>
      </w:r>
      <w:r w:rsidR="00A73672">
        <w:rPr>
          <w:rFonts w:ascii="Arial" w:hAnsi="Arial" w:cs="Arial"/>
          <w:sz w:val="24"/>
          <w:szCs w:val="24"/>
        </w:rPr>
        <w:t xml:space="preserve"> </w:t>
      </w:r>
    </w:p>
    <w:p w14:paraId="36BF635F" w14:textId="77777777" w:rsidR="00F12519" w:rsidRPr="00A73672" w:rsidRDefault="003103FC" w:rsidP="00A73672">
      <w:pPr>
        <w:spacing w:before="120" w:after="120"/>
        <w:rPr>
          <w:rFonts w:ascii="Arial" w:hAnsi="Arial" w:cs="Arial"/>
          <w:b/>
          <w:sz w:val="24"/>
          <w:szCs w:val="24"/>
        </w:rPr>
      </w:pPr>
      <w:r w:rsidRPr="00A73672">
        <w:rPr>
          <w:rFonts w:ascii="Arial" w:hAnsi="Arial" w:cs="Arial"/>
          <w:b/>
          <w:sz w:val="24"/>
          <w:szCs w:val="24"/>
        </w:rPr>
        <w:t>zawiadamiam,</w:t>
      </w:r>
    </w:p>
    <w:p w14:paraId="6753F96B" w14:textId="13E975EB" w:rsidR="006E00F8" w:rsidRPr="00A73672" w:rsidRDefault="003103FC" w:rsidP="00A73672">
      <w:pPr>
        <w:spacing w:line="264" w:lineRule="auto"/>
        <w:ind w:firstLine="709"/>
        <w:rPr>
          <w:rFonts w:ascii="Arial" w:hAnsi="Arial" w:cs="Arial"/>
          <w:sz w:val="24"/>
          <w:szCs w:val="24"/>
        </w:rPr>
      </w:pPr>
      <w:r w:rsidRPr="00A73672">
        <w:rPr>
          <w:rFonts w:ascii="Arial" w:hAnsi="Arial" w:cs="Arial"/>
          <w:sz w:val="24"/>
          <w:szCs w:val="24"/>
        </w:rPr>
        <w:t xml:space="preserve">że </w:t>
      </w:r>
      <w:r w:rsidR="00497910" w:rsidRPr="00A73672">
        <w:rPr>
          <w:rFonts w:ascii="Arial" w:hAnsi="Arial" w:cs="Arial"/>
          <w:sz w:val="24"/>
          <w:szCs w:val="24"/>
        </w:rPr>
        <w:t xml:space="preserve">na wniosek złożony </w:t>
      </w:r>
      <w:r w:rsidR="00EB07D6" w:rsidRPr="00A73672">
        <w:rPr>
          <w:rFonts w:ascii="Arial" w:hAnsi="Arial" w:cs="Arial"/>
          <w:sz w:val="24"/>
          <w:szCs w:val="24"/>
        </w:rPr>
        <w:t xml:space="preserve">w dniu </w:t>
      </w:r>
      <w:r w:rsidR="006E00F8" w:rsidRPr="00A73672">
        <w:rPr>
          <w:rFonts w:ascii="Arial" w:hAnsi="Arial" w:cs="Arial"/>
          <w:sz w:val="24"/>
          <w:szCs w:val="24"/>
        </w:rPr>
        <w:t>10 sierpnia</w:t>
      </w:r>
      <w:r w:rsidR="00F4422A" w:rsidRPr="00A73672">
        <w:rPr>
          <w:rFonts w:ascii="Arial" w:hAnsi="Arial" w:cs="Arial"/>
          <w:sz w:val="24"/>
          <w:szCs w:val="24"/>
        </w:rPr>
        <w:t xml:space="preserve"> 202</w:t>
      </w:r>
      <w:r w:rsidR="006E00F8" w:rsidRPr="00A73672">
        <w:rPr>
          <w:rFonts w:ascii="Arial" w:hAnsi="Arial" w:cs="Arial"/>
          <w:sz w:val="24"/>
          <w:szCs w:val="24"/>
        </w:rPr>
        <w:t>3</w:t>
      </w:r>
      <w:r w:rsidR="00EB07D6" w:rsidRPr="00A73672">
        <w:rPr>
          <w:rFonts w:ascii="Arial" w:hAnsi="Arial" w:cs="Arial"/>
          <w:sz w:val="24"/>
          <w:szCs w:val="24"/>
        </w:rPr>
        <w:t>r.</w:t>
      </w:r>
      <w:r w:rsidR="006E00F8" w:rsidRPr="00A73672">
        <w:rPr>
          <w:rFonts w:ascii="Arial" w:hAnsi="Arial" w:cs="Arial"/>
          <w:sz w:val="24"/>
          <w:szCs w:val="24"/>
        </w:rPr>
        <w:t xml:space="preserve"> </w:t>
      </w:r>
      <w:r w:rsidR="00497910" w:rsidRPr="00A73672">
        <w:rPr>
          <w:rFonts w:ascii="Arial" w:hAnsi="Arial" w:cs="Arial"/>
          <w:sz w:val="24"/>
          <w:szCs w:val="24"/>
        </w:rPr>
        <w:t xml:space="preserve">przez </w:t>
      </w:r>
      <w:r w:rsidR="0071465E" w:rsidRPr="00A73672">
        <w:rPr>
          <w:rFonts w:ascii="Arial" w:hAnsi="Arial" w:cs="Arial"/>
          <w:sz w:val="24"/>
          <w:szCs w:val="24"/>
        </w:rPr>
        <w:t>właściwego zarządcę</w:t>
      </w:r>
      <w:r w:rsidR="00965DD7" w:rsidRPr="00A73672">
        <w:rPr>
          <w:rFonts w:ascii="Arial" w:hAnsi="Arial" w:cs="Arial"/>
          <w:sz w:val="24"/>
          <w:szCs w:val="24"/>
        </w:rPr>
        <w:t xml:space="preserve"> </w:t>
      </w:r>
      <w:r w:rsidR="00F12519" w:rsidRPr="00A73672">
        <w:rPr>
          <w:rFonts w:ascii="Arial" w:hAnsi="Arial" w:cs="Arial"/>
          <w:sz w:val="24"/>
          <w:szCs w:val="24"/>
        </w:rPr>
        <w:t>drogi – Prezydenta Miasta Włocławek</w:t>
      </w:r>
      <w:r w:rsidR="002C4AF4" w:rsidRPr="00A73672">
        <w:rPr>
          <w:rFonts w:ascii="Arial" w:hAnsi="Arial" w:cs="Arial"/>
          <w:sz w:val="24"/>
          <w:szCs w:val="24"/>
        </w:rPr>
        <w:t xml:space="preserve"> -</w:t>
      </w:r>
      <w:r w:rsidR="00F12519" w:rsidRPr="00A73672">
        <w:rPr>
          <w:rFonts w:ascii="Arial" w:hAnsi="Arial" w:cs="Arial"/>
          <w:sz w:val="24"/>
          <w:szCs w:val="24"/>
        </w:rPr>
        <w:t xml:space="preserve"> </w:t>
      </w:r>
      <w:r w:rsidR="00B3087F" w:rsidRPr="00A73672">
        <w:rPr>
          <w:rFonts w:ascii="Arial" w:hAnsi="Arial" w:cs="Arial"/>
          <w:sz w:val="24"/>
          <w:szCs w:val="24"/>
        </w:rPr>
        <w:t>została wydana</w:t>
      </w:r>
      <w:r w:rsidR="00A73672">
        <w:rPr>
          <w:rFonts w:ascii="Arial" w:hAnsi="Arial" w:cs="Arial"/>
          <w:sz w:val="24"/>
          <w:szCs w:val="24"/>
        </w:rPr>
        <w:t xml:space="preserve"> </w:t>
      </w:r>
      <w:r w:rsidR="00B05B9F" w:rsidRPr="00A73672">
        <w:rPr>
          <w:rFonts w:ascii="Arial" w:hAnsi="Arial" w:cs="Arial"/>
          <w:sz w:val="24"/>
          <w:szCs w:val="24"/>
        </w:rPr>
        <w:t>w dniu</w:t>
      </w:r>
      <w:r w:rsidR="004630FB" w:rsidRPr="00A73672">
        <w:rPr>
          <w:rFonts w:ascii="Arial" w:hAnsi="Arial" w:cs="Arial"/>
          <w:sz w:val="24"/>
          <w:szCs w:val="24"/>
        </w:rPr>
        <w:t xml:space="preserve"> 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06 listopada</w:t>
      </w:r>
      <w:r w:rsidR="00F4422A" w:rsidRPr="00A73672">
        <w:rPr>
          <w:rFonts w:ascii="Arial" w:hAnsi="Arial" w:cs="Arial"/>
          <w:b/>
          <w:bCs/>
          <w:sz w:val="24"/>
          <w:szCs w:val="24"/>
        </w:rPr>
        <w:t xml:space="preserve"> 202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3</w:t>
      </w:r>
      <w:r w:rsidR="00F4422A" w:rsidRPr="00A73672">
        <w:rPr>
          <w:rFonts w:ascii="Arial" w:hAnsi="Arial" w:cs="Arial"/>
          <w:b/>
          <w:bCs/>
          <w:sz w:val="24"/>
          <w:szCs w:val="24"/>
        </w:rPr>
        <w:t>r</w:t>
      </w:r>
      <w:r w:rsidR="00F4422A" w:rsidRPr="00A73672">
        <w:rPr>
          <w:rFonts w:ascii="Arial" w:hAnsi="Arial" w:cs="Arial"/>
          <w:sz w:val="24"/>
          <w:szCs w:val="24"/>
        </w:rPr>
        <w:t>.</w:t>
      </w:r>
      <w:r w:rsidR="00B05B9F" w:rsidRPr="00A73672">
        <w:rPr>
          <w:rFonts w:ascii="Arial" w:hAnsi="Arial" w:cs="Arial"/>
          <w:sz w:val="24"/>
          <w:szCs w:val="24"/>
        </w:rPr>
        <w:t xml:space="preserve"> </w:t>
      </w:r>
      <w:r w:rsidR="00B3087F" w:rsidRPr="00A73672">
        <w:rPr>
          <w:rFonts w:ascii="Arial" w:hAnsi="Arial" w:cs="Arial"/>
          <w:sz w:val="24"/>
          <w:szCs w:val="24"/>
        </w:rPr>
        <w:t xml:space="preserve">decyzja </w:t>
      </w:r>
      <w:r w:rsidR="00EE081E" w:rsidRPr="00A73672">
        <w:rPr>
          <w:rFonts w:ascii="Arial" w:hAnsi="Arial" w:cs="Arial"/>
          <w:sz w:val="24"/>
          <w:szCs w:val="24"/>
        </w:rPr>
        <w:t xml:space="preserve">Nr </w:t>
      </w:r>
      <w:r w:rsidR="00EE7D8E" w:rsidRPr="00A73672">
        <w:rPr>
          <w:rFonts w:ascii="Arial" w:hAnsi="Arial" w:cs="Arial"/>
          <w:b/>
          <w:bCs/>
          <w:sz w:val="24"/>
          <w:szCs w:val="24"/>
        </w:rPr>
        <w:t>1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97</w:t>
      </w:r>
      <w:r w:rsidR="00F4422A" w:rsidRPr="00A73672">
        <w:rPr>
          <w:rFonts w:ascii="Arial" w:hAnsi="Arial" w:cs="Arial"/>
          <w:b/>
          <w:bCs/>
          <w:sz w:val="24"/>
          <w:szCs w:val="24"/>
        </w:rPr>
        <w:t>/202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3</w:t>
      </w:r>
      <w:r w:rsidR="00B05B9F" w:rsidRPr="00A73672">
        <w:rPr>
          <w:rFonts w:ascii="Arial" w:hAnsi="Arial" w:cs="Arial"/>
          <w:sz w:val="24"/>
          <w:szCs w:val="24"/>
        </w:rPr>
        <w:t xml:space="preserve"> </w:t>
      </w:r>
      <w:r w:rsidR="0071465E" w:rsidRPr="00A73672">
        <w:rPr>
          <w:rFonts w:ascii="Arial" w:hAnsi="Arial" w:cs="Arial"/>
          <w:sz w:val="24"/>
          <w:szCs w:val="24"/>
        </w:rPr>
        <w:t xml:space="preserve">o zezwoleniu na realizację inwestycji drogowej polegającej na 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budowie drogi stanowiącej przedłużenie ulicy Letniej od Alei Jana Pawła II do projektowanej drogi łączącej osiedle Michelin z ulicą Wiejską wraz z infrastrukturą techniczną we Włocławku, realizowanej w ramach zadania inwestycyjnego pn. „Budowa drogi stanowiącej przedłużenie ul. Letniej</w:t>
      </w:r>
      <w:r w:rsidR="00A73672">
        <w:rPr>
          <w:rFonts w:ascii="Arial" w:hAnsi="Arial" w:cs="Arial"/>
          <w:b/>
          <w:bCs/>
          <w:sz w:val="24"/>
          <w:szCs w:val="24"/>
        </w:rPr>
        <w:t xml:space="preserve"> 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od Al. Jana Pawła II do ul. Szyszkowej”</w:t>
      </w:r>
      <w:r w:rsidR="006E00F8" w:rsidRPr="00A73672">
        <w:rPr>
          <w:rFonts w:ascii="Arial" w:hAnsi="Arial" w:cs="Arial"/>
          <w:sz w:val="24"/>
          <w:szCs w:val="24"/>
        </w:rPr>
        <w:t>, na terenie dz. nr 7/1 (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7/24</w:t>
      </w:r>
      <w:r w:rsidR="006E00F8" w:rsidRPr="00A73672">
        <w:rPr>
          <w:rFonts w:ascii="Arial" w:hAnsi="Arial" w:cs="Arial"/>
          <w:sz w:val="24"/>
          <w:szCs w:val="24"/>
        </w:rPr>
        <w:t>, 7/23, 7/25), 7/15, 7/17 (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7/26</w:t>
      </w:r>
      <w:r w:rsidR="006E00F8" w:rsidRPr="00A73672">
        <w:rPr>
          <w:rFonts w:ascii="Arial" w:hAnsi="Arial" w:cs="Arial"/>
          <w:sz w:val="24"/>
          <w:szCs w:val="24"/>
        </w:rPr>
        <w:t>, 7/27), 7/18 (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7/29</w:t>
      </w:r>
      <w:r w:rsidR="006E00F8" w:rsidRPr="00A73672">
        <w:rPr>
          <w:rFonts w:ascii="Arial" w:hAnsi="Arial" w:cs="Arial"/>
          <w:sz w:val="24"/>
          <w:szCs w:val="24"/>
        </w:rPr>
        <w:t>, 7/28, 7/30), 7/19, 7/20, 7/21, 7/22 (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7/31</w:t>
      </w:r>
      <w:r w:rsidR="006E00F8" w:rsidRPr="00A73672">
        <w:rPr>
          <w:rFonts w:ascii="Arial" w:hAnsi="Arial" w:cs="Arial"/>
          <w:sz w:val="24"/>
          <w:szCs w:val="24"/>
        </w:rPr>
        <w:t>, 7/32), 22/8, 22/15 (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22/27</w:t>
      </w:r>
      <w:r w:rsidR="006E00F8" w:rsidRPr="00A73672">
        <w:rPr>
          <w:rFonts w:ascii="Arial" w:hAnsi="Arial" w:cs="Arial"/>
          <w:sz w:val="24"/>
          <w:szCs w:val="24"/>
        </w:rPr>
        <w:t>, 22/28), 22/19 (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22/29</w:t>
      </w:r>
      <w:r w:rsidR="006E00F8" w:rsidRPr="00A73672">
        <w:rPr>
          <w:rFonts w:ascii="Arial" w:hAnsi="Arial" w:cs="Arial"/>
          <w:sz w:val="24"/>
          <w:szCs w:val="24"/>
        </w:rPr>
        <w:t>, 22/30), 22/20, 22/21 (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22/31</w:t>
      </w:r>
      <w:r w:rsidR="006E00F8" w:rsidRPr="00A73672">
        <w:rPr>
          <w:rFonts w:ascii="Arial" w:hAnsi="Arial" w:cs="Arial"/>
          <w:sz w:val="24"/>
          <w:szCs w:val="24"/>
        </w:rPr>
        <w:t>, 22/32), 22/22, 22/23, 22/24, 37, 43 (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43/1</w:t>
      </w:r>
      <w:r w:rsidR="006E00F8" w:rsidRPr="00A73672">
        <w:rPr>
          <w:rFonts w:ascii="Arial" w:hAnsi="Arial" w:cs="Arial"/>
          <w:sz w:val="24"/>
          <w:szCs w:val="24"/>
        </w:rPr>
        <w:t>, 43/2) obręb ewidencyjny Michelin KM 02; dz. nr 368/3 (</w:t>
      </w:r>
      <w:r w:rsidR="006E00F8" w:rsidRPr="00A73672">
        <w:rPr>
          <w:rFonts w:ascii="Arial" w:hAnsi="Arial" w:cs="Arial"/>
          <w:b/>
          <w:bCs/>
          <w:sz w:val="24"/>
          <w:szCs w:val="24"/>
        </w:rPr>
        <w:t>368/8</w:t>
      </w:r>
      <w:r w:rsidR="006E00F8" w:rsidRPr="00A73672">
        <w:rPr>
          <w:rFonts w:ascii="Arial" w:hAnsi="Arial" w:cs="Arial"/>
          <w:sz w:val="24"/>
          <w:szCs w:val="24"/>
        </w:rPr>
        <w:t>, 368/9), 368/4 obręb ewidencyjny Michelin KM 23, znajdujących się na terenie miasta Włocławek.</w:t>
      </w:r>
    </w:p>
    <w:p w14:paraId="1B9469C5" w14:textId="77777777" w:rsidR="006E00F8" w:rsidRPr="00A73672" w:rsidRDefault="006E00F8" w:rsidP="00A73672">
      <w:pPr>
        <w:spacing w:line="264" w:lineRule="auto"/>
        <w:ind w:firstLine="709"/>
        <w:rPr>
          <w:rFonts w:ascii="Arial" w:hAnsi="Arial" w:cs="Arial"/>
          <w:sz w:val="24"/>
          <w:szCs w:val="24"/>
        </w:rPr>
      </w:pPr>
    </w:p>
    <w:p w14:paraId="2E67D411" w14:textId="77777777" w:rsidR="00A73672" w:rsidRDefault="006E00F8" w:rsidP="00A73672">
      <w:pPr>
        <w:numPr>
          <w:ilvl w:val="0"/>
          <w:numId w:val="2"/>
        </w:numPr>
        <w:spacing w:line="264" w:lineRule="auto"/>
        <w:rPr>
          <w:rFonts w:ascii="Arial" w:hAnsi="Arial" w:cs="Arial"/>
          <w:sz w:val="24"/>
          <w:szCs w:val="24"/>
        </w:rPr>
      </w:pPr>
      <w:r w:rsidRPr="00A73672">
        <w:rPr>
          <w:rFonts w:ascii="Arial" w:hAnsi="Arial" w:cs="Arial"/>
          <w:sz w:val="24"/>
          <w:szCs w:val="24"/>
        </w:rPr>
        <w:t>przed nawiasem podano numer działki podlegającej podziałowi,</w:t>
      </w:r>
    </w:p>
    <w:p w14:paraId="5122786C" w14:textId="265BE4DE" w:rsidR="006E00F8" w:rsidRPr="00A73672" w:rsidRDefault="006E00F8" w:rsidP="00A73672">
      <w:pPr>
        <w:numPr>
          <w:ilvl w:val="0"/>
          <w:numId w:val="2"/>
        </w:numPr>
        <w:spacing w:line="264" w:lineRule="auto"/>
        <w:rPr>
          <w:rFonts w:ascii="Arial" w:hAnsi="Arial" w:cs="Arial"/>
          <w:sz w:val="24"/>
          <w:szCs w:val="24"/>
        </w:rPr>
      </w:pPr>
      <w:r w:rsidRPr="00A73672">
        <w:rPr>
          <w:rFonts w:ascii="Arial" w:hAnsi="Arial" w:cs="Arial"/>
          <w:sz w:val="24"/>
          <w:szCs w:val="24"/>
        </w:rPr>
        <w:t>w nawiasach podano numery działek po podziale (</w:t>
      </w:r>
      <w:r w:rsidRPr="00A73672">
        <w:rPr>
          <w:rFonts w:ascii="Arial" w:hAnsi="Arial" w:cs="Arial"/>
          <w:b/>
          <w:bCs/>
          <w:sz w:val="24"/>
          <w:szCs w:val="24"/>
        </w:rPr>
        <w:t>wytłuszczonym</w:t>
      </w:r>
      <w:r w:rsidRPr="00A73672">
        <w:rPr>
          <w:rFonts w:ascii="Arial" w:hAnsi="Arial" w:cs="Arial"/>
          <w:sz w:val="24"/>
          <w:szCs w:val="24"/>
        </w:rPr>
        <w:t xml:space="preserve"> drukiem oznaczono nowo wydzielone działki objęte zakresem niniejszej inwestycji).</w:t>
      </w:r>
    </w:p>
    <w:p w14:paraId="3272A306" w14:textId="77777777" w:rsidR="006E00F8" w:rsidRPr="00A73672" w:rsidRDefault="006E00F8" w:rsidP="00A73672">
      <w:pPr>
        <w:spacing w:line="264" w:lineRule="auto"/>
        <w:ind w:firstLine="709"/>
        <w:rPr>
          <w:rFonts w:ascii="Arial" w:hAnsi="Arial" w:cs="Arial"/>
          <w:sz w:val="24"/>
          <w:szCs w:val="24"/>
        </w:rPr>
      </w:pPr>
    </w:p>
    <w:p w14:paraId="72E4E435" w14:textId="53EF2D30" w:rsidR="00B3087F" w:rsidRPr="00A73672" w:rsidRDefault="00B3087F" w:rsidP="00A73672">
      <w:pPr>
        <w:ind w:firstLine="709"/>
        <w:rPr>
          <w:rFonts w:ascii="Arial" w:hAnsi="Arial" w:cs="Arial"/>
          <w:sz w:val="24"/>
          <w:szCs w:val="24"/>
        </w:rPr>
      </w:pPr>
      <w:r w:rsidRPr="00A73672">
        <w:rPr>
          <w:rFonts w:ascii="Arial" w:hAnsi="Arial" w:cs="Arial"/>
          <w:sz w:val="24"/>
          <w:szCs w:val="24"/>
        </w:rPr>
        <w:t>Właściciele (osoby fizyczne, organy administracji państwowej, jednostki organizacyjne, użytkownicy wieczyści) działek położonych</w:t>
      </w:r>
      <w:r w:rsidR="00A73672">
        <w:rPr>
          <w:rFonts w:ascii="Arial" w:hAnsi="Arial" w:cs="Arial"/>
          <w:sz w:val="24"/>
          <w:szCs w:val="24"/>
        </w:rPr>
        <w:t xml:space="preserve"> </w:t>
      </w:r>
      <w:r w:rsidRPr="00A73672">
        <w:rPr>
          <w:rFonts w:ascii="Arial" w:hAnsi="Arial" w:cs="Arial"/>
          <w:sz w:val="24"/>
          <w:szCs w:val="24"/>
        </w:rPr>
        <w:t>w rejonie ni</w:t>
      </w:r>
      <w:r w:rsidR="0034180A" w:rsidRPr="00A73672">
        <w:rPr>
          <w:rFonts w:ascii="Arial" w:hAnsi="Arial" w:cs="Arial"/>
          <w:sz w:val="24"/>
          <w:szCs w:val="24"/>
        </w:rPr>
        <w:t xml:space="preserve">eruchomości objętych decyzją, w </w:t>
      </w:r>
      <w:r w:rsidRPr="00A73672">
        <w:rPr>
          <w:rFonts w:ascii="Arial" w:hAnsi="Arial" w:cs="Arial"/>
          <w:sz w:val="24"/>
          <w:szCs w:val="24"/>
        </w:rPr>
        <w:t>ciągu 14 dni od ukazania się niniejszego obwieszczenia mo</w:t>
      </w:r>
      <w:r w:rsidR="0034180A" w:rsidRPr="00A73672">
        <w:rPr>
          <w:rFonts w:ascii="Arial" w:hAnsi="Arial" w:cs="Arial"/>
          <w:sz w:val="24"/>
          <w:szCs w:val="24"/>
        </w:rPr>
        <w:t>gą zapoznać się z w/w decyzją</w:t>
      </w:r>
      <w:r w:rsidR="00A73672">
        <w:rPr>
          <w:rFonts w:ascii="Arial" w:hAnsi="Arial" w:cs="Arial"/>
          <w:sz w:val="24"/>
          <w:szCs w:val="24"/>
        </w:rPr>
        <w:t xml:space="preserve"> </w:t>
      </w:r>
      <w:r w:rsidR="0034180A" w:rsidRPr="00A73672">
        <w:rPr>
          <w:rFonts w:ascii="Arial" w:hAnsi="Arial" w:cs="Arial"/>
          <w:sz w:val="24"/>
          <w:szCs w:val="24"/>
        </w:rPr>
        <w:t xml:space="preserve">w </w:t>
      </w:r>
      <w:r w:rsidRPr="00A73672">
        <w:rPr>
          <w:rFonts w:ascii="Arial" w:hAnsi="Arial" w:cs="Arial"/>
          <w:sz w:val="24"/>
          <w:szCs w:val="24"/>
        </w:rPr>
        <w:t>Wydziale Urbanistyki i Architektury Urzędu Miasta Włocławek przy placu Zielony</w:t>
      </w:r>
      <w:r w:rsidR="00A73672">
        <w:rPr>
          <w:rFonts w:ascii="Arial" w:hAnsi="Arial" w:cs="Arial"/>
          <w:sz w:val="24"/>
          <w:szCs w:val="24"/>
        </w:rPr>
        <w:t xml:space="preserve"> </w:t>
      </w:r>
      <w:r w:rsidRPr="00A73672">
        <w:rPr>
          <w:rFonts w:ascii="Arial" w:hAnsi="Arial" w:cs="Arial"/>
          <w:sz w:val="24"/>
          <w:szCs w:val="24"/>
        </w:rPr>
        <w:t>Rynek 11/13, w pokoju nr 404 (IV piętro)</w:t>
      </w:r>
      <w:r w:rsidR="00030A1A" w:rsidRPr="00A73672">
        <w:rPr>
          <w:rFonts w:ascii="Arial" w:hAnsi="Arial" w:cs="Arial"/>
          <w:sz w:val="24"/>
          <w:szCs w:val="24"/>
        </w:rPr>
        <w:t>.</w:t>
      </w:r>
    </w:p>
    <w:p w14:paraId="5213CCF3" w14:textId="77777777" w:rsidR="003103FC" w:rsidRPr="00A73672" w:rsidRDefault="003103FC" w:rsidP="00A73672">
      <w:pPr>
        <w:rPr>
          <w:rFonts w:ascii="Arial" w:hAnsi="Arial" w:cs="Arial"/>
          <w:sz w:val="24"/>
          <w:szCs w:val="24"/>
        </w:rPr>
      </w:pPr>
    </w:p>
    <w:p w14:paraId="5CAA5E51" w14:textId="5121D197" w:rsidR="003B650A" w:rsidRPr="00A73672" w:rsidRDefault="00F06CCD" w:rsidP="00A73672">
      <w:pPr>
        <w:ind w:firstLine="709"/>
        <w:rPr>
          <w:rFonts w:ascii="Arial" w:hAnsi="Arial" w:cs="Arial"/>
          <w:sz w:val="24"/>
          <w:szCs w:val="24"/>
        </w:rPr>
      </w:pPr>
      <w:r w:rsidRPr="00A73672">
        <w:rPr>
          <w:rFonts w:ascii="Arial" w:hAnsi="Arial" w:cs="Arial"/>
          <w:sz w:val="24"/>
          <w:szCs w:val="24"/>
        </w:rPr>
        <w:t>Zgod</w:t>
      </w:r>
      <w:r w:rsidR="00676CE0" w:rsidRPr="00A73672">
        <w:rPr>
          <w:rFonts w:ascii="Arial" w:hAnsi="Arial" w:cs="Arial"/>
          <w:sz w:val="24"/>
          <w:szCs w:val="24"/>
        </w:rPr>
        <w:t>nie z art. 49 ustawy z dnia 14 czerwca 1960 r. Kodeks Postępowa</w:t>
      </w:r>
      <w:r w:rsidR="00BD6BDB" w:rsidRPr="00A73672">
        <w:rPr>
          <w:rFonts w:ascii="Arial" w:hAnsi="Arial" w:cs="Arial"/>
          <w:sz w:val="24"/>
          <w:szCs w:val="24"/>
        </w:rPr>
        <w:t>nia Administracyjnego (</w:t>
      </w:r>
      <w:r w:rsidR="000621A9" w:rsidRPr="00A73672">
        <w:rPr>
          <w:rFonts w:ascii="Arial" w:hAnsi="Arial" w:cs="Arial"/>
          <w:sz w:val="24"/>
          <w:szCs w:val="24"/>
        </w:rPr>
        <w:t xml:space="preserve">tekst jednolity </w:t>
      </w:r>
      <w:r w:rsidR="00BD6BDB" w:rsidRPr="00A73672">
        <w:rPr>
          <w:rFonts w:ascii="Arial" w:hAnsi="Arial" w:cs="Arial"/>
          <w:sz w:val="24"/>
          <w:szCs w:val="24"/>
        </w:rPr>
        <w:t>Dz.</w:t>
      </w:r>
      <w:r w:rsidR="000621A9" w:rsidRPr="00A73672">
        <w:rPr>
          <w:rFonts w:ascii="Arial" w:hAnsi="Arial" w:cs="Arial"/>
          <w:sz w:val="24"/>
          <w:szCs w:val="24"/>
        </w:rPr>
        <w:t xml:space="preserve"> </w:t>
      </w:r>
      <w:r w:rsidR="00BD6BDB" w:rsidRPr="00A73672">
        <w:rPr>
          <w:rFonts w:ascii="Arial" w:hAnsi="Arial" w:cs="Arial"/>
          <w:sz w:val="24"/>
          <w:szCs w:val="24"/>
        </w:rPr>
        <w:t>U.</w:t>
      </w:r>
      <w:r w:rsidR="000621A9" w:rsidRPr="00A73672">
        <w:rPr>
          <w:rFonts w:ascii="Arial" w:hAnsi="Arial" w:cs="Arial"/>
          <w:sz w:val="24"/>
          <w:szCs w:val="24"/>
        </w:rPr>
        <w:t xml:space="preserve"> z </w:t>
      </w:r>
      <w:r w:rsidR="00BD6BDB" w:rsidRPr="00A73672">
        <w:rPr>
          <w:rFonts w:ascii="Arial" w:hAnsi="Arial" w:cs="Arial"/>
          <w:sz w:val="24"/>
          <w:szCs w:val="24"/>
        </w:rPr>
        <w:t>20</w:t>
      </w:r>
      <w:r w:rsidR="00CC774E" w:rsidRPr="00A73672">
        <w:rPr>
          <w:rFonts w:ascii="Arial" w:hAnsi="Arial" w:cs="Arial"/>
          <w:sz w:val="24"/>
          <w:szCs w:val="24"/>
        </w:rPr>
        <w:t>2</w:t>
      </w:r>
      <w:r w:rsidR="006E00F8" w:rsidRPr="00A73672">
        <w:rPr>
          <w:rFonts w:ascii="Arial" w:hAnsi="Arial" w:cs="Arial"/>
          <w:sz w:val="24"/>
          <w:szCs w:val="24"/>
        </w:rPr>
        <w:t>3</w:t>
      </w:r>
      <w:r w:rsidR="000621A9" w:rsidRPr="00A73672">
        <w:rPr>
          <w:rFonts w:ascii="Arial" w:hAnsi="Arial" w:cs="Arial"/>
          <w:sz w:val="24"/>
          <w:szCs w:val="24"/>
        </w:rPr>
        <w:t>r</w:t>
      </w:r>
      <w:r w:rsidR="00BD6BDB" w:rsidRPr="00A73672">
        <w:rPr>
          <w:rFonts w:ascii="Arial" w:hAnsi="Arial" w:cs="Arial"/>
          <w:sz w:val="24"/>
          <w:szCs w:val="24"/>
        </w:rPr>
        <w:t>.</w:t>
      </w:r>
      <w:r w:rsidR="000621A9" w:rsidRPr="00A73672">
        <w:rPr>
          <w:rFonts w:ascii="Arial" w:hAnsi="Arial" w:cs="Arial"/>
          <w:sz w:val="24"/>
          <w:szCs w:val="24"/>
        </w:rPr>
        <w:t xml:space="preserve">, poz. </w:t>
      </w:r>
      <w:r w:rsidR="00EE7D8E" w:rsidRPr="00A73672">
        <w:rPr>
          <w:rFonts w:ascii="Arial" w:hAnsi="Arial" w:cs="Arial"/>
          <w:sz w:val="24"/>
          <w:szCs w:val="24"/>
        </w:rPr>
        <w:t>7</w:t>
      </w:r>
      <w:r w:rsidR="006E00F8" w:rsidRPr="00A73672">
        <w:rPr>
          <w:rFonts w:ascii="Arial" w:hAnsi="Arial" w:cs="Arial"/>
          <w:sz w:val="24"/>
          <w:szCs w:val="24"/>
        </w:rPr>
        <w:t>75</w:t>
      </w:r>
      <w:r w:rsidR="00676CE0" w:rsidRPr="00A73672">
        <w:rPr>
          <w:rFonts w:ascii="Arial" w:hAnsi="Arial" w:cs="Arial"/>
          <w:sz w:val="24"/>
          <w:szCs w:val="24"/>
        </w:rPr>
        <w:t>;</w:t>
      </w:r>
      <w:r w:rsidR="00A73672">
        <w:rPr>
          <w:rFonts w:ascii="Arial" w:hAnsi="Arial" w:cs="Arial"/>
          <w:sz w:val="24"/>
          <w:szCs w:val="24"/>
        </w:rPr>
        <w:t xml:space="preserve"> </w:t>
      </w:r>
      <w:r w:rsidR="000621A9" w:rsidRPr="00A73672">
        <w:rPr>
          <w:rFonts w:ascii="Arial" w:hAnsi="Arial" w:cs="Arial"/>
          <w:sz w:val="24"/>
          <w:szCs w:val="24"/>
        </w:rPr>
        <w:t>z późniejszymi zmianami</w:t>
      </w:r>
      <w:r w:rsidR="00676CE0" w:rsidRPr="00A73672">
        <w:rPr>
          <w:rFonts w:ascii="Arial" w:hAnsi="Arial" w:cs="Arial"/>
          <w:sz w:val="24"/>
          <w:szCs w:val="24"/>
        </w:rPr>
        <w:t>)</w:t>
      </w:r>
      <w:r w:rsidR="007E0C8B" w:rsidRPr="00A73672">
        <w:rPr>
          <w:rFonts w:ascii="Arial" w:hAnsi="Arial" w:cs="Arial"/>
          <w:sz w:val="24"/>
          <w:szCs w:val="24"/>
        </w:rPr>
        <w:t>, obwieszczenie</w:t>
      </w:r>
      <w:r w:rsidRPr="00A73672">
        <w:rPr>
          <w:rFonts w:ascii="Arial" w:hAnsi="Arial" w:cs="Arial"/>
          <w:sz w:val="24"/>
          <w:szCs w:val="24"/>
        </w:rPr>
        <w:t xml:space="preserve"> niniejsze uważa się za doko</w:t>
      </w:r>
      <w:r w:rsidR="003B650A" w:rsidRPr="00A73672">
        <w:rPr>
          <w:rFonts w:ascii="Arial" w:hAnsi="Arial" w:cs="Arial"/>
          <w:sz w:val="24"/>
          <w:szCs w:val="24"/>
        </w:rPr>
        <w:t xml:space="preserve">nane po upływie 14 dni od </w:t>
      </w:r>
      <w:r w:rsidRPr="00A73672">
        <w:rPr>
          <w:rFonts w:ascii="Arial" w:hAnsi="Arial" w:cs="Arial"/>
          <w:sz w:val="24"/>
          <w:szCs w:val="24"/>
        </w:rPr>
        <w:t>dnia publicznego ogłoszenia.</w:t>
      </w:r>
    </w:p>
    <w:p w14:paraId="0EF133AD" w14:textId="77777777" w:rsidR="003B650A" w:rsidRPr="00A73672" w:rsidRDefault="003B650A" w:rsidP="00A73672">
      <w:pPr>
        <w:ind w:firstLine="709"/>
        <w:rPr>
          <w:rFonts w:ascii="Arial" w:hAnsi="Arial" w:cs="Arial"/>
          <w:sz w:val="24"/>
          <w:szCs w:val="24"/>
        </w:rPr>
      </w:pPr>
    </w:p>
    <w:p w14:paraId="56583D0D" w14:textId="77777777" w:rsidR="00F06CCD" w:rsidRPr="00A73672" w:rsidRDefault="00F06CCD" w:rsidP="00A73672">
      <w:pPr>
        <w:ind w:firstLine="709"/>
        <w:rPr>
          <w:rFonts w:ascii="Arial" w:hAnsi="Arial" w:cs="Arial"/>
          <w:sz w:val="24"/>
          <w:szCs w:val="24"/>
        </w:rPr>
      </w:pPr>
      <w:r w:rsidRPr="00A73672">
        <w:rPr>
          <w:rFonts w:ascii="Arial" w:hAnsi="Arial" w:cs="Arial"/>
          <w:sz w:val="24"/>
          <w:szCs w:val="24"/>
        </w:rPr>
        <w:t>Obwieszczenie podlega publikacji w Urzędzie Miasta Włocławek, na stronie internetowej Urzędu Miasta Włocławek oraz w prasie lokalnej.</w:t>
      </w:r>
    </w:p>
    <w:p w14:paraId="122B0753" w14:textId="77777777" w:rsidR="00204149" w:rsidRPr="00A73672" w:rsidRDefault="003103FC" w:rsidP="00A73672">
      <w:pPr>
        <w:rPr>
          <w:rFonts w:ascii="Arial" w:hAnsi="Arial" w:cs="Arial"/>
          <w:sz w:val="24"/>
          <w:szCs w:val="24"/>
        </w:rPr>
      </w:pPr>
      <w:r w:rsidRPr="00A73672">
        <w:rPr>
          <w:rFonts w:ascii="Arial" w:hAnsi="Arial" w:cs="Arial"/>
          <w:sz w:val="24"/>
          <w:szCs w:val="24"/>
        </w:rPr>
        <w:t xml:space="preserve"> </w:t>
      </w:r>
    </w:p>
    <w:p w14:paraId="65D007E0" w14:textId="77777777" w:rsidR="00A73672" w:rsidRDefault="00A73672" w:rsidP="00A73672">
      <w:pPr>
        <w:pStyle w:val="Nagwek5"/>
        <w:ind w:left="8280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14:paraId="17C4A856" w14:textId="78CB01D3" w:rsidR="001539C4" w:rsidRPr="00BB62F7" w:rsidRDefault="00A73672" w:rsidP="00A73672">
      <w:pPr>
        <w:rPr>
          <w:rFonts w:ascii="Arial" w:hAnsi="Arial" w:cs="Arial"/>
          <w:sz w:val="24"/>
          <w:szCs w:val="24"/>
        </w:rPr>
      </w:pPr>
      <w:r>
        <w:br w:type="page"/>
      </w:r>
      <w:r w:rsidR="001539C4" w:rsidRPr="00BB62F7">
        <w:rPr>
          <w:rFonts w:ascii="Arial" w:hAnsi="Arial" w:cs="Arial"/>
          <w:sz w:val="24"/>
          <w:szCs w:val="24"/>
        </w:rPr>
        <w:lastRenderedPageBreak/>
        <w:t>Z up. PREZYDENTA MIASTA</w:t>
      </w:r>
    </w:p>
    <w:p w14:paraId="6E7AB305" w14:textId="09F54EE9" w:rsidR="00B51A07" w:rsidRPr="00A73672" w:rsidRDefault="00C13E2A" w:rsidP="00A73672">
      <w:pPr>
        <w:rPr>
          <w:rFonts w:ascii="Arial" w:hAnsi="Arial" w:cs="Arial"/>
          <w:b/>
          <w:sz w:val="24"/>
          <w:szCs w:val="24"/>
        </w:rPr>
      </w:pPr>
      <w:r w:rsidRPr="00A73672">
        <w:rPr>
          <w:rFonts w:ascii="Arial" w:hAnsi="Arial" w:cs="Arial"/>
          <w:b/>
          <w:sz w:val="24"/>
          <w:szCs w:val="24"/>
        </w:rPr>
        <w:t>Jolanta Stańczak</w:t>
      </w:r>
      <w:r w:rsidR="006E4BD1" w:rsidRPr="00A73672">
        <w:rPr>
          <w:rFonts w:ascii="Arial" w:hAnsi="Arial" w:cs="Arial"/>
          <w:b/>
          <w:sz w:val="24"/>
          <w:szCs w:val="24"/>
        </w:rPr>
        <w:t xml:space="preserve"> </w:t>
      </w:r>
      <w:r w:rsidR="00CC774E" w:rsidRPr="00A73672">
        <w:rPr>
          <w:rFonts w:ascii="Arial" w:hAnsi="Arial" w:cs="Arial"/>
          <w:b/>
          <w:sz w:val="24"/>
          <w:szCs w:val="24"/>
        </w:rPr>
        <w:t>- Bromirska</w:t>
      </w:r>
      <w:r w:rsidR="00A73672">
        <w:rPr>
          <w:rFonts w:ascii="Arial" w:hAnsi="Arial" w:cs="Arial"/>
          <w:b/>
          <w:sz w:val="24"/>
          <w:szCs w:val="24"/>
        </w:rPr>
        <w:t xml:space="preserve"> </w:t>
      </w:r>
    </w:p>
    <w:p w14:paraId="7432C777" w14:textId="77777777" w:rsidR="00B51A07" w:rsidRPr="00A73672" w:rsidRDefault="00B51A07" w:rsidP="00A73672">
      <w:pPr>
        <w:ind w:left="8280"/>
        <w:rPr>
          <w:rFonts w:ascii="Arial" w:hAnsi="Arial" w:cs="Arial"/>
          <w:sz w:val="24"/>
          <w:szCs w:val="24"/>
        </w:rPr>
      </w:pPr>
    </w:p>
    <w:p w14:paraId="5B1B1BC9" w14:textId="08F3F5F2" w:rsidR="00B51A07" w:rsidRPr="00A73672" w:rsidRDefault="006E4BD1" w:rsidP="00A73672">
      <w:pPr>
        <w:rPr>
          <w:rFonts w:ascii="Arial" w:hAnsi="Arial" w:cs="Arial"/>
          <w:sz w:val="24"/>
          <w:szCs w:val="24"/>
        </w:rPr>
      </w:pPr>
      <w:r w:rsidRPr="00A73672">
        <w:rPr>
          <w:rFonts w:ascii="Arial" w:hAnsi="Arial" w:cs="Arial"/>
          <w:sz w:val="24"/>
          <w:szCs w:val="24"/>
        </w:rPr>
        <w:t>Dyrektor Wydziału</w:t>
      </w:r>
    </w:p>
    <w:p w14:paraId="3A05DC17" w14:textId="122EFD90" w:rsidR="006E4BD1" w:rsidRPr="00A73672" w:rsidRDefault="006E4BD1" w:rsidP="00A73672">
      <w:pPr>
        <w:rPr>
          <w:rFonts w:ascii="Arial" w:hAnsi="Arial" w:cs="Arial"/>
          <w:sz w:val="24"/>
          <w:szCs w:val="24"/>
        </w:rPr>
      </w:pPr>
      <w:r w:rsidRPr="00A73672">
        <w:rPr>
          <w:rFonts w:ascii="Arial" w:hAnsi="Arial" w:cs="Arial"/>
          <w:sz w:val="24"/>
          <w:szCs w:val="24"/>
        </w:rPr>
        <w:t xml:space="preserve">Urbanistyki i Architektury </w:t>
      </w:r>
    </w:p>
    <w:p w14:paraId="0DD931AE" w14:textId="2FC23D14" w:rsidR="007A19DF" w:rsidRPr="00A73672" w:rsidRDefault="007A19DF" w:rsidP="00A73672">
      <w:pPr>
        <w:rPr>
          <w:rFonts w:ascii="Arial" w:hAnsi="Arial" w:cs="Arial"/>
          <w:sz w:val="24"/>
          <w:szCs w:val="24"/>
        </w:rPr>
      </w:pPr>
      <w:r w:rsidRPr="00A73672">
        <w:rPr>
          <w:rFonts w:ascii="Arial" w:hAnsi="Arial" w:cs="Arial"/>
          <w:sz w:val="24"/>
          <w:szCs w:val="24"/>
        </w:rPr>
        <w:t>Architekt Miejski</w:t>
      </w:r>
    </w:p>
    <w:p w14:paraId="60539316" w14:textId="69CE702C" w:rsidR="006E4BD1" w:rsidRPr="00A73672" w:rsidRDefault="006E4BD1" w:rsidP="00A73672">
      <w:pPr>
        <w:rPr>
          <w:rFonts w:ascii="Arial" w:hAnsi="Arial" w:cs="Arial"/>
          <w:sz w:val="24"/>
          <w:szCs w:val="24"/>
        </w:rPr>
      </w:pPr>
    </w:p>
    <w:sectPr w:rsidR="006E4BD1" w:rsidRPr="00A73672" w:rsidSect="00B51A07">
      <w:pgSz w:w="16838" w:h="11906" w:orient="landscape" w:code="9"/>
      <w:pgMar w:top="454" w:right="1418" w:bottom="34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FD5D37"/>
    <w:multiLevelType w:val="hybridMultilevel"/>
    <w:tmpl w:val="6734C39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5B34554"/>
    <w:multiLevelType w:val="hybridMultilevel"/>
    <w:tmpl w:val="F44E17CC"/>
    <w:lvl w:ilvl="0" w:tplc="D042056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7830149">
    <w:abstractNumId w:val="0"/>
  </w:num>
  <w:num w:numId="2" w16cid:durableId="9199450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A3C"/>
    <w:rsid w:val="00016623"/>
    <w:rsid w:val="00021B2C"/>
    <w:rsid w:val="00030A1A"/>
    <w:rsid w:val="000520C0"/>
    <w:rsid w:val="000621A9"/>
    <w:rsid w:val="00081C99"/>
    <w:rsid w:val="000B4BF2"/>
    <w:rsid w:val="000B513F"/>
    <w:rsid w:val="000C1A24"/>
    <w:rsid w:val="000F2825"/>
    <w:rsid w:val="001539C4"/>
    <w:rsid w:val="00186B82"/>
    <w:rsid w:val="001A6174"/>
    <w:rsid w:val="001A6368"/>
    <w:rsid w:val="00204149"/>
    <w:rsid w:val="00206DA3"/>
    <w:rsid w:val="00224B17"/>
    <w:rsid w:val="00250A3C"/>
    <w:rsid w:val="00264BEE"/>
    <w:rsid w:val="002803FD"/>
    <w:rsid w:val="002C4AF4"/>
    <w:rsid w:val="002C5A24"/>
    <w:rsid w:val="002F3A9A"/>
    <w:rsid w:val="003014A6"/>
    <w:rsid w:val="003103FC"/>
    <w:rsid w:val="0034180A"/>
    <w:rsid w:val="00350552"/>
    <w:rsid w:val="00355993"/>
    <w:rsid w:val="00372C77"/>
    <w:rsid w:val="00381235"/>
    <w:rsid w:val="00384311"/>
    <w:rsid w:val="00390FE9"/>
    <w:rsid w:val="003B650A"/>
    <w:rsid w:val="003D6F0E"/>
    <w:rsid w:val="003F45CD"/>
    <w:rsid w:val="00405E84"/>
    <w:rsid w:val="0044477F"/>
    <w:rsid w:val="004605B0"/>
    <w:rsid w:val="004630FB"/>
    <w:rsid w:val="00476489"/>
    <w:rsid w:val="00487F7E"/>
    <w:rsid w:val="00497910"/>
    <w:rsid w:val="004E10E8"/>
    <w:rsid w:val="00551CEB"/>
    <w:rsid w:val="00595B49"/>
    <w:rsid w:val="005C3304"/>
    <w:rsid w:val="00601EE7"/>
    <w:rsid w:val="00612469"/>
    <w:rsid w:val="00641320"/>
    <w:rsid w:val="00676CE0"/>
    <w:rsid w:val="00681C96"/>
    <w:rsid w:val="006A320A"/>
    <w:rsid w:val="006D2376"/>
    <w:rsid w:val="006E00F8"/>
    <w:rsid w:val="006E4BD1"/>
    <w:rsid w:val="0071465E"/>
    <w:rsid w:val="00732620"/>
    <w:rsid w:val="00763F61"/>
    <w:rsid w:val="007A19DF"/>
    <w:rsid w:val="007E0C8B"/>
    <w:rsid w:val="007E5072"/>
    <w:rsid w:val="00842D46"/>
    <w:rsid w:val="008827A6"/>
    <w:rsid w:val="008A7780"/>
    <w:rsid w:val="00934C55"/>
    <w:rsid w:val="00965DD7"/>
    <w:rsid w:val="009D7ED5"/>
    <w:rsid w:val="00A213E8"/>
    <w:rsid w:val="00A2326B"/>
    <w:rsid w:val="00A35673"/>
    <w:rsid w:val="00A73672"/>
    <w:rsid w:val="00AA436E"/>
    <w:rsid w:val="00B05B9F"/>
    <w:rsid w:val="00B16428"/>
    <w:rsid w:val="00B20C9B"/>
    <w:rsid w:val="00B2608D"/>
    <w:rsid w:val="00B3087F"/>
    <w:rsid w:val="00B37BF5"/>
    <w:rsid w:val="00B51A07"/>
    <w:rsid w:val="00B86380"/>
    <w:rsid w:val="00BA7B53"/>
    <w:rsid w:val="00BB62F7"/>
    <w:rsid w:val="00BB73DD"/>
    <w:rsid w:val="00BD6BDB"/>
    <w:rsid w:val="00BE2A75"/>
    <w:rsid w:val="00BF548C"/>
    <w:rsid w:val="00C015B7"/>
    <w:rsid w:val="00C12A79"/>
    <w:rsid w:val="00C13E2A"/>
    <w:rsid w:val="00C209AA"/>
    <w:rsid w:val="00C26B2E"/>
    <w:rsid w:val="00C5630A"/>
    <w:rsid w:val="00C572B0"/>
    <w:rsid w:val="00C621B0"/>
    <w:rsid w:val="00C701C0"/>
    <w:rsid w:val="00C8673D"/>
    <w:rsid w:val="00C911F6"/>
    <w:rsid w:val="00C9373E"/>
    <w:rsid w:val="00CB4F15"/>
    <w:rsid w:val="00CB7837"/>
    <w:rsid w:val="00CC112B"/>
    <w:rsid w:val="00CC774E"/>
    <w:rsid w:val="00CD72A2"/>
    <w:rsid w:val="00CE5973"/>
    <w:rsid w:val="00CF6295"/>
    <w:rsid w:val="00D11B76"/>
    <w:rsid w:val="00D3237B"/>
    <w:rsid w:val="00D965A6"/>
    <w:rsid w:val="00DB19F4"/>
    <w:rsid w:val="00E26634"/>
    <w:rsid w:val="00E27E60"/>
    <w:rsid w:val="00E54A60"/>
    <w:rsid w:val="00E649B1"/>
    <w:rsid w:val="00E81A3C"/>
    <w:rsid w:val="00EA1460"/>
    <w:rsid w:val="00EB07D6"/>
    <w:rsid w:val="00EC4A68"/>
    <w:rsid w:val="00EE081E"/>
    <w:rsid w:val="00EE7D8E"/>
    <w:rsid w:val="00F06CCD"/>
    <w:rsid w:val="00F12519"/>
    <w:rsid w:val="00F4422A"/>
    <w:rsid w:val="00F503D0"/>
    <w:rsid w:val="00F741EA"/>
    <w:rsid w:val="00FB6C95"/>
    <w:rsid w:val="00FB7EC5"/>
    <w:rsid w:val="00FD1CFC"/>
    <w:rsid w:val="00FD78C1"/>
    <w:rsid w:val="00FE1C67"/>
    <w:rsid w:val="00FE2279"/>
    <w:rsid w:val="00FF2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99922EF"/>
  <w15:chartTrackingRefBased/>
  <w15:docId w15:val="{FEA94F44-A7CE-4A81-B11E-C852618EA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539C4"/>
  </w:style>
  <w:style w:type="paragraph" w:styleId="Nagwek3">
    <w:name w:val="heading 3"/>
    <w:basedOn w:val="Normalny"/>
    <w:next w:val="Normalny"/>
    <w:qFormat/>
    <w:rsid w:val="001539C4"/>
    <w:pPr>
      <w:keepNext/>
      <w:jc w:val="center"/>
      <w:outlineLvl w:val="2"/>
    </w:pPr>
    <w:rPr>
      <w:b/>
      <w:sz w:val="36"/>
    </w:rPr>
  </w:style>
  <w:style w:type="paragraph" w:styleId="Nagwek4">
    <w:name w:val="heading 4"/>
    <w:basedOn w:val="Normalny"/>
    <w:next w:val="Normalny"/>
    <w:qFormat/>
    <w:rsid w:val="001539C4"/>
    <w:pPr>
      <w:keepNext/>
      <w:jc w:val="center"/>
      <w:outlineLvl w:val="3"/>
    </w:pPr>
    <w:rPr>
      <w:b/>
      <w:sz w:val="40"/>
    </w:rPr>
  </w:style>
  <w:style w:type="paragraph" w:styleId="Nagwek5">
    <w:name w:val="heading 5"/>
    <w:basedOn w:val="Normalny"/>
    <w:next w:val="Normalny"/>
    <w:qFormat/>
    <w:rsid w:val="001539C4"/>
    <w:pPr>
      <w:keepNext/>
      <w:jc w:val="both"/>
      <w:outlineLvl w:val="4"/>
    </w:pPr>
    <w:rPr>
      <w:sz w:val="28"/>
    </w:rPr>
  </w:style>
  <w:style w:type="paragraph" w:styleId="Nagwek6">
    <w:name w:val="heading 6"/>
    <w:basedOn w:val="Normalny"/>
    <w:next w:val="Normalny"/>
    <w:qFormat/>
    <w:rsid w:val="001539C4"/>
    <w:pPr>
      <w:keepNext/>
      <w:ind w:firstLine="708"/>
      <w:outlineLvl w:val="5"/>
    </w:pPr>
    <w:rPr>
      <w:sz w:val="28"/>
    </w:rPr>
  </w:style>
  <w:style w:type="paragraph" w:styleId="Nagwek7">
    <w:name w:val="heading 7"/>
    <w:basedOn w:val="Normalny"/>
    <w:next w:val="Normalny"/>
    <w:qFormat/>
    <w:rsid w:val="001539C4"/>
    <w:pPr>
      <w:keepNext/>
      <w:jc w:val="both"/>
      <w:outlineLvl w:val="6"/>
    </w:pPr>
    <w:rPr>
      <w:b/>
      <w:sz w:val="28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Tekstdymka">
    <w:name w:val="Balloon Text"/>
    <w:basedOn w:val="Normalny"/>
    <w:link w:val="TekstdymkaZnak"/>
    <w:uiPriority w:val="99"/>
    <w:semiHidden/>
    <w:unhideWhenUsed/>
    <w:rsid w:val="00B51A0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B51A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UA</vt:lpstr>
    </vt:vector>
  </TitlesOfParts>
  <Company>Urząd Miasta Włocławek</Company>
  <LinksUpToDate>false</LinksUpToDate>
  <CharactersWithSpaces>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UA</dc:title>
  <dc:subject/>
  <dc:creator>aszurpita</dc:creator>
  <cp:keywords/>
  <cp:lastModifiedBy>Łukasz Stolarski</cp:lastModifiedBy>
  <cp:revision>2</cp:revision>
  <cp:lastPrinted>2023-11-07T09:17:00Z</cp:lastPrinted>
  <dcterms:created xsi:type="dcterms:W3CDTF">2023-11-15T08:02:00Z</dcterms:created>
  <dcterms:modified xsi:type="dcterms:W3CDTF">2023-11-15T08:02:00Z</dcterms:modified>
</cp:coreProperties>
</file>